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C9" w:rsidRDefault="002120C9" w:rsidP="002120C9">
      <w:pPr>
        <w:pStyle w:val="Styl1"/>
        <w:jc w:val="center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Anonymizováno dle zákona č. 110/2019 Sb. o zpracování osobních údajů</w:t>
      </w:r>
    </w:p>
    <w:p w:rsidR="002120C9" w:rsidRDefault="002120C9">
      <w:pPr>
        <w:pStyle w:val="Styl1"/>
        <w:jc w:val="center"/>
        <w:rPr>
          <w:szCs w:val="24"/>
        </w:rPr>
      </w:pPr>
    </w:p>
    <w:p w:rsidR="00846B8A" w:rsidRDefault="004C4C15">
      <w:pPr>
        <w:pStyle w:val="Styl1"/>
        <w:jc w:val="center"/>
        <w:rPr>
          <w:szCs w:val="24"/>
        </w:rPr>
      </w:pPr>
      <w:r>
        <w:rPr>
          <w:szCs w:val="24"/>
        </w:rPr>
        <w:t>Město Kyjov</w:t>
      </w:r>
    </w:p>
    <w:p w:rsidR="00846B8A" w:rsidRDefault="004C4C15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P I S</w:t>
      </w:r>
    </w:p>
    <w:p w:rsidR="00846B8A" w:rsidRDefault="00846B8A">
      <w:pPr>
        <w:jc w:val="center"/>
        <w:rPr>
          <w:b/>
          <w:bCs/>
          <w:sz w:val="16"/>
          <w:szCs w:val="16"/>
        </w:rPr>
      </w:pPr>
    </w:p>
    <w:p w:rsidR="00846B8A" w:rsidRDefault="004C4C15">
      <w:pPr>
        <w:jc w:val="center"/>
        <w:rPr>
          <w:b/>
          <w:bCs/>
        </w:rPr>
      </w:pPr>
      <w:r>
        <w:rPr>
          <w:b/>
          <w:bCs/>
        </w:rPr>
        <w:t xml:space="preserve">z XIII. zasedání Zastupitelstva města Kyjova konaného dne 3. června 2024 v estrádním sále MKS. </w:t>
      </w:r>
    </w:p>
    <w:p w:rsidR="00846B8A" w:rsidRDefault="004C4C15">
      <w:pPr>
        <w:jc w:val="both"/>
      </w:pPr>
      <w:r>
        <w:rPr>
          <w:b/>
          <w:bCs/>
        </w:rPr>
        <w:t>___________________________________________________________________________</w:t>
      </w:r>
    </w:p>
    <w:p w:rsidR="00846B8A" w:rsidRDefault="004C4C15">
      <w:pPr>
        <w:jc w:val="both"/>
      </w:pPr>
      <w:r>
        <w:rPr>
          <w:u w:val="single"/>
        </w:rPr>
        <w:t>přítomni</w:t>
      </w:r>
      <w:r>
        <w:t>:  19 členů ZM, tajemník, zapisovatelka</w:t>
      </w:r>
    </w:p>
    <w:p w:rsidR="00846B8A" w:rsidRDefault="004C4C15">
      <w:pPr>
        <w:jc w:val="both"/>
      </w:pPr>
      <w:r>
        <w:rPr>
          <w:u w:val="single"/>
        </w:rPr>
        <w:t>omluveni</w:t>
      </w:r>
      <w:r>
        <w:t>: Mgr. Hana Bednaříková, Bc. Antonín Kuchař</w:t>
      </w:r>
    </w:p>
    <w:p w:rsidR="00846B8A" w:rsidRDefault="004C4C15">
      <w:pPr>
        <w:jc w:val="both"/>
      </w:pPr>
      <w:r>
        <w:rPr>
          <w:u w:val="single"/>
        </w:rPr>
        <w:t>dřívější odchod</w:t>
      </w:r>
      <w:r>
        <w:t xml:space="preserve">: </w:t>
      </w:r>
    </w:p>
    <w:p w:rsidR="00846B8A" w:rsidRDefault="00846B8A">
      <w:pPr>
        <w:jc w:val="both"/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Zahájení, schválení programu  </w:t>
      </w:r>
    </w:p>
    <w:p w:rsidR="00846B8A" w:rsidRDefault="00846B8A">
      <w:pPr>
        <w:pStyle w:val="Zkladntext3"/>
        <w:jc w:val="both"/>
      </w:pPr>
    </w:p>
    <w:p w:rsidR="00846B8A" w:rsidRDefault="004C4C15">
      <w:pPr>
        <w:jc w:val="both"/>
      </w:pPr>
      <w:r>
        <w:t xml:space="preserve">Zasedání zastupitelstva města v 17:00 hod. zahájil a řídil starosta města Mgr. František Lukl, MPA. Přivítal přítomné, konstatoval, že je přítomna nadpoloviční většina členů zastupitelstva města (19 členů), a toto je schopno jednat a právoplatně se usnášet. </w:t>
      </w:r>
    </w:p>
    <w:p w:rsidR="00846B8A" w:rsidRDefault="00846B8A"/>
    <w:p w:rsidR="00846B8A" w:rsidRDefault="004C4C15">
      <w:pPr>
        <w:pStyle w:val="Zkladntext3"/>
        <w:jc w:val="both"/>
        <w:rPr>
          <w:szCs w:val="24"/>
          <w:lang w:val="cs-CZ"/>
        </w:rPr>
      </w:pPr>
      <w:r>
        <w:rPr>
          <w:szCs w:val="24"/>
        </w:rPr>
        <w:t xml:space="preserve">Zapisovatelkou byla určena </w:t>
      </w:r>
      <w:r>
        <w:rPr>
          <w:szCs w:val="24"/>
          <w:lang w:val="cs-CZ"/>
        </w:rPr>
        <w:t>Ing. Hana Crhounková.</w:t>
      </w:r>
      <w:r>
        <w:rPr>
          <w:szCs w:val="24"/>
        </w:rPr>
        <w:t xml:space="preserve"> Ověřovateli zápisu z</w:t>
      </w:r>
      <w:r>
        <w:rPr>
          <w:szCs w:val="24"/>
          <w:lang w:val="cs-CZ"/>
        </w:rPr>
        <w:t xml:space="preserve"> XIII. </w:t>
      </w:r>
      <w:r>
        <w:rPr>
          <w:szCs w:val="24"/>
        </w:rPr>
        <w:t xml:space="preserve">zasedání ZM </w:t>
      </w:r>
      <w:r>
        <w:rPr>
          <w:szCs w:val="24"/>
        </w:rPr>
        <w:br/>
        <w:t>starosta navrhl</w:t>
      </w:r>
      <w:r>
        <w:rPr>
          <w:szCs w:val="24"/>
          <w:lang w:val="cs-CZ"/>
        </w:rPr>
        <w:t xml:space="preserve"> Mgr. Stefana </w:t>
      </w:r>
      <w:proofErr w:type="spellStart"/>
      <w:r>
        <w:rPr>
          <w:szCs w:val="24"/>
          <w:lang w:val="cs-CZ"/>
        </w:rPr>
        <w:t>Chrenka</w:t>
      </w:r>
      <w:proofErr w:type="spellEnd"/>
      <w:r>
        <w:rPr>
          <w:szCs w:val="24"/>
          <w:lang w:val="cs-CZ"/>
        </w:rPr>
        <w:t xml:space="preserve"> a Otakara Matulu.  </w:t>
      </w:r>
    </w:p>
    <w:p w:rsidR="00846B8A" w:rsidRDefault="00846B8A">
      <w:pPr>
        <w:jc w:val="both"/>
      </w:pPr>
    </w:p>
    <w:p w:rsidR="00846B8A" w:rsidRDefault="004C4C15">
      <w:pPr>
        <w:pStyle w:val="Zkladntext3"/>
        <w:jc w:val="both"/>
        <w:rPr>
          <w:szCs w:val="24"/>
          <w:lang w:val="cs-CZ"/>
        </w:rPr>
      </w:pPr>
      <w:r>
        <w:rPr>
          <w:szCs w:val="24"/>
        </w:rPr>
        <w:t xml:space="preserve">Zastupitelstvo města Kyjova schvaluje za ověřovatele zápisu o průběhu </w:t>
      </w:r>
      <w:r>
        <w:rPr>
          <w:szCs w:val="24"/>
          <w:lang w:val="cs-CZ"/>
        </w:rPr>
        <w:t>XIII</w:t>
      </w:r>
      <w:r>
        <w:rPr>
          <w:szCs w:val="24"/>
        </w:rPr>
        <w:t>. zasedání zastupitelstva města</w:t>
      </w:r>
      <w:r>
        <w:rPr>
          <w:szCs w:val="24"/>
          <w:lang w:val="cs-CZ"/>
        </w:rPr>
        <w:t xml:space="preserve"> Mgr. Stefana </w:t>
      </w:r>
      <w:proofErr w:type="spellStart"/>
      <w:r>
        <w:rPr>
          <w:szCs w:val="24"/>
          <w:lang w:val="cs-CZ"/>
        </w:rPr>
        <w:t>Chrenka</w:t>
      </w:r>
      <w:proofErr w:type="spellEnd"/>
      <w:r>
        <w:rPr>
          <w:szCs w:val="24"/>
          <w:lang w:val="cs-CZ"/>
        </w:rPr>
        <w:t xml:space="preserve"> a Otakara Matulu.  </w:t>
      </w:r>
    </w:p>
    <w:p w:rsidR="00846B8A" w:rsidRDefault="00846B8A">
      <w:pPr>
        <w:pStyle w:val="Zkladntext3"/>
        <w:jc w:val="both"/>
      </w:pPr>
    </w:p>
    <w:p w:rsidR="00846B8A" w:rsidRDefault="004C4C15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846B8A" w:rsidRDefault="00846B8A"/>
    <w:p w:rsidR="00846B8A" w:rsidRDefault="004C4C15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:rsidR="00846B8A" w:rsidRDefault="00846B8A">
      <w:pPr>
        <w:pStyle w:val="Zkladntext3"/>
        <w:jc w:val="both"/>
        <w:rPr>
          <w:lang w:val="cs-CZ"/>
        </w:rPr>
      </w:pP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Zahájení, schválení programu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Kontrola úkolů, korespondence doručená zastupitelstvu města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Úprava autobusového nádraží – host: S. </w:t>
      </w:r>
      <w:proofErr w:type="spellStart"/>
      <w:r>
        <w:rPr>
          <w:b/>
          <w:bCs/>
          <w:color w:val="000000"/>
          <w:szCs w:val="24"/>
        </w:rPr>
        <w:t>Zarić</w:t>
      </w:r>
      <w:proofErr w:type="spellEnd"/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Informace z </w:t>
      </w:r>
      <w:proofErr w:type="spellStart"/>
      <w:r>
        <w:rPr>
          <w:b/>
          <w:bCs/>
          <w:color w:val="000000"/>
          <w:szCs w:val="24"/>
        </w:rPr>
        <w:t>Aquavparku</w:t>
      </w:r>
      <w:proofErr w:type="spellEnd"/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Informace z jednání Finančního výboru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Informace z jednání Kontrolního výboru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Informace z Výboru pro energetiku 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Rozpočtová opatření roku 2024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Závěrečný účet města za rok 2023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Účetní závěrka města k 31.12.2023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Majetkoprávní úkony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Poskytnutí finančního daru Římskokatolické farnosti Kyjov 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Členství města v asociaci Národní sítě Zdravých měst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Poskytnutí finančního daru Kyjovskému Slovácku v pohybu, z.s.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Smlouva o vypořádání závazků – darovací smlouva (nezveřejnění v registru smluv)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Revize obecně závazných vyhlášek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Lesy města Kyjova s.r.o. – změna zakladatelské listiny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Realizace projektu Kyjovské karty – platforma Aktivní město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Dodatek č. 1 ke zřizovací listině Centra sociálních služeb Kyjov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Zřizovací listina Městské knihovny Kyjov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Zřizovací listina Domu dětí a mládeže Kyjov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Schválení výše spolufinancování k projektu „Multifunkční hala Bohuslavice“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 xml:space="preserve">Návrhy členů zastupitelstva města 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Volná rozprava</w:t>
      </w:r>
    </w:p>
    <w:p w:rsidR="00846B8A" w:rsidRDefault="004C4C1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Závěr </w:t>
      </w:r>
    </w:p>
    <w:p w:rsidR="00846B8A" w:rsidRDefault="00846B8A">
      <w:pPr>
        <w:pStyle w:val="Zkladntext3"/>
        <w:jc w:val="both"/>
        <w:rPr>
          <w:b/>
          <w:bCs/>
          <w:color w:val="000000"/>
          <w:szCs w:val="24"/>
        </w:rPr>
      </w:pPr>
    </w:p>
    <w:p w:rsidR="00846B8A" w:rsidRDefault="004C4C15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Starosta - navrhl předřadit bod </w:t>
      </w:r>
      <w:proofErr w:type="gramStart"/>
      <w:r>
        <w:rPr>
          <w:lang w:val="cs-CZ"/>
        </w:rPr>
        <w:t>č.3 na</w:t>
      </w:r>
      <w:proofErr w:type="gramEnd"/>
      <w:r>
        <w:rPr>
          <w:lang w:val="cs-CZ"/>
        </w:rPr>
        <w:t xml:space="preserve"> začátek, ať pozvaný host pan </w:t>
      </w:r>
      <w:proofErr w:type="spellStart"/>
      <w:r>
        <w:rPr>
          <w:lang w:val="cs-CZ"/>
        </w:rPr>
        <w:t>Zarić</w:t>
      </w:r>
      <w:proofErr w:type="spellEnd"/>
      <w:r>
        <w:rPr>
          <w:lang w:val="cs-CZ"/>
        </w:rPr>
        <w:t xml:space="preserve"> nemusí čekat, pokračovat budou body tak, jak jsou v pozvánce, na konci ve volné rozpravě pak materiály předložené na stůl</w:t>
      </w:r>
    </w:p>
    <w:p w:rsidR="00846B8A" w:rsidRDefault="004C4C15">
      <w:pPr>
        <w:pStyle w:val="Zkladntext3"/>
        <w:jc w:val="both"/>
        <w:rPr>
          <w:lang w:val="cs-CZ"/>
        </w:rPr>
      </w:pPr>
      <w:r>
        <w:rPr>
          <w:lang w:val="cs-CZ"/>
        </w:rPr>
        <w:t>O. Matula - poprosil o projednání RO až po majetkoprávních záležitostech, protože se právě v nich promítá navržené financování</w:t>
      </w:r>
    </w:p>
    <w:p w:rsidR="00846B8A" w:rsidRDefault="004C4C15">
      <w:pPr>
        <w:pStyle w:val="Zkladntext3"/>
        <w:jc w:val="both"/>
        <w:rPr>
          <w:lang w:val="cs-CZ"/>
        </w:rPr>
      </w:pPr>
      <w:r>
        <w:rPr>
          <w:lang w:val="cs-CZ"/>
        </w:rPr>
        <w:t>Starosta - navrhl, že se v bodu 8 jednotlivá rozpočtová opatření okomentují</w:t>
      </w:r>
    </w:p>
    <w:p w:rsidR="00846B8A" w:rsidRDefault="00846B8A">
      <w:pPr>
        <w:pStyle w:val="Zkladntext3"/>
        <w:jc w:val="both"/>
        <w:rPr>
          <w:lang w:val="cs-CZ"/>
        </w:rPr>
      </w:pPr>
    </w:p>
    <w:p w:rsidR="00846B8A" w:rsidRDefault="004C4C15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Zastupitelstvo města Kyjova schvaluje program XIII. zasedání Zastupitelstva města Kyjova s předřazením bodu </w:t>
      </w:r>
      <w:proofErr w:type="gramStart"/>
      <w:r>
        <w:rPr>
          <w:lang w:val="cs-CZ"/>
        </w:rPr>
        <w:t>č.3.</w:t>
      </w:r>
      <w:proofErr w:type="gramEnd"/>
    </w:p>
    <w:p w:rsidR="00846B8A" w:rsidRDefault="004C4C15">
      <w:r>
        <w:t>HLASOVÁNO</w:t>
      </w:r>
      <w:r>
        <w:tab/>
        <w:t xml:space="preserve">(19, 0, 0) </w:t>
      </w:r>
    </w:p>
    <w:p w:rsidR="00846B8A" w:rsidRDefault="00846B8A">
      <w:pPr>
        <w:pStyle w:val="Zkladntext3"/>
        <w:jc w:val="both"/>
        <w:rPr>
          <w:lang w:val="cs-CZ"/>
        </w:rPr>
      </w:pPr>
    </w:p>
    <w:p w:rsidR="00846B8A" w:rsidRDefault="00846B8A">
      <w:pPr>
        <w:pStyle w:val="Zkladntext3"/>
        <w:jc w:val="both"/>
        <w:rPr>
          <w:lang w:val="cs-CZ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Kontrola úkolů, korespondence doručená zastupitelstvu města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tajemník - krátce okomentoval úkoly ZM </w:t>
      </w:r>
    </w:p>
    <w:p w:rsidR="00846B8A" w:rsidRDefault="00846B8A">
      <w:pPr>
        <w:pStyle w:val="Zkladntext3"/>
        <w:jc w:val="both"/>
        <w:rPr>
          <w:lang w:val="cs-CZ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Úprava autobusového nádraží – host: S. </w:t>
      </w:r>
      <w:proofErr w:type="spellStart"/>
      <w:r>
        <w:rPr>
          <w:b/>
          <w:sz w:val="28"/>
          <w:szCs w:val="28"/>
          <w:u w:val="single"/>
        </w:rPr>
        <w:t>Zarić</w:t>
      </w:r>
      <w:proofErr w:type="spellEnd"/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 xml:space="preserve">MS Čmelík - představil a uvedl hosta s tím, že představí 2 projekty (stavba prodejny </w:t>
      </w:r>
      <w:proofErr w:type="spellStart"/>
      <w:r>
        <w:rPr>
          <w:szCs w:val="20"/>
          <w:lang w:eastAsia="x-none"/>
        </w:rPr>
        <w:t>Lidl</w:t>
      </w:r>
      <w:proofErr w:type="spellEnd"/>
      <w:r>
        <w:rPr>
          <w:szCs w:val="20"/>
          <w:lang w:eastAsia="x-none"/>
        </w:rPr>
        <w:t xml:space="preserve"> v areálu ČSAD a revitalizace autobusového nádraží - konkrétní parametry dohody o spolupráci budou představeny na ZM v září); společnost </w:t>
      </w:r>
      <w:proofErr w:type="spellStart"/>
      <w:r>
        <w:rPr>
          <w:szCs w:val="20"/>
          <w:lang w:eastAsia="x-none"/>
        </w:rPr>
        <w:t>Lidl</w:t>
      </w:r>
      <w:proofErr w:type="spellEnd"/>
      <w:r>
        <w:rPr>
          <w:szCs w:val="20"/>
          <w:lang w:eastAsia="x-none"/>
        </w:rPr>
        <w:t xml:space="preserve"> chce stavět prodejnu v areálu ČSAD Kyjov s tím, že původně měla být sama společnost </w:t>
      </w:r>
      <w:proofErr w:type="spellStart"/>
      <w:r>
        <w:rPr>
          <w:szCs w:val="20"/>
          <w:lang w:eastAsia="x-none"/>
        </w:rPr>
        <w:t>Lidl</w:t>
      </w:r>
      <w:proofErr w:type="spellEnd"/>
      <w:r>
        <w:rPr>
          <w:szCs w:val="20"/>
          <w:lang w:eastAsia="x-none"/>
        </w:rPr>
        <w:t xml:space="preserve"> i investorem, po společných debatách je závěrem, že investorem bude sama společnost ČSAD Kyjov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rPr>
          <w:szCs w:val="20"/>
        </w:rPr>
      </w:pPr>
      <w:r>
        <w:rPr>
          <w:szCs w:val="20"/>
        </w:rPr>
        <w:t xml:space="preserve">S. </w:t>
      </w:r>
      <w:proofErr w:type="spellStart"/>
      <w:r>
        <w:rPr>
          <w:szCs w:val="20"/>
        </w:rPr>
        <w:t>Zarić</w:t>
      </w:r>
      <w:proofErr w:type="spellEnd"/>
      <w:r>
        <w:rPr>
          <w:szCs w:val="20"/>
        </w:rPr>
        <w:t xml:space="preserve"> - po debatách se společností </w:t>
      </w:r>
      <w:proofErr w:type="spellStart"/>
      <w:r>
        <w:rPr>
          <w:szCs w:val="20"/>
        </w:rPr>
        <w:t>Lidl</w:t>
      </w:r>
      <w:proofErr w:type="spellEnd"/>
      <w:r>
        <w:rPr>
          <w:szCs w:val="20"/>
        </w:rPr>
        <w:t xml:space="preserve"> jsme dospěli k závěru, že investorem bude samotná firma ČSAD Kyjov a bude ji společnosti </w:t>
      </w:r>
      <w:proofErr w:type="spellStart"/>
      <w:r>
        <w:rPr>
          <w:szCs w:val="20"/>
        </w:rPr>
        <w:t>Lidl</w:t>
      </w:r>
      <w:proofErr w:type="spellEnd"/>
      <w:r>
        <w:rPr>
          <w:szCs w:val="20"/>
        </w:rPr>
        <w:t xml:space="preserve"> pronajímat, celý projekt bude realizovaný dle požadavků </w:t>
      </w:r>
      <w:proofErr w:type="spellStart"/>
      <w:r>
        <w:rPr>
          <w:szCs w:val="20"/>
        </w:rPr>
        <w:t>Lidl</w:t>
      </w:r>
      <w:proofErr w:type="spellEnd"/>
    </w:p>
    <w:p w:rsidR="00846B8A" w:rsidRPr="00203401" w:rsidRDefault="004C4C15">
      <w:pPr>
        <w:rPr>
          <w:szCs w:val="20"/>
        </w:rPr>
      </w:pPr>
      <w:r>
        <w:rPr>
          <w:szCs w:val="20"/>
        </w:rPr>
        <w:tab/>
        <w:t xml:space="preserve">- projekt revitalizace autobusového nádraží - po debatách došli k závěru, že chtějí do </w:t>
      </w:r>
      <w:r w:rsidRPr="00203401">
        <w:rPr>
          <w:szCs w:val="20"/>
        </w:rPr>
        <w:t>záměru zakomponovat město Kyjov, jedná se o veřejný prostor pro všechny občany; město Kyjov se zapojí i do výběru projekční kanceláře; jedná se o zásadní investici, představa je, že v nové budově bude v přízemí čekárna, kavárna, bistro a prodej farmářských produktů, v 1. patře bude pro dispečink, velký důraz také klademe na zeleň a příjemné prostředí</w:t>
      </w:r>
    </w:p>
    <w:p w:rsidR="00846B8A" w:rsidRPr="00203401" w:rsidRDefault="00846B8A">
      <w:pPr>
        <w:rPr>
          <w:szCs w:val="20"/>
        </w:rPr>
      </w:pPr>
    </w:p>
    <w:p w:rsidR="00846B8A" w:rsidRPr="00203401" w:rsidRDefault="004C4C15">
      <w:pPr>
        <w:rPr>
          <w:szCs w:val="20"/>
        </w:rPr>
      </w:pPr>
      <w:r w:rsidRPr="00203401">
        <w:rPr>
          <w:szCs w:val="20"/>
        </w:rPr>
        <w:t xml:space="preserve">Ing. Valihrach - dotázal se, zda je u prodejny </w:t>
      </w:r>
      <w:proofErr w:type="spellStart"/>
      <w:r w:rsidRPr="00203401">
        <w:rPr>
          <w:szCs w:val="20"/>
        </w:rPr>
        <w:t>Lidl</w:t>
      </w:r>
      <w:proofErr w:type="spellEnd"/>
      <w:r w:rsidRPr="00203401">
        <w:rPr>
          <w:szCs w:val="20"/>
        </w:rPr>
        <w:t xml:space="preserve"> vyřešena doprava a také upozornil na možnost získat dotaci na dopravní terminály</w:t>
      </w:r>
    </w:p>
    <w:p w:rsidR="00846B8A" w:rsidRPr="00203401" w:rsidRDefault="004C4C15">
      <w:pPr>
        <w:rPr>
          <w:szCs w:val="20"/>
        </w:rPr>
      </w:pPr>
      <w:r w:rsidRPr="00203401">
        <w:rPr>
          <w:szCs w:val="20"/>
        </w:rPr>
        <w:t xml:space="preserve">S. </w:t>
      </w:r>
      <w:proofErr w:type="spellStart"/>
      <w:r w:rsidRPr="00203401">
        <w:rPr>
          <w:szCs w:val="20"/>
        </w:rPr>
        <w:t>Zarić</w:t>
      </w:r>
      <w:proofErr w:type="spellEnd"/>
      <w:r w:rsidRPr="00203401">
        <w:rPr>
          <w:szCs w:val="20"/>
        </w:rPr>
        <w:t xml:space="preserve"> - poděkoval za doporučení na dotace, spolu s městem projedná a pokusí se na dotační titul dosáhnout a sdělil, že dopravní řešení je vyřešeno</w:t>
      </w:r>
    </w:p>
    <w:p w:rsidR="00846B8A" w:rsidRPr="00203401" w:rsidRDefault="004C4C15">
      <w:pPr>
        <w:rPr>
          <w:szCs w:val="20"/>
        </w:rPr>
      </w:pPr>
      <w:r w:rsidRPr="00203401">
        <w:rPr>
          <w:szCs w:val="20"/>
        </w:rPr>
        <w:t xml:space="preserve">Ing. Valihrach - požádal o zaslání dopravního řešení </w:t>
      </w:r>
      <w:proofErr w:type="spellStart"/>
      <w:r w:rsidRPr="00203401">
        <w:rPr>
          <w:szCs w:val="20"/>
        </w:rPr>
        <w:t>Lidl</w:t>
      </w:r>
      <w:proofErr w:type="spellEnd"/>
      <w:r w:rsidRPr="00203401">
        <w:rPr>
          <w:szCs w:val="20"/>
        </w:rPr>
        <w:t xml:space="preserve"> do Komise výstavby a urbanismu – byl zadán ÚKOL</w:t>
      </w:r>
    </w:p>
    <w:p w:rsidR="00846B8A" w:rsidRPr="00203401" w:rsidRDefault="004C4C15">
      <w:pPr>
        <w:rPr>
          <w:szCs w:val="20"/>
          <w:lang w:eastAsia="x-none"/>
        </w:rPr>
      </w:pPr>
      <w:r w:rsidRPr="00203401">
        <w:rPr>
          <w:szCs w:val="20"/>
        </w:rPr>
        <w:t>Starosta - poděkoval hostu</w:t>
      </w:r>
    </w:p>
    <w:p w:rsidR="00846B8A" w:rsidRPr="00203401" w:rsidRDefault="00846B8A">
      <w:pPr>
        <w:rPr>
          <w:b/>
          <w:sz w:val="28"/>
          <w:szCs w:val="28"/>
          <w:u w:val="single"/>
        </w:rPr>
      </w:pPr>
    </w:p>
    <w:p w:rsidR="00846B8A" w:rsidRPr="00203401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203401">
        <w:rPr>
          <w:b/>
          <w:sz w:val="28"/>
          <w:szCs w:val="28"/>
          <w:u w:val="single"/>
        </w:rPr>
        <w:t>Informace z </w:t>
      </w:r>
      <w:proofErr w:type="spellStart"/>
      <w:r w:rsidRPr="00203401">
        <w:rPr>
          <w:b/>
          <w:sz w:val="28"/>
          <w:szCs w:val="28"/>
          <w:u w:val="single"/>
        </w:rPr>
        <w:t>Aquavparku</w:t>
      </w:r>
      <w:proofErr w:type="spellEnd"/>
    </w:p>
    <w:p w:rsidR="00846B8A" w:rsidRPr="00203401" w:rsidRDefault="004C4C15">
      <w:pPr>
        <w:rPr>
          <w:szCs w:val="20"/>
        </w:rPr>
      </w:pPr>
      <w:r w:rsidRPr="00203401">
        <w:rPr>
          <w:szCs w:val="20"/>
        </w:rPr>
        <w:t>ředitel Černý - okomentoval připravenou prezentaci a krátce informoval o návštěvnosti, hospodaření a personálního stavu</w:t>
      </w:r>
    </w:p>
    <w:p w:rsidR="00846B8A" w:rsidRDefault="004C4C15">
      <w:pPr>
        <w:pStyle w:val="Odstavecseseznamem"/>
        <w:numPr>
          <w:ilvl w:val="0"/>
          <w:numId w:val="8"/>
        </w:numPr>
        <w:rPr>
          <w:szCs w:val="20"/>
        </w:rPr>
      </w:pPr>
      <w:r w:rsidRPr="00203401">
        <w:rPr>
          <w:szCs w:val="20"/>
        </w:rPr>
        <w:lastRenderedPageBreak/>
        <w:t xml:space="preserve">návštěvnost - k navýšení využili reklamu na rádiu i na Slovensku, avšak nebyla tak úspěšná, jak očekávali; v měsíci květen byla průměrná denní </w:t>
      </w:r>
      <w:r>
        <w:rPr>
          <w:szCs w:val="20"/>
        </w:rPr>
        <w:t xml:space="preserve">návštěvnost 245 osob, návštěvnost </w:t>
      </w:r>
      <w:proofErr w:type="spellStart"/>
      <w:r>
        <w:rPr>
          <w:szCs w:val="20"/>
        </w:rPr>
        <w:t>wellness</w:t>
      </w:r>
      <w:proofErr w:type="spellEnd"/>
      <w:r>
        <w:rPr>
          <w:szCs w:val="20"/>
        </w:rPr>
        <w:t xml:space="preserve"> zóny od začátku roku klesá, nejslabší dny jsou pondělí a úterý, proto od </w:t>
      </w:r>
      <w:proofErr w:type="gramStart"/>
      <w:r>
        <w:rPr>
          <w:szCs w:val="20"/>
        </w:rPr>
        <w:t>1.7.2024</w:t>
      </w:r>
      <w:proofErr w:type="gramEnd"/>
      <w:r>
        <w:rPr>
          <w:szCs w:val="20"/>
        </w:rPr>
        <w:t xml:space="preserve"> plánují posunout otevírací dobu této části na 16. hodinu</w:t>
      </w:r>
    </w:p>
    <w:p w:rsidR="00846B8A" w:rsidRDefault="004C4C15">
      <w:pPr>
        <w:pStyle w:val="Odstavecseseznamem"/>
        <w:numPr>
          <w:ilvl w:val="0"/>
          <w:numId w:val="8"/>
        </w:numPr>
        <w:rPr>
          <w:szCs w:val="20"/>
        </w:rPr>
      </w:pPr>
      <w:r>
        <w:rPr>
          <w:szCs w:val="20"/>
        </w:rPr>
        <w:t xml:space="preserve">hospodaření - rok 2023 ztráta 6,4 mil. Kč; rok 2024  zatím ztráta 1,8 mil. Kč; navržená úsporná opatření (snížení mzdových nákladů - sdílení pozic, zrušení místa provozního manažera; zvýšení ceny každého artiklu o 10 </w:t>
      </w:r>
      <w:proofErr w:type="spellStart"/>
      <w:r>
        <w:rPr>
          <w:szCs w:val="20"/>
        </w:rPr>
        <w:t>kč</w:t>
      </w:r>
      <w:proofErr w:type="spellEnd"/>
      <w:r>
        <w:rPr>
          <w:szCs w:val="20"/>
        </w:rPr>
        <w:t>); hospodaření nepřeje ani zvýšení cen energií</w:t>
      </w:r>
    </w:p>
    <w:p w:rsidR="00846B8A" w:rsidRDefault="004C4C15">
      <w:pPr>
        <w:pStyle w:val="Odstavecseseznamem"/>
        <w:numPr>
          <w:ilvl w:val="0"/>
          <w:numId w:val="8"/>
        </w:numPr>
        <w:rPr>
          <w:szCs w:val="20"/>
        </w:rPr>
      </w:pPr>
      <w:r>
        <w:rPr>
          <w:szCs w:val="20"/>
        </w:rPr>
        <w:t>personální stav - aktuálně je 17 HPP, 2 DPČ  a 20 DPP (již po zrušení místa provozního manažera)</w:t>
      </w:r>
    </w:p>
    <w:p w:rsidR="00846B8A" w:rsidRDefault="004C4C15">
      <w:pPr>
        <w:rPr>
          <w:szCs w:val="20"/>
        </w:rPr>
      </w:pPr>
      <w:r>
        <w:rPr>
          <w:szCs w:val="20"/>
        </w:rPr>
        <w:t>Ing. Valihrach - dotázal se, zda již fungují solární panely a pokud ano, zda byly zohledněny v předložené statistice - odpověděl ředitel Černý - solární panely fungují a pokrývají 10 % výkonu</w:t>
      </w:r>
    </w:p>
    <w:p w:rsidR="00846B8A" w:rsidRDefault="00846B8A">
      <w:pPr>
        <w:rPr>
          <w:szCs w:val="20"/>
        </w:rPr>
      </w:pPr>
    </w:p>
    <w:p w:rsidR="00846B8A" w:rsidRPr="00203401" w:rsidRDefault="004C4C15">
      <w:pPr>
        <w:rPr>
          <w:szCs w:val="20"/>
        </w:rPr>
      </w:pPr>
      <w:r>
        <w:rPr>
          <w:szCs w:val="20"/>
        </w:rPr>
        <w:t>Mgr. Schovanec - dotázal se, zda je zvýhodněné vstupné pro školy do letní části (které v </w:t>
      </w:r>
      <w:r w:rsidRPr="00203401">
        <w:rPr>
          <w:szCs w:val="20"/>
        </w:rPr>
        <w:t>současném ceníku není) - odpověděl ředitel Černý - pro školy mají nabídku do kryté části, kde po domluvě není problém vyčlenit operativně 1 - 2 plavecké dráhy; co se týče letní části, nebrání se domluvě</w:t>
      </w:r>
    </w:p>
    <w:p w:rsidR="00846B8A" w:rsidRPr="00203401" w:rsidRDefault="00846B8A">
      <w:pPr>
        <w:rPr>
          <w:szCs w:val="20"/>
        </w:rPr>
      </w:pPr>
    </w:p>
    <w:p w:rsidR="00846B8A" w:rsidRPr="00203401" w:rsidRDefault="004C4C15">
      <w:pPr>
        <w:rPr>
          <w:szCs w:val="20"/>
        </w:rPr>
      </w:pPr>
      <w:r w:rsidRPr="00203401">
        <w:rPr>
          <w:szCs w:val="20"/>
        </w:rPr>
        <w:t>Ing. Berka - požádal o zaslání komentované prezentace všem zastupitelům</w:t>
      </w:r>
    </w:p>
    <w:p w:rsidR="00846B8A" w:rsidRPr="00203401" w:rsidRDefault="00846B8A">
      <w:pPr>
        <w:rPr>
          <w:szCs w:val="20"/>
        </w:rPr>
      </w:pPr>
    </w:p>
    <w:p w:rsidR="00846B8A" w:rsidRPr="00203401" w:rsidRDefault="004C4C15">
      <w:pPr>
        <w:rPr>
          <w:szCs w:val="20"/>
        </w:rPr>
      </w:pPr>
      <w:r w:rsidRPr="00203401">
        <w:rPr>
          <w:szCs w:val="20"/>
        </w:rPr>
        <w:t>Mgr. Fridrich - požádal o zaslání prezentovaných informací z </w:t>
      </w:r>
      <w:proofErr w:type="spellStart"/>
      <w:r w:rsidRPr="00203401">
        <w:rPr>
          <w:szCs w:val="20"/>
        </w:rPr>
        <w:t>Aquavparku</w:t>
      </w:r>
      <w:proofErr w:type="spellEnd"/>
      <w:r w:rsidRPr="00203401">
        <w:rPr>
          <w:szCs w:val="20"/>
        </w:rPr>
        <w:t xml:space="preserve"> vždy před zasedáním ZM – byl zadán ÚKOL; dotázal se na audit za rok 2022, zda mohou zastupitelé dostat písemné zadání - odpověděl místostarosta Filípek - během 14 dní dostane město cenovou nabídku na zpracování auditu, ihned poté budou zastupitelé informováni</w:t>
      </w:r>
    </w:p>
    <w:p w:rsidR="00846B8A" w:rsidRPr="00203401" w:rsidRDefault="00846B8A">
      <w:pPr>
        <w:rPr>
          <w:szCs w:val="20"/>
        </w:rPr>
      </w:pPr>
    </w:p>
    <w:p w:rsidR="00846B8A" w:rsidRPr="00203401" w:rsidRDefault="004C4C15">
      <w:pPr>
        <w:rPr>
          <w:szCs w:val="20"/>
        </w:rPr>
      </w:pPr>
      <w:r w:rsidRPr="00203401">
        <w:rPr>
          <w:szCs w:val="20"/>
        </w:rPr>
        <w:t xml:space="preserve">Mgr. Schovanec - dotázal se na zrušení pozice provozního manažera, zda obdržel odstupné - odpověděl ředitel Černý -  pracovní poměr byl rozvázán dohodou bez odstupného </w:t>
      </w:r>
    </w:p>
    <w:p w:rsidR="00846B8A" w:rsidRPr="00203401" w:rsidRDefault="00846B8A">
      <w:pPr>
        <w:rPr>
          <w:szCs w:val="20"/>
        </w:rPr>
      </w:pPr>
    </w:p>
    <w:p w:rsidR="00846B8A" w:rsidRPr="00203401" w:rsidRDefault="004C4C15">
      <w:pPr>
        <w:rPr>
          <w:szCs w:val="20"/>
        </w:rPr>
      </w:pPr>
      <w:r w:rsidRPr="00203401">
        <w:rPr>
          <w:szCs w:val="20"/>
        </w:rPr>
        <w:t>Ing. Berka - dotázal se, zda je hotový audit za rok 2022 - odpověděl místostarosta Filípek - ne, město čeká na cenovou nabídku od auditora na zpracování auditu za rok 2022 a 2023, vše je písemně</w:t>
      </w:r>
    </w:p>
    <w:p w:rsidR="00846B8A" w:rsidRPr="00203401" w:rsidRDefault="00846B8A">
      <w:pPr>
        <w:rPr>
          <w:szCs w:val="20"/>
        </w:rPr>
      </w:pPr>
    </w:p>
    <w:p w:rsidR="00846B8A" w:rsidRDefault="004C4C15">
      <w:pPr>
        <w:rPr>
          <w:szCs w:val="20"/>
        </w:rPr>
      </w:pPr>
      <w:r w:rsidRPr="00203401">
        <w:rPr>
          <w:szCs w:val="20"/>
        </w:rPr>
        <w:t>Ing. Berka - dotázal se na název externí účetní firmy - odpověděl ředitel Černý - účetní firma je společnost</w:t>
      </w:r>
      <w:r w:rsidR="00203401">
        <w:rPr>
          <w:szCs w:val="20"/>
        </w:rPr>
        <w:t xml:space="preserve"> </w:t>
      </w:r>
      <w:proofErr w:type="spellStart"/>
      <w:r w:rsidR="00203401">
        <w:rPr>
          <w:szCs w:val="20"/>
        </w:rPr>
        <w:t>Akata</w:t>
      </w:r>
      <w:proofErr w:type="spellEnd"/>
      <w:r w:rsidR="00203401">
        <w:rPr>
          <w:szCs w:val="20"/>
        </w:rPr>
        <w:t>, s.r.o.</w:t>
      </w:r>
      <w:r w:rsidRPr="00203401">
        <w:rPr>
          <w:szCs w:val="20"/>
        </w:rPr>
        <w:t xml:space="preserve">; dotázal se na kumulovanou ztrátu v poměru </w:t>
      </w:r>
      <w:r>
        <w:rPr>
          <w:szCs w:val="20"/>
        </w:rPr>
        <w:t xml:space="preserve">k základnímu jmění - ředitel </w:t>
      </w:r>
      <w:proofErr w:type="spellStart"/>
      <w:r>
        <w:rPr>
          <w:szCs w:val="20"/>
        </w:rPr>
        <w:t>dopošle</w:t>
      </w:r>
      <w:proofErr w:type="spellEnd"/>
      <w:r>
        <w:rPr>
          <w:szCs w:val="20"/>
        </w:rPr>
        <w:t xml:space="preserve"> zastupitelům informaci</w:t>
      </w:r>
    </w:p>
    <w:p w:rsidR="00846B8A" w:rsidRDefault="00846B8A">
      <w:pPr>
        <w:rPr>
          <w:szCs w:val="20"/>
        </w:rPr>
      </w:pPr>
    </w:p>
    <w:p w:rsidR="00846B8A" w:rsidRDefault="004C4C15">
      <w:pPr>
        <w:rPr>
          <w:szCs w:val="20"/>
        </w:rPr>
      </w:pPr>
      <w:r>
        <w:rPr>
          <w:szCs w:val="20"/>
        </w:rPr>
        <w:t>Mgr. Schovanec - dotázal se, zda došlo k úniku kamerových záznamů z bezpečnostních kamer aquaparku do veřejného prostoru - ředitel potvrdil únik</w:t>
      </w:r>
    </w:p>
    <w:p w:rsidR="00846B8A" w:rsidRDefault="00846B8A">
      <w:pPr>
        <w:rPr>
          <w:szCs w:val="20"/>
        </w:rPr>
      </w:pP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z jednání Finančního výboru</w:t>
      </w:r>
    </w:p>
    <w:p w:rsidR="00846B8A" w:rsidRDefault="00846B8A">
      <w:pPr>
        <w:pStyle w:val="Odstavecseseznamem"/>
        <w:rPr>
          <w:b/>
          <w:sz w:val="28"/>
          <w:szCs w:val="28"/>
          <w:u w:val="single"/>
        </w:rPr>
      </w:pPr>
    </w:p>
    <w:p w:rsidR="00846B8A" w:rsidRDefault="004C4C15">
      <w:pPr>
        <w:pStyle w:val="Zkladntext3"/>
        <w:jc w:val="both"/>
        <w:rPr>
          <w:lang w:val="cs-CZ"/>
        </w:rPr>
      </w:pPr>
      <w:r>
        <w:rPr>
          <w:lang w:val="cs-CZ"/>
        </w:rPr>
        <w:t>Zastupitelstvo města Kyjova bere na vědomí informace z jednání finančního výboru konaného dne 28. května 2024.</w:t>
      </w:r>
    </w:p>
    <w:p w:rsidR="00846B8A" w:rsidRDefault="004C4C15">
      <w:r>
        <w:t>HLASOVÁNO</w:t>
      </w:r>
      <w:r>
        <w:tab/>
        <w:t xml:space="preserve">(19, 0, 0) </w:t>
      </w:r>
    </w:p>
    <w:p w:rsidR="00846B8A" w:rsidRDefault="00846B8A"/>
    <w:p w:rsidR="00846B8A" w:rsidRDefault="004C4C15">
      <w:r>
        <w:t>starosta – sděluje, že v rámci Finančního výboru rezignovala Ing. Květoslava Hlaváčková, jako nový člen je navržen Ing. Antonín Rajda</w:t>
      </w:r>
    </w:p>
    <w:p w:rsidR="00846B8A" w:rsidRDefault="00846B8A"/>
    <w:p w:rsidR="00450EA6" w:rsidRDefault="00450EA6"/>
    <w:p w:rsidR="00450EA6" w:rsidRDefault="00450EA6"/>
    <w:p w:rsidR="00846B8A" w:rsidRDefault="004C4C15">
      <w:r>
        <w:t>Zastupitelstvo města Kyjova bere na vědomí rezignaci členky Finančního vý</w:t>
      </w:r>
      <w:r w:rsidR="002120C9">
        <w:t>boru Ing. Květoslavy Hlaváčové, trvale bytem</w:t>
      </w:r>
      <w:r>
        <w:t xml:space="preserve"> Kyjov.</w:t>
      </w:r>
    </w:p>
    <w:p w:rsidR="00846B8A" w:rsidRDefault="004C4C15">
      <w:r>
        <w:t>HLASOVÁNO</w:t>
      </w:r>
      <w:r>
        <w:tab/>
        <w:t xml:space="preserve">(19, 0, 0) </w:t>
      </w:r>
    </w:p>
    <w:p w:rsidR="00846B8A" w:rsidRDefault="00846B8A"/>
    <w:p w:rsidR="00846B8A" w:rsidRDefault="004C4C15">
      <w:pPr>
        <w:jc w:val="both"/>
      </w:pPr>
      <w:r>
        <w:t>Zastupitelstvo města Kyjova, po projednání a v souladu s ustanovením § 84 odst. 2 písm. l) zákona č. 128/2000 Sb., o obcích (obecní zřízení), ve znění pozdějších předpisů, zvolilo členem Finančního výboru Zastupitelstva města Kyjova pana Ing. Antonína Rajd</w:t>
      </w:r>
      <w:r w:rsidR="002120C9">
        <w:t>u, trvale bytem Bohuslavice.</w:t>
      </w:r>
    </w:p>
    <w:p w:rsidR="00846B8A" w:rsidRDefault="004C4C15">
      <w:r>
        <w:t>HLASOVÁNO</w:t>
      </w:r>
      <w:r>
        <w:tab/>
        <w:t xml:space="preserve">(19, 0, 0) </w:t>
      </w:r>
    </w:p>
    <w:p w:rsidR="00846B8A" w:rsidRDefault="00846B8A"/>
    <w:p w:rsidR="00846B8A" w:rsidRDefault="00846B8A">
      <w:pPr>
        <w:ind w:left="426"/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z jednání Kontrolního výboru</w:t>
      </w:r>
    </w:p>
    <w:p w:rsidR="00846B8A" w:rsidRDefault="00846B8A">
      <w:pPr>
        <w:spacing w:after="240" w:line="276" w:lineRule="auto"/>
        <w:jc w:val="both"/>
        <w:rPr>
          <w:i/>
        </w:rPr>
      </w:pPr>
    </w:p>
    <w:p w:rsidR="00450EA6" w:rsidRDefault="004C4C15" w:rsidP="00450EA6">
      <w:pPr>
        <w:pStyle w:val="Bezmezer"/>
        <w:spacing w:line="276" w:lineRule="auto"/>
      </w:pPr>
      <w:r>
        <w:t>Zastupitelstvo města Kyjova bere na vědomí zápis ze 7. jednání Kontrolního výboru Zastupitelstva města Kyjova.</w:t>
      </w:r>
    </w:p>
    <w:p w:rsidR="00846B8A" w:rsidRPr="00450EA6" w:rsidRDefault="004C4C15" w:rsidP="00450EA6">
      <w:pPr>
        <w:pStyle w:val="Bezmezer"/>
        <w:spacing w:line="276" w:lineRule="auto"/>
      </w:pPr>
      <w:r>
        <w:t>HLASOVÁNO</w:t>
      </w:r>
      <w:r>
        <w:tab/>
        <w:t xml:space="preserve">(19, 0, 0)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z Výboru pro energetiku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 w:rsidP="00450EA6">
      <w:pPr>
        <w:pStyle w:val="Bezmezer"/>
        <w:spacing w:line="276" w:lineRule="auto"/>
      </w:pPr>
      <w:r>
        <w:t>Zastupitelstvo města Kyjova bere na vědomí zápis z 5. jednání Výboru pro energetiku konaného dne 28. 2. 2024 v předloženém znění.</w:t>
      </w:r>
    </w:p>
    <w:p w:rsidR="00846B8A" w:rsidRDefault="004C4C15" w:rsidP="00450EA6">
      <w:pPr>
        <w:pStyle w:val="Bezmezer"/>
        <w:spacing w:line="276" w:lineRule="auto"/>
      </w:pPr>
      <w:r>
        <w:t>HLASOVÁNO</w:t>
      </w:r>
      <w:r>
        <w:tab/>
        <w:t xml:space="preserve">(19, 0, 0) </w:t>
      </w:r>
    </w:p>
    <w:p w:rsidR="00E3190E" w:rsidRDefault="00E3190E" w:rsidP="00E3190E">
      <w:pPr>
        <w:rPr>
          <w:szCs w:val="20"/>
          <w:lang w:eastAsia="x-none"/>
        </w:rPr>
      </w:pPr>
    </w:p>
    <w:p w:rsidR="00846B8A" w:rsidRDefault="004C4C15" w:rsidP="00450EA6">
      <w:pPr>
        <w:pStyle w:val="Bezmezer"/>
        <w:spacing w:line="276" w:lineRule="auto"/>
      </w:pPr>
      <w:r>
        <w:t>Zastupitelstvo města Kyjova, pro projednání a v souladu s doporučením Výboru pro energetiku a dle § 84 odst. 1 zákona č. 128/2000 Sb., o obcích, ve znění pozdějších předpisů,  rozhodla o realizaci projektu na pořízení sítě dobíjecích stanic pro elektromobily s využitím dotačních zdrojů Ministerstva dopravy v rámci Operačního programu Doprava.</w:t>
      </w:r>
    </w:p>
    <w:p w:rsidR="00846B8A" w:rsidRDefault="004C4C15" w:rsidP="00450EA6">
      <w:pPr>
        <w:pStyle w:val="Bezmezer"/>
        <w:spacing w:line="276" w:lineRule="auto"/>
      </w:pPr>
      <w:r>
        <w:t>HLASOVÁNO</w:t>
      </w:r>
      <w:r>
        <w:tab/>
        <w:t xml:space="preserve">(19, 0, 0) </w:t>
      </w:r>
    </w:p>
    <w:p w:rsidR="00846B8A" w:rsidRDefault="00846B8A">
      <w:pPr>
        <w:rPr>
          <w:szCs w:val="20"/>
          <w:lang w:eastAsia="x-none"/>
        </w:rPr>
      </w:pPr>
    </w:p>
    <w:p w:rsidR="00846B8A" w:rsidRPr="00203401" w:rsidRDefault="004C4C15">
      <w:r>
        <w:t xml:space="preserve">starosta – sděluje, že v rámci energetického výboru rezignoval na funkce předsedy Bc. </w:t>
      </w:r>
      <w:r w:rsidRPr="00203401">
        <w:t xml:space="preserve">Antonín Kuchař, členem nadále zůstává, jako nového předsedu navrhl Petra </w:t>
      </w:r>
      <w:proofErr w:type="spellStart"/>
      <w:r w:rsidRPr="00203401">
        <w:t>Žmijáka</w:t>
      </w:r>
      <w:proofErr w:type="spellEnd"/>
      <w:r w:rsidRPr="00203401">
        <w:t xml:space="preserve"> </w:t>
      </w:r>
    </w:p>
    <w:p w:rsidR="00846B8A" w:rsidRPr="00203401" w:rsidRDefault="004C4C15">
      <w:r w:rsidRPr="00203401">
        <w:t>Mgr. Fridrich - upozornil na fakt, že se domnívá, že předsedou výborů musí být zastupitel, přítomná právnička města M</w:t>
      </w:r>
      <w:r w:rsidR="00203401">
        <w:t>gr. Kmentová ověřila tento fakt</w:t>
      </w:r>
      <w:r w:rsidR="00203401" w:rsidRPr="00203401">
        <w:t>, že předsedou výboru musí být člen zastupitelstva</w:t>
      </w:r>
    </w:p>
    <w:p w:rsidR="00846B8A" w:rsidRDefault="00846B8A"/>
    <w:p w:rsidR="00846B8A" w:rsidRPr="00203401" w:rsidRDefault="00846B8A"/>
    <w:p w:rsidR="00846B8A" w:rsidRPr="00450EA6" w:rsidRDefault="004C4C15" w:rsidP="00450EA6">
      <w:pPr>
        <w:pStyle w:val="Bezmezer"/>
      </w:pPr>
      <w:r w:rsidRPr="00450EA6">
        <w:t>Zastupitelstvo města Kyjova bere na vědomí rezignaci předsedy Výboru pro energetiku Bc. Antonína Kuchaře</w:t>
      </w:r>
      <w:r w:rsidR="002120C9">
        <w:t>, trvale bytem</w:t>
      </w:r>
      <w:r w:rsidRPr="00450EA6">
        <w:t xml:space="preserve"> Kyjov, na tuto funkci s tím, že nadále zůstává jako člen výboru. </w:t>
      </w:r>
    </w:p>
    <w:p w:rsidR="00846B8A" w:rsidRPr="00450EA6" w:rsidRDefault="004C4C15" w:rsidP="00450EA6">
      <w:pPr>
        <w:pStyle w:val="Bezmezer"/>
      </w:pPr>
      <w:r w:rsidRPr="00450EA6">
        <w:t>HLASOVÁNO</w:t>
      </w:r>
      <w:r w:rsidRPr="00450EA6">
        <w:tab/>
        <w:t xml:space="preserve">(19, 0, 0) </w:t>
      </w:r>
    </w:p>
    <w:p w:rsidR="00846B8A" w:rsidRDefault="00846B8A"/>
    <w:p w:rsidR="00846B8A" w:rsidRDefault="004C4C15">
      <w:r>
        <w:t xml:space="preserve">starosta - dotázal se MUDr. </w:t>
      </w:r>
      <w:proofErr w:type="spellStart"/>
      <w:r>
        <w:t>Cahlíka</w:t>
      </w:r>
      <w:proofErr w:type="spellEnd"/>
      <w:r>
        <w:t>, zda souhlasí s návrhem být předsedou výboru - z časových důvodů odmítl</w:t>
      </w:r>
    </w:p>
    <w:p w:rsidR="00846B8A" w:rsidRDefault="00846B8A"/>
    <w:p w:rsidR="00846B8A" w:rsidRDefault="004C4C15">
      <w:pPr>
        <w:jc w:val="both"/>
      </w:pPr>
      <w:r>
        <w:t xml:space="preserve">Zastupitelstvo města Kyjova, po projednání a v souladu s ustanovením § 84 odst. 2 písm. l) zákona č. 128/2000 Sb., o obcích (obecní zřízení), ve znění pozdějších předpisů, zvolilo </w:t>
      </w:r>
      <w:r>
        <w:lastRenderedPageBreak/>
        <w:t>předsedkyní Výboru pro energetiku Zastupitelstva města Kyjova paní Mgr. Hanu</w:t>
      </w:r>
      <w:r w:rsidR="004433B0">
        <w:t xml:space="preserve"> Bednaříkovou</w:t>
      </w:r>
      <w:r>
        <w:t>, trvale bytem Kyjov.</w:t>
      </w:r>
    </w:p>
    <w:p w:rsidR="00846B8A" w:rsidRDefault="004C4C15">
      <w:r>
        <w:t>HLASOVÁNO</w:t>
      </w:r>
      <w:r>
        <w:tab/>
        <w:t xml:space="preserve">(19, 0, 0) 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r w:rsidRPr="00877B50">
        <w:t xml:space="preserve">Ing. Valihrach - dotázal se, zda pokročil projekt na 40 nabíjecích stanic; poprosil, aby se výbor či rada města zabývala žádostí o formulování manuálu pro dobíjecí stanice u RD a umístění do veřejného prostoru; zda město zvažuje </w:t>
      </w:r>
      <w:proofErr w:type="spellStart"/>
      <w:r w:rsidRPr="00877B50">
        <w:t>rychlo</w:t>
      </w:r>
      <w:proofErr w:type="spellEnd"/>
      <w:r w:rsidRPr="00877B50">
        <w:t xml:space="preserve"> dobíjecí stanice - okomentoval místostarosta Čmelík - žádost o 40 dobíjecích stanic je podána a čeká se na schválení dotace; co se týče </w:t>
      </w:r>
      <w:proofErr w:type="spellStart"/>
      <w:r w:rsidRPr="00877B50">
        <w:t>rychlonabíjecích</w:t>
      </w:r>
      <w:proofErr w:type="spellEnd"/>
      <w:r w:rsidRPr="00877B50">
        <w:t xml:space="preserve"> stanic </w:t>
      </w:r>
      <w:proofErr w:type="gramStart"/>
      <w:r w:rsidRPr="00877B50">
        <w:t>je</w:t>
      </w:r>
      <w:proofErr w:type="gramEnd"/>
      <w:r w:rsidRPr="00877B50">
        <w:t xml:space="preserve"> město v jednání </w:t>
      </w:r>
      <w:r>
        <w:t>s investory, hledá se vhodné místo</w:t>
      </w:r>
    </w:p>
    <w:p w:rsidR="00846B8A" w:rsidRDefault="00846B8A"/>
    <w:p w:rsidR="00846B8A" w:rsidRDefault="004C4C15">
      <w:r>
        <w:t>Ing. Berka - připomněl, že v minulosti proběhla diskuze ohledně umístění dobíjecí stanice na elektrovozidla v prostoru za radnicí v rámci rekonstrukce parkoviště - MS Čmelík sdělil, že se počítá s umístěním i v prostoru za radnicí samostatně</w:t>
      </w:r>
    </w:p>
    <w:p w:rsidR="00846B8A" w:rsidRDefault="00846B8A"/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Rozpočtová opatření roku 2024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 xml:space="preserve">O. Matula - dotázal se na RO č. 416 (finanční dar Římskokatolické farnosti Kyjov) a RO č. 422 (nákup hospody U Zubra) - zda je možné o nich hlasovat až po hlasování bodu </w:t>
      </w:r>
      <w:proofErr w:type="gramStart"/>
      <w:r>
        <w:rPr>
          <w:szCs w:val="20"/>
          <w:lang w:eastAsia="x-none"/>
        </w:rPr>
        <w:t>č.11</w:t>
      </w:r>
      <w:proofErr w:type="gramEnd"/>
      <w:r>
        <w:rPr>
          <w:szCs w:val="20"/>
          <w:lang w:eastAsia="x-none"/>
        </w:rPr>
        <w:t xml:space="preserve"> a 12 - starosta odpověděl, že je zaveden úzus, kdy je třeba mít nejdřív finanční krytí a na žádost Mgr. Fridricha okomentoval jednotlivá RO vč. předložen</w:t>
      </w:r>
      <w:r>
        <w:rPr>
          <w:color w:val="C9211E"/>
          <w:szCs w:val="20"/>
          <w:lang w:eastAsia="x-none"/>
        </w:rPr>
        <w:t>á</w:t>
      </w:r>
      <w:r>
        <w:rPr>
          <w:szCs w:val="20"/>
          <w:lang w:eastAsia="x-none"/>
        </w:rPr>
        <w:t xml:space="preserve"> přímo na jednání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O. Matula - požádal o hlasování rozpočtového opatření na nákup hospody U Zubra zvlášť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tabs>
          <w:tab w:val="left" w:pos="2880"/>
        </w:tabs>
        <w:spacing w:line="276" w:lineRule="auto"/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>Zastupitelstvo města Kyjova schvaluje   rozpočtové   opatření  č. 422  roku 2024 dle  § 84, odst. 2, písm. b.,  zákona č. 128/2000 Sb.,  v platném znění.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(18, 0, 1) </w:t>
      </w:r>
    </w:p>
    <w:p w:rsidR="00846B8A" w:rsidRDefault="00846B8A">
      <w:pPr>
        <w:tabs>
          <w:tab w:val="left" w:pos="2880"/>
        </w:tabs>
        <w:spacing w:line="276" w:lineRule="auto"/>
        <w:outlineLvl w:val="0"/>
        <w:rPr>
          <w:szCs w:val="20"/>
          <w:lang w:eastAsia="x-none"/>
        </w:rPr>
      </w:pPr>
    </w:p>
    <w:p w:rsidR="00846B8A" w:rsidRDefault="004C4C15">
      <w:pPr>
        <w:tabs>
          <w:tab w:val="left" w:pos="2880"/>
        </w:tabs>
        <w:spacing w:line="276" w:lineRule="auto"/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>Zastupitelstvo města Kyjova schvaluje   rozpočtové   opatření  č. 414 - 421 a 423  roku 2024 dle  § 84, odst. 2, písm. b.,  zákona č. 128/2000 Sb.,  v platném znění.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rPr>
          <w:i/>
        </w:rPr>
      </w:pPr>
      <w:r>
        <w:rPr>
          <w:i/>
        </w:rPr>
        <w:t>Materiál předkládaný na jednání</w:t>
      </w:r>
    </w:p>
    <w:p w:rsidR="00846B8A" w:rsidRDefault="00846B8A">
      <w:pPr>
        <w:rPr>
          <w:i/>
        </w:rPr>
      </w:pPr>
    </w:p>
    <w:p w:rsidR="00846B8A" w:rsidRDefault="004C4C15">
      <w:pPr>
        <w:tabs>
          <w:tab w:val="left" w:pos="2880"/>
        </w:tabs>
        <w:spacing w:line="276" w:lineRule="auto"/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>Zastupitelstvo města Kyjova schvaluje   rozpočtové   opatření  č. 424-425  roku 2024 dle  § 84, odst. 2, písm. b.,  zákona č. 128/2000 Sb.,  v platném znění.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rPr>
          <w:i/>
        </w:rPr>
      </w:pPr>
      <w:r>
        <w:rPr>
          <w:i/>
        </w:rPr>
        <w:t>Materiál předkládaný na jednání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tabs>
          <w:tab w:val="left" w:pos="2880"/>
        </w:tabs>
        <w:spacing w:line="276" w:lineRule="auto"/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>Zastupitelstvo města Kyjova schvaluje   rozpočtové   opatření  č. 426  roku 2024 dle  § 84, odst. 2, písm. b.,  zákona č. 128/2000 Sb.,  v platném znění.</w:t>
      </w:r>
    </w:p>
    <w:p w:rsidR="00846B8A" w:rsidRDefault="004C4C15">
      <w:pPr>
        <w:spacing w:line="276" w:lineRule="auto"/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 w:rsidP="00450EA6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Závěrečný účet města za rok 2023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 w:rsidP="00450EA6">
      <w:pPr>
        <w:tabs>
          <w:tab w:val="left" w:pos="2880"/>
        </w:tabs>
        <w:spacing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 schvaluje celoroční hospodaření obce a závěrečný účet města za rok 2023, včetně zprávy nezávislého auditora o výsledku přezkoumání hospodaření obce za rok </w:t>
      </w:r>
      <w:r>
        <w:rPr>
          <w:szCs w:val="20"/>
          <w:lang w:eastAsia="x-none"/>
        </w:rPr>
        <w:lastRenderedPageBreak/>
        <w:t>2023 dle § 84 odst. 2 písm. b) zákona č. 128/2000 Sb., o obcích, ve znění pozdějších předpisů a § 17 zákona č. 250/2000 Sb., o rozpočtových pravidlech územních rozpočtů, ve znění pozdějších předpisů, s vyjádřením souhlasu s celoročním hospodařením, a to bez výhrad.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pStyle w:val="Odstavecseseznamem"/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Účetní závěrka města k </w:t>
      </w:r>
      <w:proofErr w:type="gramStart"/>
      <w:r>
        <w:rPr>
          <w:b/>
          <w:sz w:val="28"/>
          <w:szCs w:val="28"/>
          <w:u w:val="single"/>
        </w:rPr>
        <w:t>31.12.2023</w:t>
      </w:r>
      <w:proofErr w:type="gramEnd"/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Pr="00450EA6" w:rsidRDefault="004C4C15" w:rsidP="00450EA6">
      <w:pPr>
        <w:spacing w:line="276" w:lineRule="auto"/>
        <w:rPr>
          <w:szCs w:val="20"/>
          <w:lang w:eastAsia="x-none"/>
        </w:rPr>
      </w:pPr>
      <w:r>
        <w:rPr>
          <w:szCs w:val="20"/>
          <w:lang w:eastAsia="x-none"/>
        </w:rPr>
        <w:t>Zastupitelstvo města Kyjova schvaluje účetní závěrku města k </w:t>
      </w:r>
      <w:proofErr w:type="gramStart"/>
      <w:r>
        <w:rPr>
          <w:szCs w:val="20"/>
          <w:lang w:eastAsia="x-none"/>
        </w:rPr>
        <w:t>31.12.2023</w:t>
      </w:r>
      <w:proofErr w:type="gramEnd"/>
      <w:r>
        <w:rPr>
          <w:szCs w:val="20"/>
          <w:lang w:eastAsia="x-none"/>
        </w:rPr>
        <w:t xml:space="preserve"> dle § 84 odst. 2  písm. b) zákona č. 128/2000 Sb., o obcích, ve znění pozdějších předpisů a vyhlášky č. 220/2013 Sb., o požadavcích na schvalování účetních závěrek některých vybraných účetních jednotek.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 w:rsidP="00450EA6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Majetkoprávní úkony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tabs>
          <w:tab w:val="left" w:pos="8976"/>
        </w:tabs>
        <w:spacing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>Mgr. Fridrich - poprosil o hlasování zvlášť pro bod IV/2 z důvodu střetu zájmů</w:t>
      </w:r>
    </w:p>
    <w:p w:rsidR="00846B8A" w:rsidRDefault="00846B8A">
      <w:pPr>
        <w:tabs>
          <w:tab w:val="left" w:pos="8976"/>
        </w:tabs>
        <w:spacing w:line="276" w:lineRule="auto"/>
        <w:jc w:val="both"/>
        <w:rPr>
          <w:szCs w:val="20"/>
          <w:lang w:eastAsia="x-none"/>
        </w:rPr>
      </w:pPr>
    </w:p>
    <w:p w:rsidR="00846B8A" w:rsidRDefault="004C4C15">
      <w:pPr>
        <w:tabs>
          <w:tab w:val="left" w:pos="8976"/>
        </w:tabs>
        <w:spacing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>Zastupitelstvo města Kyjova v souladu s § 85 písm. a) zák. č. 128/2000 Sb., o obcích, ve znění pozdějších předpisů, rozhodlo o směně pozemků v </w:t>
      </w:r>
      <w:proofErr w:type="spellStart"/>
      <w:proofErr w:type="gramStart"/>
      <w:r>
        <w:rPr>
          <w:szCs w:val="20"/>
          <w:lang w:eastAsia="x-none"/>
        </w:rPr>
        <w:t>k.ú</w:t>
      </w:r>
      <w:proofErr w:type="spellEnd"/>
      <w:r>
        <w:rPr>
          <w:szCs w:val="20"/>
          <w:lang w:eastAsia="x-none"/>
        </w:rPr>
        <w:t>.</w:t>
      </w:r>
      <w:proofErr w:type="gramEnd"/>
      <w:r>
        <w:rPr>
          <w:szCs w:val="20"/>
          <w:lang w:eastAsia="x-none"/>
        </w:rPr>
        <w:t xml:space="preserve"> Bohuslavice u Kyjova, kdy město Kyjov převede do vlastnictví </w:t>
      </w:r>
      <w:r w:rsidR="00265383">
        <w:rPr>
          <w:szCs w:val="20"/>
          <w:lang w:eastAsia="x-none"/>
        </w:rPr>
        <w:t>M. P.</w:t>
      </w:r>
      <w:r>
        <w:rPr>
          <w:szCs w:val="20"/>
          <w:lang w:eastAsia="x-none"/>
        </w:rPr>
        <w:t xml:space="preserve"> pozemek </w:t>
      </w:r>
      <w:proofErr w:type="spellStart"/>
      <w:proofErr w:type="gram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</w:t>
      </w:r>
      <w:proofErr w:type="gramEnd"/>
      <w:r>
        <w:rPr>
          <w:szCs w:val="20"/>
          <w:lang w:eastAsia="x-none"/>
        </w:rPr>
        <w:t xml:space="preserve"> 585 – zahrada o výměře 251 m2 a </w:t>
      </w:r>
      <w:r w:rsidR="00265383">
        <w:rPr>
          <w:szCs w:val="20"/>
          <w:lang w:eastAsia="x-none"/>
        </w:rPr>
        <w:t>M. P.</w:t>
      </w:r>
      <w:r>
        <w:rPr>
          <w:szCs w:val="20"/>
          <w:lang w:eastAsia="x-none"/>
        </w:rPr>
        <w:t xml:space="preserve"> převede do vlastnictví města Kyjova pozemky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3/4 – ostatní plocha, ostatní komunikace, o výměře 212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153/5 – ostatní plocha, ostatní komunikace, o výměře 45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845/112 – orná půda o výměře 1792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847/1 – ostatní plocha, ostatní komunikace, o výměře 33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857/5 – orná půda o výměře 29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870/1 – ostatní plocha, ostatní komunikace, o výměře 139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870/2 – ostatní plocha, ostatní komunikace, o výměře 72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870/4 – ostatní plocha, ostatní komunikace, o výměře 553 m2, a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869/35 – orná půda o výměře 173 m2, který vznikne rozdělením pozemku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869/20 dle doposud nezapsaného geometrického plánu č. 817-281/2024, a o uzavření směnné smlouvy v tomto rozsahu mezi městem Kyjovem, IČ 00285030, se sídlem Masarykovo náměstí 30, 697 01 Kyjov, na straně jedné, a </w:t>
      </w:r>
      <w:r w:rsidR="00265383">
        <w:rPr>
          <w:szCs w:val="20"/>
          <w:lang w:eastAsia="x-none"/>
        </w:rPr>
        <w:t>M. P.</w:t>
      </w:r>
      <w:r w:rsidR="007B6F84">
        <w:rPr>
          <w:szCs w:val="20"/>
          <w:lang w:eastAsia="x-none"/>
        </w:rPr>
        <w:t xml:space="preserve">, trvale bytem </w:t>
      </w:r>
      <w:r>
        <w:rPr>
          <w:szCs w:val="20"/>
          <w:lang w:eastAsia="x-none"/>
        </w:rPr>
        <w:t xml:space="preserve">Kyjov, na straně druhé. Směna bude provedena s doplatkem stanoveným jako rozdíl obvyklých cen směňovaných pozemků včetně započtení nákladů spojených se směnou pozemků ve výši 3.643,- Kč ve prospěch paní </w:t>
      </w:r>
      <w:r w:rsidR="007B6F84">
        <w:rPr>
          <w:szCs w:val="20"/>
          <w:lang w:eastAsia="x-none"/>
        </w:rPr>
        <w:t>M. P</w:t>
      </w:r>
      <w:r>
        <w:rPr>
          <w:szCs w:val="20"/>
          <w:lang w:eastAsia="x-none"/>
        </w:rPr>
        <w:t xml:space="preserve">. 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spacing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 v souladu s § 85 písm. a) zák. č. 128/2000 Sb., o obcích, ve znění pozdějších předpisů, rozhodlo o bezúplatném nabytí pozemku </w:t>
      </w:r>
      <w:proofErr w:type="spellStart"/>
      <w:proofErr w:type="gram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</w:t>
      </w:r>
      <w:proofErr w:type="gramEnd"/>
      <w:r>
        <w:rPr>
          <w:szCs w:val="20"/>
          <w:lang w:eastAsia="x-none"/>
        </w:rPr>
        <w:t xml:space="preserve"> 2510/61 – ostatní plocha, ostatní komunikace, o výměře 88 m2, v </w:t>
      </w:r>
      <w:proofErr w:type="spellStart"/>
      <w:r>
        <w:rPr>
          <w:szCs w:val="20"/>
          <w:lang w:eastAsia="x-none"/>
        </w:rPr>
        <w:t>k.ú</w:t>
      </w:r>
      <w:proofErr w:type="spellEnd"/>
      <w:r>
        <w:rPr>
          <w:szCs w:val="20"/>
          <w:lang w:eastAsia="x-none"/>
        </w:rPr>
        <w:t>. Kyjov, do vlastnictví města Kyjova a o uzavření smlouvy o bezúplatném převodu vlastnického práva k nemovité věci s omezujícími podmínkami a o zřízení věcného práva č. UZSVM/BHO/3208/2024-BHOM mezi Českou Republikou – Úřadem pro zastupování státu ve věcech majetkových, IČ 69797111, se sídlem Rašínovo nábřeží 390/42, Nové Město, 128 00 Praha 2, jako převodcem, a městem Kyjovem, IČ 00285030, se sídlem Masarykovo náměstí 30, 697 01 Kyjov, jako nabyvatelem, kdy současně schvaluje omezující podmínky uvedené v článku IV. smlouvy a zřízení věcného práva dle článku V. smlouvy.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lastRenderedPageBreak/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spacing w:line="276" w:lineRule="auto"/>
        <w:jc w:val="both"/>
        <w:rPr>
          <w:szCs w:val="20"/>
          <w:lang w:eastAsia="x-none"/>
        </w:rPr>
      </w:pPr>
    </w:p>
    <w:p w:rsidR="00846B8A" w:rsidRDefault="004C4C15">
      <w:pPr>
        <w:spacing w:line="276" w:lineRule="auto"/>
        <w:ind w:right="-142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 v souladu s § 85 písm. a) zák. č. 128/2000 Sb., o obcích, ve znění pozdějších předpisů, rozhodlo o bezúplatném nabytí spoluvlastnického podílu o velikosti id. 1/15 na pozemcích </w:t>
      </w:r>
      <w:proofErr w:type="spellStart"/>
      <w:proofErr w:type="gram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</w:t>
      </w:r>
      <w:proofErr w:type="gramEnd"/>
      <w:r>
        <w:rPr>
          <w:szCs w:val="20"/>
          <w:lang w:eastAsia="x-none"/>
        </w:rPr>
        <w:t xml:space="preserve"> 3619/58 – ostatní plocha, ostatní komunikace, o výměře 6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3733/107 – orná půda o výměře 18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4160/19 – ostatní plocha, ostatní komunikace, o výměře 25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 4160/20 – orná půda o výměře 14 m2, to vše v </w:t>
      </w:r>
      <w:proofErr w:type="spellStart"/>
      <w:r>
        <w:rPr>
          <w:szCs w:val="20"/>
          <w:lang w:eastAsia="x-none"/>
        </w:rPr>
        <w:t>k.ú</w:t>
      </w:r>
      <w:proofErr w:type="spellEnd"/>
      <w:r>
        <w:rPr>
          <w:szCs w:val="20"/>
          <w:lang w:eastAsia="x-none"/>
        </w:rPr>
        <w:t>. Kyjov, do vlastnictví města Kyjova a o uzavření smlouvy o bezúplatném převodu vlastnického práva k nemovitým věcem s omezujícími podmínkami a o zřízení věcného práva č. UZSVM/BHO/3531/2024-BHOM mezi Českou Republikou – Úřadem pro zastupování státu ve věcech majetkových, IČ 69797111, se sídlem Rašínovo nábřeží 390/42, Nové Město, 128 00 Praha 2, jako převodcem, a městem Kyjovem, IČ 00285030, se sídlem Masarykovo náměstí 30, 697 01 Kyjov, jako nabyvatelem, kdy současně schvaluje omezující podmínky uvedené v článku IV. smlouvy a zřízení věcného práva dle článku V. smlouvy.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spacing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 v souladu s § 85 písm. a) zák. č. 128/2000 Sb., o obcích, ve znění pozdějších předpisů, rozhodlo o neuplatnění zákonného předkupního práva k budově </w:t>
      </w:r>
      <w:proofErr w:type="spellStart"/>
      <w:proofErr w:type="gramStart"/>
      <w:r>
        <w:rPr>
          <w:szCs w:val="20"/>
          <w:lang w:eastAsia="x-none"/>
        </w:rPr>
        <w:t>č.e</w:t>
      </w:r>
      <w:proofErr w:type="spellEnd"/>
      <w:r>
        <w:rPr>
          <w:szCs w:val="20"/>
          <w:lang w:eastAsia="x-none"/>
        </w:rPr>
        <w:t>.</w:t>
      </w:r>
      <w:proofErr w:type="gramEnd"/>
      <w:r>
        <w:rPr>
          <w:szCs w:val="20"/>
          <w:lang w:eastAsia="x-none"/>
        </w:rPr>
        <w:t xml:space="preserve"> 11 – stavbě pro rodinnou rekreaci, která stojí na pozemku </w:t>
      </w:r>
      <w:proofErr w:type="spellStart"/>
      <w:proofErr w:type="gram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</w:t>
      </w:r>
      <w:proofErr w:type="gramEnd"/>
      <w:r>
        <w:rPr>
          <w:szCs w:val="20"/>
          <w:lang w:eastAsia="x-none"/>
        </w:rPr>
        <w:t xml:space="preserve"> st. 632 – zastavěná plocha a nádvoří, to vše v </w:t>
      </w:r>
      <w:proofErr w:type="spellStart"/>
      <w:r>
        <w:rPr>
          <w:szCs w:val="20"/>
          <w:lang w:eastAsia="x-none"/>
        </w:rPr>
        <w:t>k.ú</w:t>
      </w:r>
      <w:proofErr w:type="spellEnd"/>
      <w:r>
        <w:rPr>
          <w:szCs w:val="20"/>
          <w:lang w:eastAsia="x-none"/>
        </w:rPr>
        <w:t xml:space="preserve">. Moravany u Kyjova, a o neuzavření smlouvy o koupi nemovité věci výše uvedené budovy </w:t>
      </w:r>
      <w:proofErr w:type="spellStart"/>
      <w:proofErr w:type="gramStart"/>
      <w:r>
        <w:rPr>
          <w:szCs w:val="20"/>
          <w:lang w:eastAsia="x-none"/>
        </w:rPr>
        <w:t>č.e</w:t>
      </w:r>
      <w:proofErr w:type="spellEnd"/>
      <w:r>
        <w:rPr>
          <w:szCs w:val="20"/>
          <w:lang w:eastAsia="x-none"/>
        </w:rPr>
        <w:t>.</w:t>
      </w:r>
      <w:proofErr w:type="gramEnd"/>
      <w:r>
        <w:rPr>
          <w:szCs w:val="20"/>
          <w:lang w:eastAsia="x-none"/>
        </w:rPr>
        <w:t xml:space="preserve"> 11 v Moravanech mezi společností Garance Bydlení s.r.o., IČ 07969074, se sídlem Nové sady 988/2, 602 00 Brno, jako prodávající (jako vlastníkem lesní chaty), a městem Kyjovem, IČ 00285030, se sídlem Masarykovo náměstí 30, 697 01 Kyjov, jako kupujícím (jako vlastníkem pozemku </w:t>
      </w:r>
      <w:proofErr w:type="spellStart"/>
      <w:proofErr w:type="gram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</w:t>
      </w:r>
      <w:proofErr w:type="gramEnd"/>
      <w:r>
        <w:rPr>
          <w:szCs w:val="20"/>
          <w:lang w:eastAsia="x-none"/>
        </w:rPr>
        <w:t xml:space="preserve"> st. 632 v </w:t>
      </w:r>
      <w:proofErr w:type="spellStart"/>
      <w:r>
        <w:rPr>
          <w:szCs w:val="20"/>
          <w:lang w:eastAsia="x-none"/>
        </w:rPr>
        <w:t>k.ú</w:t>
      </w:r>
      <w:proofErr w:type="spellEnd"/>
      <w:r>
        <w:rPr>
          <w:szCs w:val="20"/>
          <w:lang w:eastAsia="x-none"/>
        </w:rPr>
        <w:t>. Moravany u Kyjova, na kterém lesní chata stojí), za kupní cenu 550.000,- Kč.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spacing w:line="276" w:lineRule="auto"/>
        <w:jc w:val="both"/>
        <w:textAlignment w:val="baseline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 v souladu s § 85 písm. a) zák. č. 128/2000 Sb., o obcích, ve znění pozdějších předpisů, rozhodlo </w:t>
      </w:r>
    </w:p>
    <w:p w:rsidR="00846B8A" w:rsidRDefault="004C4C15">
      <w:pPr>
        <w:numPr>
          <w:ilvl w:val="0"/>
          <w:numId w:val="6"/>
        </w:numPr>
        <w:spacing w:line="276" w:lineRule="auto"/>
        <w:ind w:left="426" w:hanging="426"/>
        <w:jc w:val="both"/>
        <w:textAlignment w:val="baseline"/>
        <w:rPr>
          <w:szCs w:val="20"/>
          <w:lang w:eastAsia="x-none"/>
        </w:rPr>
      </w:pPr>
      <w:r>
        <w:rPr>
          <w:szCs w:val="20"/>
          <w:lang w:eastAsia="x-none"/>
        </w:rPr>
        <w:t xml:space="preserve">vyhovět žádosti budoucího kupujícího </w:t>
      </w:r>
      <w:r w:rsidR="00E742FB">
        <w:rPr>
          <w:szCs w:val="20"/>
          <w:lang w:eastAsia="x-none"/>
        </w:rPr>
        <w:t>R. B.</w:t>
      </w:r>
      <w:r>
        <w:rPr>
          <w:szCs w:val="20"/>
          <w:lang w:eastAsia="x-none"/>
        </w:rPr>
        <w:t xml:space="preserve">, trvale bytem  Kostelec, a prodloužit o 12 měsíců lhůtu pro uzavření kupní smlouvy </w:t>
      </w:r>
      <w:r>
        <w:rPr>
          <w:szCs w:val="20"/>
          <w:lang w:eastAsia="x-none"/>
        </w:rPr>
        <w:br/>
        <w:t xml:space="preserve">dle článku III. odst. 1 smlouvy o uzavření budoucí kupní smlouvy ze dne </w:t>
      </w:r>
      <w:proofErr w:type="gramStart"/>
      <w:r>
        <w:rPr>
          <w:szCs w:val="20"/>
          <w:lang w:eastAsia="x-none"/>
        </w:rPr>
        <w:t>28.7.2021</w:t>
      </w:r>
      <w:proofErr w:type="gramEnd"/>
      <w:r>
        <w:rPr>
          <w:szCs w:val="20"/>
          <w:lang w:eastAsia="x-none"/>
        </w:rPr>
        <w:t xml:space="preserve"> uzavřené mezi městem Kyjovem jako budoucím prodávajícím a </w:t>
      </w:r>
      <w:r w:rsidR="00E742FB">
        <w:rPr>
          <w:szCs w:val="20"/>
          <w:lang w:eastAsia="x-none"/>
        </w:rPr>
        <w:t>R. B.</w:t>
      </w:r>
      <w:r>
        <w:rPr>
          <w:szCs w:val="20"/>
          <w:lang w:eastAsia="x-none"/>
        </w:rPr>
        <w:t xml:space="preserve"> jako budoucím kupujícím, </w:t>
      </w:r>
    </w:p>
    <w:p w:rsidR="00846B8A" w:rsidRDefault="004C4C15">
      <w:pPr>
        <w:numPr>
          <w:ilvl w:val="0"/>
          <w:numId w:val="6"/>
        </w:numPr>
        <w:spacing w:line="276" w:lineRule="auto"/>
        <w:ind w:left="426" w:hanging="426"/>
        <w:jc w:val="both"/>
        <w:textAlignment w:val="baseline"/>
        <w:rPr>
          <w:szCs w:val="20"/>
          <w:lang w:eastAsia="x-none"/>
        </w:rPr>
      </w:pPr>
      <w:r>
        <w:rPr>
          <w:szCs w:val="20"/>
          <w:lang w:eastAsia="x-none"/>
        </w:rPr>
        <w:t>prodloužit o 12 měsíců lhůtu pro doručení pravomocného opatření stavebního úřadu, kterým bude povoleno užívání dokončení garáže, s níž je spojen nárok města Kyjova na úhradu smluvní pokuty, dle ustanovení článku III. bodu 4 výše specifikované smlouvy o uzavření budoucí kupní smlouvy,</w:t>
      </w:r>
    </w:p>
    <w:p w:rsidR="00846B8A" w:rsidRDefault="004C4C15">
      <w:pPr>
        <w:spacing w:line="276" w:lineRule="auto"/>
        <w:jc w:val="both"/>
        <w:textAlignment w:val="baseline"/>
        <w:rPr>
          <w:szCs w:val="20"/>
          <w:lang w:eastAsia="x-none"/>
        </w:rPr>
      </w:pPr>
      <w:r>
        <w:rPr>
          <w:szCs w:val="20"/>
          <w:lang w:eastAsia="x-none"/>
        </w:rPr>
        <w:t xml:space="preserve">a uzavřít dodatek č. 1 k výše specifikované smlouvě o uzavření budoucí kupní smlouvy s tímto obsahem. Dodatek č. 1 bude dále obsahovat závazek stavebníka, že po dokončení stavby provede na své náklady opravu komunikace navazující na stavbu. </w:t>
      </w:r>
    </w:p>
    <w:p w:rsidR="00846B8A" w:rsidRDefault="00846B8A">
      <w:pPr>
        <w:spacing w:line="276" w:lineRule="auto"/>
        <w:jc w:val="both"/>
        <w:textAlignment w:val="baseline"/>
        <w:rPr>
          <w:szCs w:val="20"/>
          <w:lang w:eastAsia="x-none"/>
        </w:rPr>
      </w:pP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spacing w:line="276" w:lineRule="auto"/>
        <w:rPr>
          <w:szCs w:val="20"/>
          <w:lang w:eastAsia="x-none"/>
        </w:rPr>
      </w:pPr>
    </w:p>
    <w:p w:rsidR="00846B8A" w:rsidRDefault="004C4C15">
      <w:pPr>
        <w:spacing w:line="276" w:lineRule="auto"/>
        <w:jc w:val="both"/>
        <w:textAlignment w:val="baseline"/>
        <w:rPr>
          <w:szCs w:val="20"/>
          <w:lang w:eastAsia="x-none"/>
        </w:rPr>
      </w:pPr>
      <w:r>
        <w:rPr>
          <w:szCs w:val="20"/>
          <w:lang w:eastAsia="x-none"/>
        </w:rPr>
        <w:lastRenderedPageBreak/>
        <w:t xml:space="preserve">Zastupitelstvo města Kyjova v souladu s § 85 písm. a) zák. č. 128/2000 Sb., o obcích, ve znění pozdějších předpisů, ve věci nedodržení podmínek ze smlouvy o budoucí kupní smlouvě uzavřené dne  19.12.2019 mezi městem Kyjovem, IČ 00285030, Masarykovo nám. 30, 697 01 Kyjov, jako budoucím prodávajícím, a společností </w:t>
      </w:r>
      <w:proofErr w:type="spellStart"/>
      <w:r>
        <w:rPr>
          <w:szCs w:val="20"/>
          <w:lang w:eastAsia="x-none"/>
        </w:rPr>
        <w:t>Metall</w:t>
      </w:r>
      <w:proofErr w:type="spellEnd"/>
      <w:r>
        <w:rPr>
          <w:szCs w:val="20"/>
          <w:lang w:eastAsia="x-none"/>
        </w:rPr>
        <w:t xml:space="preserve"> Kyjov, s.r.o., IČ 48909335, Kytnerova 26/30, 621 00 Brno, jako budoucím kupujícím, o prodeji pozemků </w:t>
      </w:r>
      <w:proofErr w:type="spellStart"/>
      <w:proofErr w:type="gram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</w:t>
      </w:r>
      <w:proofErr w:type="gramEnd"/>
      <w:r>
        <w:rPr>
          <w:szCs w:val="20"/>
          <w:lang w:eastAsia="x-none"/>
        </w:rPr>
        <w:t xml:space="preserve"> 4055/89,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4055/91,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4055/93 a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 4055/95 v </w:t>
      </w:r>
      <w:proofErr w:type="spellStart"/>
      <w:r>
        <w:rPr>
          <w:szCs w:val="20"/>
          <w:lang w:eastAsia="x-none"/>
        </w:rPr>
        <w:t>k.ú</w:t>
      </w:r>
      <w:proofErr w:type="spellEnd"/>
      <w:r>
        <w:rPr>
          <w:szCs w:val="20"/>
          <w:lang w:eastAsia="x-none"/>
        </w:rPr>
        <w:t xml:space="preserve">. Kyjov ve vlastnictví města Kyjova za účelem vybudování provozovny pro výrobu </w:t>
      </w:r>
      <w:proofErr w:type="spellStart"/>
      <w:r>
        <w:rPr>
          <w:szCs w:val="20"/>
          <w:lang w:eastAsia="x-none"/>
        </w:rPr>
        <w:t>gastroobalů</w:t>
      </w:r>
      <w:proofErr w:type="spellEnd"/>
      <w:r>
        <w:rPr>
          <w:szCs w:val="20"/>
          <w:lang w:eastAsia="x-none"/>
        </w:rPr>
        <w:t xml:space="preserve"> z rostlinných surovin včetně skladů, obslužných a parkovacích ploch, ve znění Dodatku č. 1, dále jen „Smlouvy“, kdy došlo k nedodržení termínu podle čl. III. bodu 1 Smlouvy, které spočívá v tom, že budoucí kupující nedoručil budoucímu prodávajícímu ověřenou kopii pravomocného územního rozhodnutí na stavbu provozovny s výrobou </w:t>
      </w:r>
      <w:proofErr w:type="spellStart"/>
      <w:r>
        <w:rPr>
          <w:szCs w:val="20"/>
          <w:lang w:eastAsia="x-none"/>
        </w:rPr>
        <w:t>gastroobalů</w:t>
      </w:r>
      <w:proofErr w:type="spellEnd"/>
      <w:r>
        <w:rPr>
          <w:szCs w:val="20"/>
          <w:lang w:eastAsia="x-none"/>
        </w:rPr>
        <w:t xml:space="preserve"> z rostlinných surovin na předmětných pozemcích do </w:t>
      </w:r>
      <w:proofErr w:type="gramStart"/>
      <w:r>
        <w:rPr>
          <w:szCs w:val="20"/>
          <w:lang w:eastAsia="x-none"/>
        </w:rPr>
        <w:t>19.12.2023</w:t>
      </w:r>
      <w:proofErr w:type="gramEnd"/>
      <w:r>
        <w:rPr>
          <w:szCs w:val="20"/>
          <w:lang w:eastAsia="x-none"/>
        </w:rPr>
        <w:t>, protože toto rozhodnutí dosud nebylo vydáno,  rozhodlo po seznámení s vyjádřením budoucího kupujícího, že město Kyjov v tuto chvíli nevyužívá svého práva podle čl. VII. bodu 1 Smlouvy a neodstupuje od Smlouvy.</w:t>
      </w:r>
    </w:p>
    <w:p w:rsidR="00846B8A" w:rsidRDefault="004C4C15">
      <w:pPr>
        <w:spacing w:line="276" w:lineRule="auto"/>
        <w:jc w:val="both"/>
        <w:textAlignment w:val="baseline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 požaduje, aby společnost </w:t>
      </w:r>
      <w:proofErr w:type="spellStart"/>
      <w:r>
        <w:rPr>
          <w:szCs w:val="20"/>
          <w:lang w:eastAsia="x-none"/>
        </w:rPr>
        <w:t>Metall</w:t>
      </w:r>
      <w:proofErr w:type="spellEnd"/>
      <w:r>
        <w:rPr>
          <w:szCs w:val="20"/>
          <w:lang w:eastAsia="x-none"/>
        </w:rPr>
        <w:t xml:space="preserve"> Kyjov, s.r.o., IČ 48909335, Kytnerova 26/30, 621 00 Brno, do příštího zasedání zastupitelstva plánovaného na začátek září 2024 předložila reálný harmonogram provedení a dokončení stavby, na jehož základě bude rozhodnuto o dalších krocích města Kyjova.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>(18, 0, 0) 1 nehlasoval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spacing w:line="276" w:lineRule="auto"/>
        <w:jc w:val="both"/>
        <w:textAlignment w:val="baseline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 v souladu s § 84 odst. 1 zák. č. 128/2000 Sb., o obcích, ve znění pozdějších předpisů, rozhodlo o podání žádosti Státnímu pozemkovému úřadu ČR </w:t>
      </w:r>
      <w:r>
        <w:rPr>
          <w:szCs w:val="20"/>
          <w:lang w:eastAsia="x-none"/>
        </w:rPr>
        <w:br/>
        <w:t xml:space="preserve">o předřazení zpracování komplexních pozemkových úprav v katastrálním území Bohuslavice </w:t>
      </w:r>
      <w:r>
        <w:rPr>
          <w:szCs w:val="20"/>
          <w:lang w:eastAsia="x-none"/>
        </w:rPr>
        <w:br/>
        <w:t>u Kyjova před zpracování katastrálních území Kyjov a Boršov u Kyjova.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spacing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 v souladu s § 85 písm. a) zák. č. 128/2000 Sb., o obcích, ve znění pozdějších předpisů, rozhodlo o koupi pozemků a uzavření kupní smlouvy na koupi pozemků </w:t>
      </w:r>
      <w:proofErr w:type="spellStart"/>
      <w:proofErr w:type="gram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</w:t>
      </w:r>
      <w:proofErr w:type="gramEnd"/>
      <w:r>
        <w:rPr>
          <w:szCs w:val="20"/>
          <w:lang w:eastAsia="x-none"/>
        </w:rPr>
        <w:t xml:space="preserve"> 2496/17  – ostatní plocha, ostatní komunikace, o výměře 65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2496/26 – ostatní plocha, ostatní komunikace, o výměře 66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3301/6 – ostatní plocha, ostatní komunikace, o výměře 19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3301/61 – ostatní plocha, ostatní komunikace, o výměře 49 m2, a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 3301/71  – ostatní plocha, ostatní komunikace, o výměře 18 m2, to vše v </w:t>
      </w:r>
      <w:proofErr w:type="spellStart"/>
      <w:r>
        <w:rPr>
          <w:szCs w:val="20"/>
          <w:lang w:eastAsia="x-none"/>
        </w:rPr>
        <w:t>k.ú</w:t>
      </w:r>
      <w:proofErr w:type="spellEnd"/>
      <w:r>
        <w:rPr>
          <w:szCs w:val="20"/>
          <w:lang w:eastAsia="x-none"/>
        </w:rPr>
        <w:t xml:space="preserve">. Kyjov, mezi </w:t>
      </w:r>
      <w:r w:rsidR="00E742FB">
        <w:rPr>
          <w:szCs w:val="20"/>
          <w:lang w:eastAsia="x-none"/>
        </w:rPr>
        <w:t>M. T.</w:t>
      </w:r>
      <w:r>
        <w:rPr>
          <w:szCs w:val="20"/>
          <w:lang w:eastAsia="x-none"/>
        </w:rPr>
        <w:t>, trvale bytem Šardice, jako prodávající, a městem Kyjovem, IČ 00285030, se sídlem Masarykovo náměstí 30, 697 01 Kyjov, jako kupujícím, za celkovou kupní cenu 21.700,- Kč, tj. 100,- Kč/m2.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spacing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 v souladu s § 85 písm. a) zák. č. 128/2000 Sb., o obcích, ve znění pozdějších předpisů, rozhodlo o odmítnutí koupě pozemků </w:t>
      </w:r>
      <w:proofErr w:type="spellStart"/>
      <w:proofErr w:type="gram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</w:t>
      </w:r>
      <w:proofErr w:type="gramEnd"/>
      <w:r>
        <w:rPr>
          <w:szCs w:val="20"/>
          <w:lang w:eastAsia="x-none"/>
        </w:rPr>
        <w:t xml:space="preserve"> 3494/18 – orná půda o výměře 1341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3494/19 – orná půda o výměře 661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3494/64 – orná půda o výměře 630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3726/9 – orná půda o výměře 3551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3734/56 – orná půda o výměře 135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3734/58 – orná půda o výměře 195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3738/28 – orná půda o výměře 27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3738/127 – orná půda o výměře 506 m2,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 xml:space="preserve">. 3738/133 – orná půda o výměře 822 m2, a </w:t>
      </w:r>
      <w:proofErr w:type="spell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 3738/134 – orná půda o výměře 726 m2, to vše v </w:t>
      </w:r>
      <w:proofErr w:type="spellStart"/>
      <w:r>
        <w:rPr>
          <w:szCs w:val="20"/>
          <w:lang w:eastAsia="x-none"/>
        </w:rPr>
        <w:t>k.ú</w:t>
      </w:r>
      <w:proofErr w:type="spellEnd"/>
      <w:r>
        <w:rPr>
          <w:szCs w:val="20"/>
          <w:lang w:eastAsia="x-none"/>
        </w:rPr>
        <w:t xml:space="preserve">. Kyjov, mezi </w:t>
      </w:r>
      <w:r w:rsidR="00E742FB">
        <w:rPr>
          <w:szCs w:val="20"/>
          <w:lang w:eastAsia="x-none"/>
        </w:rPr>
        <w:t>M. T.</w:t>
      </w:r>
      <w:r>
        <w:rPr>
          <w:szCs w:val="20"/>
          <w:lang w:eastAsia="x-none"/>
        </w:rPr>
        <w:t>, trvale bytem Šardice</w:t>
      </w:r>
      <w:r w:rsidR="00EC23E9">
        <w:rPr>
          <w:szCs w:val="20"/>
          <w:lang w:eastAsia="x-none"/>
        </w:rPr>
        <w:t>,</w:t>
      </w:r>
      <w:r>
        <w:rPr>
          <w:szCs w:val="20"/>
          <w:lang w:eastAsia="x-none"/>
        </w:rPr>
        <w:t xml:space="preserve"> </w:t>
      </w:r>
      <w:r>
        <w:rPr>
          <w:szCs w:val="20"/>
          <w:lang w:eastAsia="x-none"/>
        </w:rPr>
        <w:lastRenderedPageBreak/>
        <w:t>jako prodávající, a městem Kyjovem, IČ 00285030, se sídlem Masarykovo náměstí 30, 697 01 Kyjov, jako kupujícím, za celkovou kupní cenu 300.790,- Kč, tj. 35,- Kč/m2.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spacing w:after="120"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Kyjova, po projednání a v souladu s ustanovením § 85 písm. a) zákona č. 128/2000 Sb., o obcích (obecní zřízení), ve znění pozdějších předpisů, rozhodlo o koupi pozemku </w:t>
      </w:r>
      <w:proofErr w:type="spellStart"/>
      <w:proofErr w:type="gramStart"/>
      <w:r>
        <w:rPr>
          <w:szCs w:val="20"/>
          <w:lang w:eastAsia="x-none"/>
        </w:rPr>
        <w:t>p.č</w:t>
      </w:r>
      <w:proofErr w:type="spellEnd"/>
      <w:r>
        <w:rPr>
          <w:szCs w:val="20"/>
          <w:lang w:eastAsia="x-none"/>
        </w:rPr>
        <w:t>.</w:t>
      </w:r>
      <w:proofErr w:type="gramEnd"/>
      <w:r>
        <w:rPr>
          <w:szCs w:val="20"/>
          <w:lang w:eastAsia="x-none"/>
        </w:rPr>
        <w:t xml:space="preserve"> st. 596/2 - zastavěná plocha a nádvoří, o celkové výměře 194 m2,  v </w:t>
      </w:r>
      <w:proofErr w:type="spellStart"/>
      <w:r>
        <w:rPr>
          <w:szCs w:val="20"/>
          <w:lang w:eastAsia="x-none"/>
        </w:rPr>
        <w:t>k.ú</w:t>
      </w:r>
      <w:proofErr w:type="spellEnd"/>
      <w:r>
        <w:rPr>
          <w:szCs w:val="20"/>
          <w:lang w:eastAsia="x-none"/>
        </w:rPr>
        <w:t xml:space="preserve">. Kyjov, jehož součástí je budova </w:t>
      </w:r>
      <w:proofErr w:type="gramStart"/>
      <w:r>
        <w:rPr>
          <w:szCs w:val="20"/>
          <w:lang w:eastAsia="x-none"/>
        </w:rPr>
        <w:t>č.p.</w:t>
      </w:r>
      <w:proofErr w:type="gramEnd"/>
      <w:r>
        <w:rPr>
          <w:szCs w:val="20"/>
          <w:lang w:eastAsia="x-none"/>
        </w:rPr>
        <w:t xml:space="preserve"> 362 - stavba občanského vybavení, s příslušenstvím, do vlastnictví města Kyjova a o uzavření kupní smlouvy mezi městem Kyjovem, IČ: 00285030, Masarykovo náměstí 30/1, 697 01 Kyjov, jako kupujícím, a </w:t>
      </w:r>
      <w:r w:rsidR="00EC23E9">
        <w:rPr>
          <w:szCs w:val="20"/>
          <w:lang w:eastAsia="x-none"/>
        </w:rPr>
        <w:t>P. J.</w:t>
      </w:r>
      <w:r>
        <w:rPr>
          <w:szCs w:val="20"/>
          <w:lang w:eastAsia="x-none"/>
        </w:rPr>
        <w:t>, trvale bytem Kyjov, id. ½, a</w:t>
      </w:r>
      <w:r w:rsidR="00EC23E9">
        <w:rPr>
          <w:szCs w:val="20"/>
          <w:lang w:eastAsia="x-none"/>
        </w:rPr>
        <w:t xml:space="preserve"> I. P.</w:t>
      </w:r>
      <w:r>
        <w:rPr>
          <w:szCs w:val="20"/>
          <w:lang w:eastAsia="x-none"/>
        </w:rPr>
        <w:t xml:space="preserve">, </w:t>
      </w:r>
      <w:r w:rsidR="00EC23E9">
        <w:rPr>
          <w:szCs w:val="20"/>
          <w:lang w:eastAsia="x-none"/>
        </w:rPr>
        <w:t>trvale bytem</w:t>
      </w:r>
      <w:r>
        <w:rPr>
          <w:szCs w:val="20"/>
          <w:lang w:eastAsia="x-none"/>
        </w:rPr>
        <w:t xml:space="preserve"> Kyjov, id. ½, jako prodávajícími, za kupní cenu ve výši 5.890.000 Kč. Koupě bude realizována poté, co prodávající vyrovnají všechny své závazky, které váznou na předmětných nemovitostech, dojde k výmazu smluvního zástavního práva ve prospěch společnosti Pivovar ZUBR a.s., IČ: 47676906, které je evidováno v katastru nemovitostí a nedojde k jinému zatížení předmětných nemovitostí.       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Pr="00E3190E" w:rsidRDefault="004C4C15" w:rsidP="00E3190E">
      <w:pPr>
        <w:spacing w:after="120" w:line="276" w:lineRule="auto"/>
        <w:jc w:val="both"/>
        <w:rPr>
          <w:i/>
        </w:rPr>
      </w:pPr>
      <w:r>
        <w:rPr>
          <w:szCs w:val="20"/>
          <w:lang w:eastAsia="x-none"/>
        </w:rPr>
        <w:t xml:space="preserve">    </w:t>
      </w:r>
      <w:r>
        <w:t xml:space="preserve">                           </w:t>
      </w:r>
      <w:r>
        <w:rPr>
          <w:sz w:val="16"/>
        </w:rPr>
        <w:t xml:space="preserve">     </w:t>
      </w: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Poskytnutí finančního daru Římskokatolické farnosti Kyjov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pStyle w:val="Normlnweb"/>
        <w:shd w:val="clear" w:color="auto" w:fill="FFFFFF"/>
        <w:spacing w:before="0" w:after="0"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Kyjova, po projednání a v souladu s ustanovením § 85 písm. b) zákona č. 128/2000 Sb., o obcích (obecní zřízení), ve znění pozdějších předpisů, rozhodlo o poskytnutí finančního daru Římskokatolické farnosti Kyjov, IČ: 48842770, se sídlem třída Palackého 64/1, 697 01 Kyjov, ve výši 300.000,- Kč, na opravu fasády farního kostela Nanebevzetí Panny Marie a sv. Cyrila a Metoděje v Kyjově. Současně rozhodlo o uzavření darovací smlouvy v uvedených intencích. </w:t>
      </w:r>
    </w:p>
    <w:p w:rsidR="00846B8A" w:rsidRPr="00450EA6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ind w:left="426"/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Členství města v asociaci Národní sítě Zdravých měst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pStyle w:val="Nadpis2"/>
        <w:spacing w:before="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MS Čmelík - poslal všem zastupitelům projekty, které mohou z tohoto členství vzejít</w:t>
      </w:r>
    </w:p>
    <w:p w:rsidR="00846B8A" w:rsidRDefault="004C4C15">
      <w:pPr>
        <w:rPr>
          <w:lang w:eastAsia="x-none"/>
        </w:rPr>
      </w:pPr>
      <w:r>
        <w:rPr>
          <w:lang w:eastAsia="x-none"/>
        </w:rPr>
        <w:t>Mgr. Pojezný - skeptický ke vstupu z důvodu platby finančních příspěvků za členství, je přesvědčen, že úředníci na Městském úřadě Kyjov jsou schopní vše vyřídit a zjistit i bez toho členství, a tedy bez zbytečného plýtvání peněz</w:t>
      </w:r>
    </w:p>
    <w:p w:rsidR="00846B8A" w:rsidRDefault="004C4C15">
      <w:pPr>
        <w:rPr>
          <w:lang w:eastAsia="x-none"/>
        </w:rPr>
      </w:pPr>
      <w:r>
        <w:rPr>
          <w:lang w:eastAsia="x-none"/>
        </w:rPr>
        <w:t>Ing. Berka - vstup do sítě podporuje, dotazuje se, kdo bude vystupovat za město, tedy koordinovat činnosti - MS Čmelík - jak je v návrhu usnesení, politickým zástupcem bude Daniel Čmelík, koordinátorem za městský úřad tajemník Mgr. Zdražil</w:t>
      </w:r>
    </w:p>
    <w:p w:rsidR="00846B8A" w:rsidRDefault="00846B8A">
      <w:pPr>
        <w:pStyle w:val="Nadpis2"/>
        <w:spacing w:before="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</w:p>
    <w:p w:rsidR="00846B8A" w:rsidRDefault="004C4C15">
      <w:pPr>
        <w:pStyle w:val="Nadpis2"/>
        <w:spacing w:before="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 xml:space="preserve">Zastupitelstvo města Kyjova, po projednání a v souladu s ustanovením § 84 písm. e) zákona č. 128/2000 Sb., o obcích (obecní zřízení), ve znění pozdějších předpisů, </w:t>
      </w:r>
    </w:p>
    <w:p w:rsidR="00846B8A" w:rsidRDefault="004C4C15">
      <w:pPr>
        <w:pStyle w:val="Nadpis2"/>
        <w:keepLines w:val="0"/>
        <w:numPr>
          <w:ilvl w:val="0"/>
          <w:numId w:val="3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rozhodlo o členství města Kyjova, IČ: 00285030, v asociaci Národní síť Zdravých měst České republiky, IČ: 61385247, se sídlem Na Poříčí 1041/12, Nové Město, 110 00 Praha 1;</w:t>
      </w:r>
    </w:p>
    <w:p w:rsidR="00846B8A" w:rsidRDefault="004C4C15">
      <w:pPr>
        <w:pStyle w:val="Nadpis2"/>
        <w:keepLines w:val="0"/>
        <w:numPr>
          <w:ilvl w:val="0"/>
          <w:numId w:val="3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schvaluje Deklaraci k podpoře udržitelného rozvoje, zdraví a kvality života prostřednictvím mezinárodního programu Zdravé město;</w:t>
      </w:r>
    </w:p>
    <w:p w:rsidR="00846B8A" w:rsidRDefault="004C4C15">
      <w:pPr>
        <w:pStyle w:val="Nadpis2"/>
        <w:keepLines w:val="0"/>
        <w:numPr>
          <w:ilvl w:val="0"/>
          <w:numId w:val="3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schvaluje Stanovy asociace Národní sítě Zdravých měst České republiky;</w:t>
      </w:r>
    </w:p>
    <w:p w:rsidR="00846B8A" w:rsidRPr="00877B50" w:rsidRDefault="004C4C15">
      <w:pPr>
        <w:pStyle w:val="Nadpis2"/>
        <w:keepLines w:val="0"/>
        <w:numPr>
          <w:ilvl w:val="0"/>
          <w:numId w:val="3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 xml:space="preserve">pověřuje Daniela Čmelíka, 1. místostarostu města Kyjova, odpovědným politickým zástupcem </w:t>
      </w:r>
      <w:r w:rsidRPr="00877B50"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 xml:space="preserve">města </w:t>
      </w:r>
      <w:r w:rsidR="00877B50" w:rsidRPr="00877B50"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programu</w:t>
      </w:r>
      <w:r w:rsidRPr="00877B50"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 xml:space="preserve"> Zdravé město;</w:t>
      </w:r>
    </w:p>
    <w:p w:rsidR="00846B8A" w:rsidRPr="00450EA6" w:rsidRDefault="004C4C15" w:rsidP="00450EA6">
      <w:pPr>
        <w:pStyle w:val="Nadpis2"/>
        <w:keepLines w:val="0"/>
        <w:numPr>
          <w:ilvl w:val="0"/>
          <w:numId w:val="3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 w:rsidRPr="00877B50"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pověřuje Mgr. Filipa Zdražila, tajemníka Městského úřadu Kyjov, koordinací programu Zdravé město.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(14, 2, 3) </w:t>
      </w:r>
    </w:p>
    <w:p w:rsidR="00846B8A" w:rsidRDefault="00846B8A" w:rsidP="00E3190E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Poskytnutí finančního daru Kyjovskému Slovácku v </w:t>
      </w:r>
      <w:proofErr w:type="gramStart"/>
      <w:r>
        <w:rPr>
          <w:b/>
          <w:sz w:val="28"/>
          <w:szCs w:val="28"/>
          <w:u w:val="single"/>
        </w:rPr>
        <w:t>pohybu, z.s.</w:t>
      </w:r>
      <w:proofErr w:type="gramEnd"/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pStyle w:val="Normlnweb"/>
        <w:shd w:val="clear" w:color="auto" w:fill="FFFFFF"/>
        <w:spacing w:before="0" w:after="0"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Kyjova, pro projednání a v souladu s ustanovením § 85 písm. b) zákona č. 128/2000 Sb., o obcích (obecní zřízení), ve znění pozdějších předpisů, rozhodlo o poskytnutí finančního daru ve výši 215.240,- Kč pro Kyjovské Slovácko v pohybu, z. </w:t>
      </w:r>
      <w:proofErr w:type="gramStart"/>
      <w:r>
        <w:rPr>
          <w:szCs w:val="20"/>
          <w:lang w:eastAsia="x-none"/>
        </w:rPr>
        <w:t>s.</w:t>
      </w:r>
      <w:proofErr w:type="gramEnd"/>
      <w:r>
        <w:rPr>
          <w:szCs w:val="20"/>
          <w:lang w:eastAsia="x-none"/>
        </w:rPr>
        <w:t>, IČO: 26659778, se sídlem Masarykovo náměstí 13/14, 697 01 Kyjov, a o uzavření darovací smlouvy v uvedených intencích. Dar je poskytován pro účely podpory činnosti MAS.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Smlouva o vypořádání závazků – darovací smlouva (nezveřejnění v registru smluv)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spacing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Kyjova, pro projednání a v souladu s ustanovením § 85 písm. b) zákona č. 128/2000 Sb., o obcích (obecní zřízení), ve znění pozdějších předpisů, rozhodlo o uzavření Smlouvy o vypořádání závazků k Darovací smlouvě ze dne 3. 10. 2023 mezi městem Kyjovem, IČ: 00285030, se sídlem Masarykovo náměstí 30, 697 01 Kyjov, jako dárcem, a Spolkem rodičů při SŠP Kyjov, IČ: 70436614, se sídlem Havlíčkova 1223/17, 697 01 Kyjov, jako obdarovaným. Důvodem uzavření smlouvy o vypořádání závazků je nezveřejnění darovací smlouvy v registru smluv.  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Revize obecně závazných vyhlášek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starosta - informoval, že v diskuzi mezi zastupiteli zaznělo i návrh vyhlášky o volném pohybu psů, tato vyhláška bude připravena na další ZM</w:t>
      </w:r>
    </w:p>
    <w:p w:rsidR="00846B8A" w:rsidRDefault="00846B8A">
      <w:pPr>
        <w:rPr>
          <w:szCs w:val="20"/>
          <w:lang w:eastAsia="x-none"/>
        </w:rPr>
      </w:pPr>
    </w:p>
    <w:p w:rsidR="00846B8A" w:rsidRDefault="004C4C15">
      <w:pPr>
        <w:numPr>
          <w:ilvl w:val="0"/>
          <w:numId w:val="4"/>
        </w:numPr>
        <w:suppressAutoHyphens w:val="0"/>
        <w:spacing w:after="60" w:line="271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lastRenderedPageBreak/>
        <w:t>Zastupitelstvo města Kyjova, po projednání a v souladu s ustanovením § 10 písm. d) a § 84 odst. 2 písm. h) zákona č. 128/2000 Sb., o obcích (obecní zřízení), ve znění pozdějších předpisů a § 1 odst. 1 zákona č. 553/1991 Sb., o obecní policii, ve znění pozdějších předpisů, vydává Obecně závaznou vyhlášku města Kyjova o zřízení městské policie.</w:t>
      </w:r>
    </w:p>
    <w:p w:rsidR="00846B8A" w:rsidRDefault="004C4C15">
      <w:pPr>
        <w:numPr>
          <w:ilvl w:val="0"/>
          <w:numId w:val="4"/>
        </w:numPr>
        <w:suppressAutoHyphens w:val="0"/>
        <w:spacing w:after="60" w:line="271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>Zastupitelstvo města Kyjova po projednání a v souladu s ustanovením § 10 písm. b) a § 84 odst. 2 písm. h) zákona č. 128/2000 Sb., o obcích (obecní zřízení), ve znění pozdějších předpisů, vydává Obecně závaznou vyhlášku města Kyjova o stanovení podmínek pro pořádání, průběh a ukončení veřejnosti přístupných sportovních a kulturních podniků, včetně tanečních zábav a diskoték a jiných kulturních podniků v rozsahu nezbytném k zajištění veřejného pořádku.</w:t>
      </w:r>
    </w:p>
    <w:p w:rsidR="00846B8A" w:rsidRDefault="004C4C15">
      <w:pPr>
        <w:numPr>
          <w:ilvl w:val="0"/>
          <w:numId w:val="4"/>
        </w:numPr>
        <w:suppressAutoHyphens w:val="0"/>
        <w:spacing w:after="60" w:line="271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>Zastupitelstvo města Kyjova po projednání a v souladu s ustanovením § 10 písm. d) a § 84 odst. 2 písm. h) zákona č. 128/2000 Sb., o obcích (obecní zřízení), ve znění pozdějších předpisů a § 29 odst. 1 písm. o) bod 1 zákona č. 133/1985 Sb., o požární ochraně, ve znění pozdějších předpisů, vydává Obecně závaznou vyhlášku města Kyjova Požární řád města Kyjova.</w:t>
      </w:r>
    </w:p>
    <w:p w:rsidR="00846B8A" w:rsidRDefault="004C4C15">
      <w:pPr>
        <w:numPr>
          <w:ilvl w:val="0"/>
          <w:numId w:val="4"/>
        </w:numPr>
        <w:suppressAutoHyphens w:val="0"/>
        <w:spacing w:after="60" w:line="271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>Zastupitelstvo města Kyjova po projednání a v souladu s ustanovením § 10 písm. a) a § 84 odst. 2 písm. h) zákona č. 128/2000 Sb., o obcích (obecní zřízení), ve znění pozdějších předpisů, vydává Obecně závaznou vyhlášku města Kyjova o regulaci provozní doby hostinských provozoven.</w:t>
      </w:r>
    </w:p>
    <w:p w:rsidR="00846B8A" w:rsidRDefault="004C4C15">
      <w:pPr>
        <w:pStyle w:val="Nadpis7"/>
        <w:keepNext w:val="0"/>
        <w:keepLines w:val="0"/>
        <w:numPr>
          <w:ilvl w:val="0"/>
          <w:numId w:val="4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Cs w:val="20"/>
          <w:lang w:eastAsia="x-none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Cs w:val="20"/>
          <w:lang w:eastAsia="x-none"/>
        </w:rPr>
        <w:t>Zastupitelstvo města Kyjova po projednání a v souladu s ustanovením § 10 písm. d) a § 84 odst. 2 písm. h) zákona č. 128/2000 Sb., o obcích (obecní zřízení), ve znění pozdějších předpisů a § 24 odst. 2 zákona č. 246/1992 Sb., na ochranu zvířat proti týrání, ve znění pozdějších předpisů, vydává Obecně závaznou vyhlášku města Kyjova, kterou se stanovují pravidla pro pohyb psů na veřejném prostranství ve městě Kyjově a vymezují prostory pro volné pobíhání psů.</w:t>
      </w:r>
    </w:p>
    <w:p w:rsidR="00846B8A" w:rsidRDefault="004C4C15">
      <w:pPr>
        <w:numPr>
          <w:ilvl w:val="0"/>
          <w:numId w:val="4"/>
        </w:numPr>
        <w:suppressAutoHyphens w:val="0"/>
        <w:spacing w:after="60" w:line="271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>Zastupitelstvo města Kyjova po projednání a v souladu s ustanovením § 10 písm. d) a § 84 odst. 2 písm. h) zákona č. 128/2000 Sb., o obcích (obecní zřízení), ve znění pozdějších předpisů a § 59 odst. 4 zákona č. 541/2020 Sb., o odpadech, ve znění pozdějších předpisů, vydává Obecně závaznou vyhlášku města Kyjova o stanovení obecního systému odpadového hospodářství.</w:t>
      </w:r>
    </w:p>
    <w:p w:rsidR="00846B8A" w:rsidRDefault="004C4C15">
      <w:pPr>
        <w:ind w:left="360"/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Lesy města Kyjova s.r.o. – změna zakladatelské listiny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spacing w:after="120"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Ing. Berka - dotázal se na redukci </w:t>
      </w:r>
      <w:r w:rsidRPr="00877B50">
        <w:rPr>
          <w:szCs w:val="20"/>
          <w:lang w:eastAsia="x-none"/>
        </w:rPr>
        <w:t xml:space="preserve">počtu jednatelů ze dvou na jednoho - starosta </w:t>
      </w:r>
      <w:r>
        <w:rPr>
          <w:szCs w:val="20"/>
          <w:lang w:eastAsia="x-none"/>
        </w:rPr>
        <w:t>odpověděl - město se snaží srovnat veškeré obchodní společnosti ohledně počtu jednatelů</w:t>
      </w:r>
    </w:p>
    <w:p w:rsidR="00846B8A" w:rsidRDefault="004C4C15">
      <w:pPr>
        <w:spacing w:after="120"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>Ing. Berka - navrhl, aby se do zakladatelské listiny doplnilo, aby právo podepisovat měl jednatel společně s ředitelem</w:t>
      </w:r>
    </w:p>
    <w:p w:rsidR="00846B8A" w:rsidRDefault="004C4C15">
      <w:pPr>
        <w:spacing w:after="120"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Kyjova, po projednání a v souladu s ustanovením § 84 odst. 2 písm. e)  zákona č. 128/2000 Sb., o obcích (obecní zřízení), ve znění pozdějších předpisů, rozhodlo </w:t>
      </w:r>
    </w:p>
    <w:p w:rsidR="00846B8A" w:rsidRDefault="004C4C15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/>
          <w:sz w:val="24"/>
          <w:szCs w:val="20"/>
          <w:lang w:eastAsia="x-none"/>
        </w:rPr>
        <w:lastRenderedPageBreak/>
        <w:t>o změně zakladatelské listiny společnosti Lesy města Kyjova, s.r.o., IČ 29317631, se sídlem Masarykovo náměstí 30/1, 697 01 Kyjov, a to v čl. V jejího dosavadního znění, týkající se</w:t>
      </w:r>
    </w:p>
    <w:p w:rsidR="00846B8A" w:rsidRDefault="004C4C15">
      <w:pPr>
        <w:pStyle w:val="Odstavecseseznamem"/>
        <w:spacing w:after="120" w:line="276" w:lineRule="auto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a) změny počtu jednatelů z aktuálních 2 jednatelů na 1 jednatele, </w:t>
      </w:r>
    </w:p>
    <w:p w:rsidR="00846B8A" w:rsidRDefault="004C4C15">
      <w:pPr>
        <w:pStyle w:val="Odstavecseseznamem"/>
        <w:spacing w:after="120" w:line="276" w:lineRule="auto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b) změny způsobu jednání, kdy jednatel bude za společnost jednat samostatně; podepisování za společnost se bude provádět tak, že k názvu společnosti připojí svůj podpis jednatel a ředitel společnosti společně; </w:t>
      </w:r>
    </w:p>
    <w:p w:rsidR="00846B8A" w:rsidRDefault="004C4C15">
      <w:pPr>
        <w:pStyle w:val="Odstavecseseznamem"/>
        <w:spacing w:after="120" w:line="276" w:lineRule="auto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/>
          <w:sz w:val="24"/>
          <w:szCs w:val="20"/>
          <w:lang w:eastAsia="x-none"/>
        </w:rPr>
        <w:t>c) změny počtu členů dozorčí rady společnosti z aktuálních 5 členů na 3 členy;</w:t>
      </w:r>
    </w:p>
    <w:p w:rsidR="00846B8A" w:rsidRPr="00450EA6" w:rsidRDefault="004C4C15" w:rsidP="00450EA6">
      <w:pPr>
        <w:pStyle w:val="Odstavecseseznamem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/>
          <w:sz w:val="24"/>
          <w:szCs w:val="20"/>
          <w:lang w:eastAsia="x-none"/>
        </w:rPr>
        <w:t>o schválení nového úplného znění zakladatelské listiny společnosti Lesy města Kyjova s.r.o., IČ 29317631, se sídlem Masarykovo náměstí 30/1, 697 01 Kyjov, včetně změn dle rozhodnutí uvedeného shora.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(17, 0, 2)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Realizace projektu Kyjovské karty – platforma Aktivní město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pStyle w:val="Nadpis2"/>
        <w:spacing w:before="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Mgr. Řihánek - okomentoval</w:t>
      </w:r>
    </w:p>
    <w:p w:rsidR="00846B8A" w:rsidRDefault="00846B8A">
      <w:pPr>
        <w:rPr>
          <w:lang w:eastAsia="x-none"/>
        </w:rPr>
      </w:pPr>
    </w:p>
    <w:p w:rsidR="00846B8A" w:rsidRDefault="004C4C15">
      <w:pPr>
        <w:pStyle w:val="Nadpis2"/>
        <w:spacing w:before="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Zastupitelstvo města Kyjova, po projednání a v souladu s ustanovením § 84 odst. 1 a 4 zákona č. 128/2000 Sb., o obcích (obecní zřízení), ve znění pozdějších předpisů, rozhodlo o</w:t>
      </w:r>
    </w:p>
    <w:p w:rsidR="00846B8A" w:rsidRDefault="004C4C15">
      <w:pPr>
        <w:pStyle w:val="Nadpis2"/>
        <w:keepLines w:val="0"/>
        <w:numPr>
          <w:ilvl w:val="0"/>
          <w:numId w:val="3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 xml:space="preserve">vyhrazení si pravomoci udělení výjimky z Pravidel pro zadávání veřejných zakázek (čl. 8 odst. 2), účinných od 14. 11. 2022, za účelem přímého zadání veřejné zakázky malého rozsahu s názvem „Kyjovská karta“ společnosti Up Česká republika s.r.o., IČ: 62913671, se sídlem Zelený pruh 1560/99, 140 00 Praha 4, a o využití informačního systému společnosti Aktivní město za účelem realizace a zajištění projektu Kyjovské karty v rozsahu dílčích projektů „Nový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Kyjovják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 xml:space="preserve">“ a „Stávající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Kyjovják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 xml:space="preserve">“; </w:t>
      </w:r>
    </w:p>
    <w:p w:rsidR="00846B8A" w:rsidRDefault="004C4C15">
      <w:pPr>
        <w:pStyle w:val="Nadpis2"/>
        <w:keepLines w:val="0"/>
        <w:numPr>
          <w:ilvl w:val="0"/>
          <w:numId w:val="3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uzavření rámcové smlouvy o poskytnutí služeb mezi městem Kyjovem, IČ: 00285030, se sídlem Masarykovo náměstí 30, 697 01 Kyjov, jako objednatelem, a společností Up Česká republika s.r.o., IČ: 62913671, se sídlem Zelený pruh 1560/99, 140 00 Praha 4, jako dodavatelem. Předmětem rámcové smlouvy je vymezení spolupráce při realizaci využití informačního systému Aktivní město objednatelem pro distribuci příspěvků v rámci dílčích projektů specifikovaných jednotlivými dílčími smlouvami a využití služeb informačního systému objednatelem. Odměna dodavatele za implementaci modulu ověřování identity uživatelů systému nezbytného pro distribuci příspěvků činí jednorázově 54.000 Kč bez DPH a 4.500 Kč bez DPH/měsíc zapojení modulu do aktuálního dílčího projektu. Odměna za realizaci dílčích projektů bude sjednána jednotlivými dílčími smlouvami. Rámcová smlouva je uzavírána do 31. 12. 2034;</w:t>
      </w:r>
    </w:p>
    <w:p w:rsidR="00846B8A" w:rsidRDefault="004C4C15">
      <w:pPr>
        <w:pStyle w:val="Nadpis2"/>
        <w:keepLines w:val="0"/>
        <w:numPr>
          <w:ilvl w:val="0"/>
          <w:numId w:val="3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 xml:space="preserve">uzavření dodatku č. 1 k rámcové smlouvě o poskytnutí služeb - dílčí smlouvy na projekt „Nový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Kyjovják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 xml:space="preserve">“ mezi městem Kyjovem, IČ: 00285030, se sídlem Masarykovo náměstí 30, 697 01 Kyjov, jako objednatelem, a společností Up Česká republika s.r.o., </w:t>
      </w: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lastRenderedPageBreak/>
        <w:t>IČ: 62913671, se sídlem Zelený pruh 1560/99, 140 00 Praha 4, jako dodavatelem. Předmětem dílčí smlouvy je spolupráce při realizaci uvedeného projektu v rozsahu:</w:t>
      </w:r>
    </w:p>
    <w:p w:rsidR="00846B8A" w:rsidRDefault="004C4C15">
      <w:pPr>
        <w:pStyle w:val="Nadpis2"/>
        <w:spacing w:before="0" w:line="271" w:lineRule="auto"/>
        <w:ind w:left="780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alokovaná částka: 200.000 Kč</w:t>
      </w:r>
    </w:p>
    <w:p w:rsidR="00846B8A" w:rsidRDefault="004C4C15">
      <w:pPr>
        <w:pStyle w:val="Nadpis2"/>
        <w:spacing w:before="0" w:line="271" w:lineRule="auto"/>
        <w:ind w:left="780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doba trvání realizace projektu: 1. 9. 2024 – 31. 12. 2025</w:t>
      </w:r>
    </w:p>
    <w:p w:rsidR="00846B8A" w:rsidRDefault="004C4C15">
      <w:pPr>
        <w:pStyle w:val="Nadpis2"/>
        <w:spacing w:before="0" w:line="271" w:lineRule="auto"/>
        <w:ind w:left="780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a další dle předloženého znění dodatku č. 1 k rámcové smlouvě o poskytnutí služeb. Odměna dodavatele činí 7 % bez DPH z celkové skutečně realizované souhrnné hodnoty transakcí čerpaných z alokované částky;</w:t>
      </w:r>
    </w:p>
    <w:p w:rsidR="00846B8A" w:rsidRDefault="004C4C15">
      <w:pPr>
        <w:pStyle w:val="Nadpis2"/>
        <w:keepLines w:val="0"/>
        <w:numPr>
          <w:ilvl w:val="0"/>
          <w:numId w:val="3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 xml:space="preserve">uzavření dodatku č. 2 k rámcové smlouvě o poskytnutí služeb - dílčí smlouvy na projekt „Stávající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Kyjovják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“ mezi městem Kyjovem, IČ: 00285030, se sídlem Masarykovo náměstí 30, 697 01 Kyjov, jako objednatelem, a společností Up Česká republika s.r.o., IČ: 62913671, se sídlem Zelený pruh 1560/99, 140 00 Praha 4, jako dodavatelem. Předmětem dílčí smlouvy je spolupráce při realizaci uvedeného projektu v rozsahu:</w:t>
      </w:r>
    </w:p>
    <w:p w:rsidR="00846B8A" w:rsidRDefault="004C4C15">
      <w:pPr>
        <w:pStyle w:val="Nadpis2"/>
        <w:spacing w:before="0" w:line="271" w:lineRule="auto"/>
        <w:ind w:left="780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alokovaná částka: 1.000.000 Kč</w:t>
      </w:r>
    </w:p>
    <w:p w:rsidR="00846B8A" w:rsidRDefault="004C4C15">
      <w:pPr>
        <w:pStyle w:val="Nadpis2"/>
        <w:spacing w:before="0" w:line="271" w:lineRule="auto"/>
        <w:ind w:left="780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doba trvání realizace projektu: 1. 9. 2024 – 31. 12. 2024</w:t>
      </w:r>
    </w:p>
    <w:p w:rsidR="00846B8A" w:rsidRPr="00450EA6" w:rsidRDefault="004C4C15" w:rsidP="00450EA6">
      <w:pPr>
        <w:pStyle w:val="Nadpis2"/>
        <w:spacing w:before="0" w:line="271" w:lineRule="auto"/>
        <w:ind w:left="780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x-none"/>
        </w:rPr>
        <w:t>a další dle předloženého znění dodatku č. 2 k rámcové smlouvě o poskytnutí služeb. Odměna dodavatele činí 7 % bez DPH z celkové skutečně realizované souhrnné hodnoty transakcí čerpaných z alokované částky.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(18, 0, 1) </w:t>
      </w:r>
    </w:p>
    <w:p w:rsidR="00846B8A" w:rsidRDefault="00846B8A" w:rsidP="00E3190E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 1 ke zřizovací listině Centra sociálních služeb Kyjov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450EA6" w:rsidRDefault="004C4C15" w:rsidP="00450EA6">
      <w:pPr>
        <w:pStyle w:val="Bezmezer"/>
        <w:spacing w:line="276" w:lineRule="auto"/>
        <w:rPr>
          <w:iCs/>
        </w:rPr>
      </w:pPr>
      <w:r>
        <w:t xml:space="preserve">Zastupitelstvo města Kyjova v souladu s § 84 odst. 2 písm. d) zákona č. 128/2000 Sb., </w:t>
      </w:r>
      <w:r>
        <w:br/>
        <w:t>o obcích, ve znění pozdějších předpisů, schvaluje Dodatek č. 1 zřizovací listiny Centra sociálních služeb Kyjov, IČO 61392979, jehož obsahem je rozšíření okruhu doplňkové činnosti o reklamní činnost, marketing a mediální zastoupení a rozšíření majetku předaného k hospodaření o tři elektrovozidla specifikovaná přílohou č. 2, a to s účinností od 1. 7. 2024.</w:t>
      </w:r>
    </w:p>
    <w:p w:rsidR="00846B8A" w:rsidRPr="00450EA6" w:rsidRDefault="004C4C15" w:rsidP="00450EA6">
      <w:pPr>
        <w:pStyle w:val="Bezmezer"/>
        <w:spacing w:line="276" w:lineRule="auto"/>
      </w:pPr>
      <w:r>
        <w:t>HLASOVÁNO</w:t>
      </w:r>
      <w:r>
        <w:tab/>
        <w:t xml:space="preserve">(19, 0, 0) </w:t>
      </w:r>
    </w:p>
    <w:p w:rsidR="00846B8A" w:rsidRDefault="00846B8A">
      <w:pPr>
        <w:ind w:left="426"/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Zřizovací listina Městské knihovny Kyjov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 w:rsidP="00450EA6">
      <w:pPr>
        <w:pStyle w:val="Bezmezer"/>
        <w:spacing w:line="276" w:lineRule="auto"/>
        <w:rPr>
          <w:iCs/>
        </w:rPr>
      </w:pPr>
      <w:r>
        <w:t xml:space="preserve">Zastupitelstvo města Kyjova v souladu s § 84 odst. 2 písm. d) zákona č. 128/2000 Sb., </w:t>
      </w:r>
      <w:r>
        <w:br/>
        <w:t xml:space="preserve">o obcích, ve znění pozdějších předpisů, schvaluje Zřizovací listinu Městské knihovny Kyjov, příspěvkové organizace města Kyjova, IČO 70982333, jejímž obsahem je rozšíření okruhu doplňkové činnosti organizace, vymezení majetku předaného k hospodaření, oprávnění </w:t>
      </w:r>
      <w:r>
        <w:br/>
        <w:t>k nakládání se svěřeným majetkem, jakož i aktualizace nabývání majetku do vlastnictví organizace, a to s účinností od 1. 7. 2024.</w:t>
      </w:r>
    </w:p>
    <w:p w:rsidR="00846B8A" w:rsidRDefault="004C4C15" w:rsidP="00450EA6">
      <w:pPr>
        <w:pStyle w:val="Bezmezer"/>
        <w:spacing w:line="276" w:lineRule="auto"/>
      </w:pPr>
      <w:r>
        <w:t>HLASOVÁNO</w:t>
      </w:r>
      <w:r>
        <w:tab/>
        <w:t xml:space="preserve">(19, 0, 0) </w:t>
      </w:r>
    </w:p>
    <w:p w:rsidR="00846B8A" w:rsidRDefault="00846B8A">
      <w:pPr>
        <w:ind w:left="426"/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Zřizovací listina Domu dětí a mládeže Kyjov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pStyle w:val="Zkladntext"/>
        <w:spacing w:line="276" w:lineRule="auto"/>
        <w:rPr>
          <w:iCs w:val="0"/>
          <w:szCs w:val="20"/>
          <w:lang w:eastAsia="x-none"/>
        </w:rPr>
      </w:pPr>
      <w:r>
        <w:rPr>
          <w:iCs w:val="0"/>
          <w:szCs w:val="20"/>
          <w:lang w:eastAsia="x-none"/>
        </w:rPr>
        <w:t xml:space="preserve">Zastupitelstvo města Kyjova v souladu s § 84 odst. 2 písm. d) zákona č. 128/2000 Sb., </w:t>
      </w:r>
      <w:r>
        <w:rPr>
          <w:iCs w:val="0"/>
          <w:szCs w:val="20"/>
          <w:lang w:eastAsia="x-none"/>
        </w:rPr>
        <w:br/>
        <w:t xml:space="preserve">o obcích, ve znění pozdějších předpisů, schvaluje Zřizovací listinu Domu dětí a mládeže Kyjov, příspěvkové organizace města Kyjova, IČO 71294767, přičemž předmětem změn proti stávající zřizovací listině je rozšíření okruhu doplňkové činnosti organizace, úprava pravidel předávání </w:t>
      </w:r>
      <w:r>
        <w:rPr>
          <w:iCs w:val="0"/>
          <w:szCs w:val="20"/>
          <w:lang w:eastAsia="x-none"/>
        </w:rPr>
        <w:lastRenderedPageBreak/>
        <w:t>majetku k hospodaření, úprava oprávnění k nakládání se svěřeným majetkem, aktualizace pravidel nabývání majetku do vlastnictví organizace, jakož i aktualizace nemovitého majetku předaného k hospodaření, a to s účinností od 1. 7. 2024.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ind w:left="426"/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Schválení výše spolufinancování k projektu „Multifunkční hala Bohuslavice“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Pr="00877B50" w:rsidRDefault="004C4C15">
      <w:pPr>
        <w:spacing w:line="276" w:lineRule="auto"/>
        <w:jc w:val="both"/>
        <w:rPr>
          <w:szCs w:val="20"/>
          <w:lang w:eastAsia="x-none"/>
        </w:rPr>
      </w:pPr>
      <w:r w:rsidRPr="00877B50">
        <w:rPr>
          <w:szCs w:val="20"/>
          <w:lang w:eastAsia="x-none"/>
        </w:rPr>
        <w:t xml:space="preserve">místostarosta Čmelík - sdělil, že již jednou žádalo město o dotaci na projekt u Národní sportovní agentury, bohužel neúspěšně; aby opakovaná žádost o dotaci měla větší šanci na úspěch, byl v mezidobí </w:t>
      </w:r>
      <w:proofErr w:type="spellStart"/>
      <w:r w:rsidRPr="00877B50">
        <w:rPr>
          <w:szCs w:val="20"/>
          <w:lang w:eastAsia="x-none"/>
        </w:rPr>
        <w:t>vysoutěžen</w:t>
      </w:r>
      <w:proofErr w:type="spellEnd"/>
      <w:r w:rsidRPr="00877B50">
        <w:rPr>
          <w:szCs w:val="20"/>
          <w:lang w:eastAsia="x-none"/>
        </w:rPr>
        <w:t xml:space="preserve"> zhotovitel s odkladem nástupu plnění zakázky, město bude podávat žádost o dotaci znovu</w:t>
      </w:r>
    </w:p>
    <w:p w:rsidR="00846B8A" w:rsidRDefault="00846B8A">
      <w:pPr>
        <w:spacing w:line="276" w:lineRule="auto"/>
        <w:jc w:val="both"/>
        <w:rPr>
          <w:szCs w:val="20"/>
          <w:lang w:eastAsia="x-none"/>
        </w:rPr>
      </w:pPr>
    </w:p>
    <w:p w:rsidR="00E3190E" w:rsidRDefault="004C4C15" w:rsidP="00450EA6">
      <w:pPr>
        <w:spacing w:line="276" w:lineRule="auto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Zastupitelstvo města Kyjova, po projednání a v souladu s § 84 odst. 1 zákona č. 128/2000 Sb., o obcích, ve znění pozdějších předpisů, rozhodlo o realizaci projektu „Multifunkční hala Kyjov -Bohuslavice“ a v souladu s podmínkami Specifické výzvy 05/2024, regiony – investice nad 10 mil. Kč – výstavba, program č. 162 52 – regionální sportovní infrastruktura 2020- 2026, kterou vyhlásila Národní sportovní agentura, rozhodlo o spolufinancování projektu z vlastních zdrojů nejméně ve výši 30 % z celkových způsobilých výdajů projektu, aby spolu s poskytnutým příspěvkem Národní sportovní agentury, který činí 70% z celkových způsobilých výdajů, bylo finančně kryto 100 % z celkových způsobilých výdajů akce. 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 w:rsidP="00E3190E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Návrhy členů zastupitelstva města </w:t>
      </w:r>
    </w:p>
    <w:p w:rsidR="00846B8A" w:rsidRDefault="004C4C15">
      <w:pPr>
        <w:pStyle w:val="Odstavecseseznamem"/>
        <w:spacing w:after="60" w:line="266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Zastupitelstvo města Kyjova revokuje své usnesení č. VII/1 ze dne 31. 10. 2022, které zní:</w:t>
      </w:r>
    </w:p>
    <w:p w:rsidR="00846B8A" w:rsidRDefault="004C4C15">
      <w:pPr>
        <w:spacing w:after="60" w:line="266" w:lineRule="auto"/>
        <w:jc w:val="both"/>
      </w:pPr>
      <w:r>
        <w:t>Zastupitelstvo města Kyjova, po projednání a v souladu s ustanovením § 84 odst. 2 písm. f) zákona č.128/2000 Sb., o obcích (obecní zřízení), ve znění pozdějších předpisů, deleguje na valnou hromadu obchodních společností, v nichž má obec majetkovou účast následující zástupce:</w:t>
      </w:r>
    </w:p>
    <w:p w:rsidR="008D219C" w:rsidRDefault="004C4C15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Vodovody a kanalizace Hodonín, a.s. – </w:t>
      </w:r>
      <w:r>
        <w:rPr>
          <w:rFonts w:ascii="Times New Roman" w:hAnsi="Times New Roman"/>
          <w:b/>
          <w:sz w:val="24"/>
          <w:szCs w:val="24"/>
        </w:rPr>
        <w:t>Mgr. František Lukl, MPA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D219C" w:rsidRDefault="004C4C15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ČSAD Kyjov Bus, a.s. – </w:t>
      </w:r>
      <w:r>
        <w:rPr>
          <w:rFonts w:ascii="Times New Roman" w:hAnsi="Times New Roman"/>
          <w:b/>
          <w:sz w:val="24"/>
          <w:szCs w:val="24"/>
        </w:rPr>
        <w:t>Bc. Antonín Kuchař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D219C" w:rsidRDefault="004C4C15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ČSAD Kyjov </w:t>
      </w:r>
      <w:proofErr w:type="spellStart"/>
      <w:r>
        <w:rPr>
          <w:rFonts w:ascii="Times New Roman" w:hAnsi="Times New Roman"/>
          <w:sz w:val="24"/>
          <w:szCs w:val="24"/>
        </w:rPr>
        <w:t>Logistics</w:t>
      </w:r>
      <w:proofErr w:type="spellEnd"/>
      <w:r>
        <w:rPr>
          <w:rFonts w:ascii="Times New Roman" w:hAnsi="Times New Roman"/>
          <w:sz w:val="24"/>
          <w:szCs w:val="24"/>
        </w:rPr>
        <w:t xml:space="preserve">, a.s. – </w:t>
      </w:r>
      <w:r>
        <w:rPr>
          <w:rFonts w:ascii="Times New Roman" w:hAnsi="Times New Roman"/>
          <w:b/>
          <w:sz w:val="24"/>
          <w:szCs w:val="24"/>
        </w:rPr>
        <w:t>Bc. Antonín Kuchař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D219C" w:rsidRPr="008D219C" w:rsidRDefault="004C4C15" w:rsidP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ČSAD Kyjov Servisní, a.s. – </w:t>
      </w:r>
      <w:r>
        <w:rPr>
          <w:rFonts w:ascii="Times New Roman" w:hAnsi="Times New Roman"/>
          <w:b/>
          <w:sz w:val="24"/>
          <w:szCs w:val="24"/>
        </w:rPr>
        <w:t>Bc. Antonín Kuchař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46B8A" w:rsidRDefault="004C4C15">
      <w:pPr>
        <w:pStyle w:val="Odstavecseseznamem"/>
        <w:spacing w:after="60" w:line="26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Lesní družstvo Osvětimany, družstvo – </w:t>
      </w:r>
      <w:r>
        <w:rPr>
          <w:rFonts w:ascii="Times New Roman" w:hAnsi="Times New Roman"/>
          <w:b/>
          <w:sz w:val="24"/>
          <w:szCs w:val="24"/>
        </w:rPr>
        <w:t>Kamil Filípek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46B8A" w:rsidRDefault="004C4C15">
      <w:pPr>
        <w:pStyle w:val="Odstavecseseznamem"/>
        <w:spacing w:after="60" w:line="26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své usnesení č. VIII/1 ze dne 6. 3. 2023, které zní:</w:t>
      </w:r>
    </w:p>
    <w:p w:rsidR="00846B8A" w:rsidRDefault="004C4C15">
      <w:pPr>
        <w:pStyle w:val="Odstavecseseznamem"/>
        <w:spacing w:after="60" w:line="266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Zastupitelstvo města Kyjova po projednání a v souladu s ustanovením § 84 odst. 2 písm. f) zákona č. 128/2000 Sb., o obcích (obecní zřízení), ve znění pozdějších předpisů, deleguje zástupcem měst</w:t>
      </w:r>
      <w:r w:rsidR="008D219C">
        <w:rPr>
          <w:rFonts w:ascii="Times New Roman" w:hAnsi="Times New Roman"/>
          <w:sz w:val="24"/>
          <w:szCs w:val="24"/>
        </w:rPr>
        <w:t>a Kamila Filípka</w:t>
      </w:r>
      <w:r>
        <w:rPr>
          <w:rFonts w:ascii="Times New Roman" w:hAnsi="Times New Roman"/>
          <w:sz w:val="24"/>
          <w:szCs w:val="24"/>
        </w:rPr>
        <w:t xml:space="preserve"> na valnou hromadu společnosti ČSAD Kyjov Bus, a.s., IČ </w:t>
      </w:r>
      <w:r>
        <w:rPr>
          <w:rFonts w:ascii="Times New Roman" w:hAnsi="Times New Roman"/>
          <w:sz w:val="24"/>
          <w:szCs w:val="24"/>
          <w:shd w:val="clear" w:color="auto" w:fill="FFFFFF"/>
        </w:rPr>
        <w:t>49447009</w:t>
      </w:r>
      <w:r>
        <w:rPr>
          <w:rFonts w:ascii="Times New Roman" w:hAnsi="Times New Roman"/>
          <w:sz w:val="24"/>
          <w:szCs w:val="24"/>
        </w:rPr>
        <w:t xml:space="preserve">, ČSAD Kyjov </w:t>
      </w:r>
      <w:proofErr w:type="spellStart"/>
      <w:r>
        <w:rPr>
          <w:rFonts w:ascii="Times New Roman" w:hAnsi="Times New Roman"/>
          <w:sz w:val="24"/>
          <w:szCs w:val="24"/>
        </w:rPr>
        <w:t>Logistics</w:t>
      </w:r>
      <w:proofErr w:type="spellEnd"/>
      <w:r>
        <w:rPr>
          <w:rFonts w:ascii="Times New Roman" w:hAnsi="Times New Roman"/>
          <w:sz w:val="24"/>
          <w:szCs w:val="24"/>
        </w:rPr>
        <w:t xml:space="preserve">, a.s., IČ </w:t>
      </w:r>
      <w:r>
        <w:rPr>
          <w:rFonts w:ascii="Times New Roman" w:hAnsi="Times New Roman"/>
          <w:sz w:val="24"/>
          <w:szCs w:val="24"/>
          <w:shd w:val="clear" w:color="auto" w:fill="FFFFFF"/>
        </w:rPr>
        <w:t>29290635</w:t>
      </w:r>
      <w:r>
        <w:rPr>
          <w:rFonts w:ascii="Times New Roman" w:hAnsi="Times New Roman"/>
          <w:sz w:val="24"/>
          <w:szCs w:val="24"/>
        </w:rPr>
        <w:t xml:space="preserve"> a ČSAD Kyjov Servisní, a.s., IČ </w:t>
      </w:r>
      <w:r>
        <w:rPr>
          <w:rFonts w:ascii="Times New Roman" w:hAnsi="Times New Roman"/>
          <w:sz w:val="24"/>
          <w:szCs w:val="24"/>
          <w:shd w:val="clear" w:color="auto" w:fill="FFFFFF"/>
        </w:rPr>
        <w:t>29290627.</w:t>
      </w:r>
    </w:p>
    <w:p w:rsidR="00846B8A" w:rsidRDefault="004C4C15">
      <w:pPr>
        <w:pStyle w:val="Odstavecseseznamem"/>
        <w:spacing w:after="60" w:line="266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nahrazuje je následujícím usnesením:</w:t>
      </w:r>
    </w:p>
    <w:p w:rsidR="00846B8A" w:rsidRDefault="004C4C15">
      <w:pPr>
        <w:spacing w:after="60" w:line="266" w:lineRule="auto"/>
        <w:jc w:val="both"/>
      </w:pPr>
      <w:r>
        <w:t xml:space="preserve">Zastupitelstvo města Kyjova, po projednání a v souladu s ustanovením § 84 odst. 2 písm. f) zákona č.128/2000 Sb., o obcích (obecní zřízení), ve znění pozdějších předpisů, deleguje na </w:t>
      </w:r>
      <w:r>
        <w:lastRenderedPageBreak/>
        <w:t>valnou hromadu obchodních společností, v nichž má město majetkovou účast následující zástupce:</w:t>
      </w:r>
    </w:p>
    <w:p w:rsidR="00846B8A" w:rsidRDefault="004C4C15">
      <w:pPr>
        <w:pStyle w:val="Odstavecseseznamem"/>
        <w:numPr>
          <w:ilvl w:val="0"/>
          <w:numId w:val="7"/>
        </w:numPr>
        <w:suppressAutoHyphens w:val="0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Vodovody a kanalizace Hodonín, a.s., </w:t>
      </w: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49454544</w:t>
      </w:r>
    </w:p>
    <w:p w:rsidR="008D219C" w:rsidRDefault="004C4C15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František Lukl, MPA, 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Daniel Čmelík</w:t>
      </w:r>
      <w:r w:rsidR="004C4C15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Kamil Filípek</w:t>
      </w:r>
      <w:r w:rsidR="004C4C15">
        <w:rPr>
          <w:rFonts w:ascii="Times New Roman" w:hAnsi="Times New Roman"/>
          <w:sz w:val="24"/>
          <w:szCs w:val="24"/>
        </w:rPr>
        <w:t>;</w:t>
      </w:r>
    </w:p>
    <w:p w:rsidR="00846B8A" w:rsidRDefault="004C4C15">
      <w:pPr>
        <w:pStyle w:val="Odstavecseseznamem"/>
        <w:numPr>
          <w:ilvl w:val="0"/>
          <w:numId w:val="7"/>
        </w:numPr>
        <w:suppressAutoHyphens w:val="0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ČSAD Kyjov Bus, a.s., </w:t>
      </w: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  <w:shd w:val="clear" w:color="auto" w:fill="FFFFFF"/>
        </w:rPr>
        <w:t>49447009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František Lukl, MPA</w:t>
      </w:r>
      <w:r w:rsidR="004C4C15">
        <w:rPr>
          <w:rFonts w:ascii="Times New Roman" w:hAnsi="Times New Roman"/>
          <w:sz w:val="24"/>
          <w:szCs w:val="24"/>
        </w:rPr>
        <w:t xml:space="preserve">, 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Daniel Čmelík</w:t>
      </w:r>
      <w:r w:rsidR="004C4C15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846B8A" w:rsidRDefault="004C4C15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Kamil Filíp</w:t>
      </w:r>
      <w:r w:rsidR="008D219C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;</w:t>
      </w:r>
    </w:p>
    <w:p w:rsidR="00846B8A" w:rsidRDefault="004C4C15">
      <w:pPr>
        <w:pStyle w:val="Odstavecseseznamem"/>
        <w:numPr>
          <w:ilvl w:val="0"/>
          <w:numId w:val="7"/>
        </w:numPr>
        <w:suppressAutoHyphens w:val="0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ČSAD Kyjov </w:t>
      </w:r>
      <w:proofErr w:type="spellStart"/>
      <w:r>
        <w:rPr>
          <w:rFonts w:ascii="Times New Roman" w:hAnsi="Times New Roman"/>
          <w:b/>
          <w:sz w:val="24"/>
          <w:szCs w:val="24"/>
        </w:rPr>
        <w:t>Logistics</w:t>
      </w:r>
      <w:proofErr w:type="spellEnd"/>
      <w:r>
        <w:rPr>
          <w:rFonts w:ascii="Times New Roman" w:hAnsi="Times New Roman"/>
          <w:b/>
          <w:sz w:val="24"/>
          <w:szCs w:val="24"/>
        </w:rPr>
        <w:t>, a.s.</w:t>
      </w:r>
      <w:r>
        <w:rPr>
          <w:rFonts w:ascii="Times New Roman" w:hAnsi="Times New Roman"/>
          <w:sz w:val="24"/>
          <w:szCs w:val="24"/>
        </w:rPr>
        <w:t xml:space="preserve">, IČ: </w:t>
      </w:r>
      <w:r>
        <w:rPr>
          <w:rFonts w:ascii="Times New Roman" w:hAnsi="Times New Roman"/>
          <w:sz w:val="24"/>
          <w:szCs w:val="24"/>
          <w:shd w:val="clear" w:color="auto" w:fill="FFFFFF"/>
        </w:rPr>
        <w:t>29290635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František Lukl, MPA</w:t>
      </w:r>
      <w:r w:rsidR="004C4C15">
        <w:rPr>
          <w:rFonts w:ascii="Times New Roman" w:hAnsi="Times New Roman"/>
          <w:sz w:val="24"/>
          <w:szCs w:val="24"/>
        </w:rPr>
        <w:t xml:space="preserve">, 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Daniel Čmelík</w:t>
      </w:r>
      <w:r w:rsidR="004C4C15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Kamil Filípek</w:t>
      </w:r>
      <w:r w:rsidR="004C4C15">
        <w:rPr>
          <w:rFonts w:ascii="Times New Roman" w:hAnsi="Times New Roman"/>
          <w:sz w:val="24"/>
          <w:szCs w:val="24"/>
        </w:rPr>
        <w:t>;</w:t>
      </w:r>
    </w:p>
    <w:p w:rsidR="00846B8A" w:rsidRDefault="004C4C15">
      <w:pPr>
        <w:pStyle w:val="Odstavecseseznamem"/>
        <w:numPr>
          <w:ilvl w:val="0"/>
          <w:numId w:val="7"/>
        </w:numPr>
        <w:suppressAutoHyphens w:val="0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ČSAD Kyjov Servisní, a.s.</w:t>
      </w:r>
      <w:r>
        <w:rPr>
          <w:rFonts w:ascii="Times New Roman" w:hAnsi="Times New Roman"/>
          <w:sz w:val="24"/>
          <w:szCs w:val="24"/>
        </w:rPr>
        <w:t xml:space="preserve">, IČ: </w:t>
      </w:r>
      <w:r>
        <w:rPr>
          <w:rFonts w:ascii="Times New Roman" w:hAnsi="Times New Roman"/>
          <w:sz w:val="24"/>
          <w:szCs w:val="24"/>
          <w:shd w:val="clear" w:color="auto" w:fill="FFFFFF"/>
        </w:rPr>
        <w:t>29290627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František Lukl, MPA,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Daniel Čmelík</w:t>
      </w:r>
      <w:r w:rsidR="004C4C15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Kamil Filípek</w:t>
      </w:r>
      <w:r w:rsidR="004C4C15">
        <w:rPr>
          <w:rFonts w:ascii="Times New Roman" w:hAnsi="Times New Roman"/>
          <w:sz w:val="24"/>
          <w:szCs w:val="24"/>
        </w:rPr>
        <w:t>;</w:t>
      </w:r>
    </w:p>
    <w:p w:rsidR="00846B8A" w:rsidRDefault="004C4C15">
      <w:pPr>
        <w:pStyle w:val="Odstavecseseznamem"/>
        <w:numPr>
          <w:ilvl w:val="0"/>
          <w:numId w:val="7"/>
        </w:numPr>
        <w:suppressAutoHyphens w:val="0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Lesní družstvo Osvětimany, družstvo</w:t>
      </w:r>
      <w:r>
        <w:rPr>
          <w:rFonts w:ascii="Times New Roman" w:hAnsi="Times New Roman"/>
          <w:sz w:val="24"/>
          <w:szCs w:val="24"/>
        </w:rPr>
        <w:t xml:space="preserve">, IČ: </w:t>
      </w:r>
      <w:r>
        <w:rPr>
          <w:rFonts w:ascii="Times New Roman" w:hAnsi="Times New Roman"/>
          <w:sz w:val="24"/>
          <w:szCs w:val="24"/>
          <w:shd w:val="clear" w:color="auto" w:fill="FFFFFF"/>
        </w:rPr>
        <w:t>63487781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František Lukl, MPA</w:t>
      </w:r>
      <w:r w:rsidR="004C4C15">
        <w:rPr>
          <w:rFonts w:ascii="Times New Roman" w:hAnsi="Times New Roman"/>
          <w:sz w:val="24"/>
          <w:szCs w:val="24"/>
        </w:rPr>
        <w:t xml:space="preserve">, 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Daniel Čmelík</w:t>
      </w:r>
      <w:r w:rsidR="004C4C15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846B8A" w:rsidRDefault="008D219C">
      <w:pPr>
        <w:pStyle w:val="Odstavecseseznamem"/>
        <w:spacing w:after="6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Kamil Filípek</w:t>
      </w:r>
      <w:bookmarkStart w:id="0" w:name="_GoBack"/>
      <w:bookmarkEnd w:id="0"/>
      <w:r w:rsidR="004C4C15">
        <w:rPr>
          <w:rFonts w:ascii="Times New Roman" w:hAnsi="Times New Roman"/>
          <w:sz w:val="24"/>
          <w:szCs w:val="24"/>
        </w:rPr>
        <w:t>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pStyle w:val="Normlnweb"/>
        <w:shd w:val="clear" w:color="auto" w:fill="FFFFFF"/>
        <w:spacing w:before="0" w:after="60" w:line="271" w:lineRule="auto"/>
        <w:jc w:val="both"/>
      </w:pPr>
      <w:r>
        <w:t xml:space="preserve">Zastupitelstvo města Kyjova, po projednání a v souladu s ustanovením § 85 písm. c) zákona č. 128/2000 Sb., o obcích (obecní zřízení), ve znění pozdějších předpisů, rozhodlo o uzavření dodatku č. 1 k Veřejnoprávní smlouvě o poskytnutí návratné finanční výpomoci z rozpočtu města Kyjova uzavřené mezi městem Kyjov, IČ: 00285030, Masarykovo náměstí 30/1, 697 01 Kyjov, jako poskytovatelem, a spolkem Jazzklub Kyjov,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, IČ: </w:t>
      </w:r>
      <w:r>
        <w:rPr>
          <w:shd w:val="clear" w:color="auto" w:fill="FFFFFF"/>
        </w:rPr>
        <w:t>22906134, Růžová 1189/14, 697 01 Kyjov</w:t>
      </w:r>
      <w:r>
        <w:t>, jako příjemcem, ze dne 13. 12. 2023. Předmětem dodatku je prodloužení termínu vrácení a doložení vyúčtování použití návratné finanční výpomoci do 31. 3. 2025 z důvodu posunu výplaty prostředků přiznané dotace příjemci na projekt, jež byl poskytnutou návratnou finanční výpomocí předfinancován.</w:t>
      </w:r>
    </w:p>
    <w:p w:rsidR="00846B8A" w:rsidRDefault="004C4C15">
      <w:pPr>
        <w:rPr>
          <w:szCs w:val="20"/>
          <w:lang w:eastAsia="x-none"/>
        </w:rPr>
      </w:pPr>
      <w:r>
        <w:rPr>
          <w:szCs w:val="20"/>
          <w:lang w:eastAsia="x-none"/>
        </w:rPr>
        <w:t>HLASOVÁNO</w:t>
      </w:r>
      <w:r>
        <w:rPr>
          <w:szCs w:val="20"/>
          <w:lang w:eastAsia="x-none"/>
        </w:rPr>
        <w:tab/>
        <w:t xml:space="preserve">(19, 0, 0)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846B8A">
      <w:pPr>
        <w:ind w:left="426"/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Volná rozprava</w:t>
      </w:r>
    </w:p>
    <w:p w:rsidR="00846B8A" w:rsidRDefault="004C4C15">
      <w:r>
        <w:t xml:space="preserve">Mgr. Fridrich - dotázal se na možnost zakomponování re-use centra do nově připravovaného </w:t>
      </w:r>
      <w:proofErr w:type="spellStart"/>
      <w:r>
        <w:t>ekodvoru</w:t>
      </w:r>
      <w:proofErr w:type="spellEnd"/>
      <w:r>
        <w:t xml:space="preserve"> - starosta - poděkoval Mgr</w:t>
      </w:r>
      <w:r w:rsidRPr="00EB42CE">
        <w:t xml:space="preserve">. Bednaříkové za iniciativu v této záležitosti, v současné době jedná město s provozovatelem nového </w:t>
      </w:r>
      <w:proofErr w:type="spellStart"/>
      <w:r w:rsidRPr="00EB42CE">
        <w:t>ekodvoru</w:t>
      </w:r>
      <w:proofErr w:type="spellEnd"/>
      <w:r w:rsidRPr="00EB42CE">
        <w:t xml:space="preserve">, firmou EKOR s.r.o., o možném </w:t>
      </w:r>
      <w:r>
        <w:t>umístění, provozu a financích - bude předneseno na ZM v září</w:t>
      </w:r>
    </w:p>
    <w:p w:rsidR="00846B8A" w:rsidRDefault="00846B8A"/>
    <w:p w:rsidR="00846B8A" w:rsidRDefault="004C4C15">
      <w:r>
        <w:t xml:space="preserve">Ing. Berka - dotázal se </w:t>
      </w:r>
      <w:r w:rsidRPr="00EB42CE">
        <w:t xml:space="preserve">na náborový příspěvek pro nové členy městské policie a odměny či příspěvky pro ty stávající - starosta - náborový příspěvek je stanoven na 50 tisíc Kč, </w:t>
      </w:r>
      <w:r>
        <w:t xml:space="preserve">stávajícím kolegům </w:t>
      </w:r>
      <w:proofErr w:type="gramStart"/>
      <w:r>
        <w:t>byla</w:t>
      </w:r>
      <w:proofErr w:type="gramEnd"/>
      <w:r>
        <w:t xml:space="preserve"> zatím vyplacena odměna 5000 Kč o dalším systému nastavení se </w:t>
      </w:r>
      <w:proofErr w:type="gramStart"/>
      <w:r>
        <w:t>bude</w:t>
      </w:r>
      <w:proofErr w:type="gramEnd"/>
      <w:r>
        <w:t xml:space="preserve"> jednat v následujícím týdnu</w:t>
      </w:r>
    </w:p>
    <w:p w:rsidR="00846B8A" w:rsidRDefault="00846B8A"/>
    <w:p w:rsidR="00846B8A" w:rsidRPr="00EB42CE" w:rsidRDefault="004C4C15">
      <w:r>
        <w:t xml:space="preserve">Ing. Valihrach - požádal o informaci ohledně </w:t>
      </w:r>
      <w:proofErr w:type="spellStart"/>
      <w:r>
        <w:t>Jančovky</w:t>
      </w:r>
      <w:proofErr w:type="spellEnd"/>
      <w:r>
        <w:t xml:space="preserve"> – </w:t>
      </w:r>
      <w:r w:rsidRPr="00EB42CE">
        <w:t>město muselo upravit projekt podle podmínek stanovených odvolacím orgánem, bude vypsáno výběrové řízení, aby byla známa finální cena za její rekonstrukci</w:t>
      </w:r>
    </w:p>
    <w:p w:rsidR="00846B8A" w:rsidRDefault="00846B8A"/>
    <w:p w:rsidR="00846B8A" w:rsidRPr="00EB42CE" w:rsidRDefault="004C4C15">
      <w:r>
        <w:t xml:space="preserve">Mgr. Schovanec - dotázal se na </w:t>
      </w:r>
      <w:r w:rsidRPr="00EB42CE">
        <w:t xml:space="preserve">instalaci radarů na ul. Havlíčkova - tajemník – město řešilo už v minulosti, pro nesouhlas dopravního inspektora nebylo realizováno; aktuálně strážníci městské policie provádějí častější dozor v této lokalitě </w:t>
      </w:r>
    </w:p>
    <w:p w:rsidR="00846B8A" w:rsidRDefault="00846B8A"/>
    <w:p w:rsidR="00846B8A" w:rsidRPr="00EB42CE" w:rsidRDefault="004C4C15">
      <w:r>
        <w:t xml:space="preserve">M. Macháček - dotázal se, kdy bude pokračovat úprava/vybudování druhé části parkoviště U Vodojemu (u smuteční síně) - R. Pekárek - na parkoviště u hřbitova a u křížku byla podána žádost o dotaci, která nebyla úspěšná, žádost byla přepracována a </w:t>
      </w:r>
      <w:r w:rsidRPr="00EB42CE">
        <w:t>podána znovu, v případě úspěchu bude zařazeno do rozpočtu příštího roku</w:t>
      </w:r>
    </w:p>
    <w:p w:rsidR="00846B8A" w:rsidRDefault="00846B8A"/>
    <w:p w:rsidR="00846B8A" w:rsidRDefault="004C4C15">
      <w:r>
        <w:t xml:space="preserve">Ing. Kölbel - zeptal se na </w:t>
      </w:r>
      <w:r w:rsidRPr="00EB42CE">
        <w:t xml:space="preserve">novou hasičskou zbrojnici, ohledně ceny: dle jeho informací se částka zhruba zdvojnásobila z cca. 22-25 mil. </w:t>
      </w:r>
      <w:proofErr w:type="gramStart"/>
      <w:r w:rsidRPr="00EB42CE">
        <w:t>na</w:t>
      </w:r>
      <w:proofErr w:type="gramEnd"/>
      <w:r w:rsidRPr="00EB42CE">
        <w:t xml:space="preserve"> cca. 40 mil. Kč, ptá se proč - reagovali starosta a </w:t>
      </w:r>
      <w:proofErr w:type="spellStart"/>
      <w:r w:rsidRPr="00EB42CE">
        <w:t>místostatosta</w:t>
      </w:r>
      <w:proofErr w:type="spellEnd"/>
      <w:r w:rsidRPr="00EB42CE">
        <w:t xml:space="preserve"> Čmelík- - sdělili, že na úterý 4. 6. byla svolána operativní schůzka </w:t>
      </w:r>
      <w:r>
        <w:t>k detailní úpravě projektu</w:t>
      </w:r>
    </w:p>
    <w:p w:rsidR="00846B8A" w:rsidRDefault="00846B8A"/>
    <w:p w:rsidR="00846B8A" w:rsidRPr="00EB42CE" w:rsidRDefault="004C4C15">
      <w:r w:rsidRPr="00EB42CE">
        <w:t>Mgr. Moudrá - dotázala se na možnou renovaci laviček v městském parku - J. Krejčiřík z Technických služeb - evidují, že lavičky nejsou v dobrém stavu, natírat je nestíhají, tlakovou hadicí se umývají jednou ročně - starosta požádal o umytí před prázdniny – vznikl ÚKOL</w:t>
      </w:r>
    </w:p>
    <w:p w:rsidR="00846B8A" w:rsidRDefault="00846B8A"/>
    <w:p w:rsidR="00846B8A" w:rsidRPr="00EB42CE" w:rsidRDefault="004C4C15">
      <w:r>
        <w:t xml:space="preserve">Mgr. </w:t>
      </w:r>
      <w:r w:rsidRPr="00EB42CE">
        <w:t xml:space="preserve">Fridrich - dotázal se na rozpočet </w:t>
      </w:r>
      <w:proofErr w:type="spellStart"/>
      <w:r w:rsidRPr="00EB42CE">
        <w:t>Jančovky</w:t>
      </w:r>
      <w:proofErr w:type="spellEnd"/>
      <w:r w:rsidRPr="00EB42CE">
        <w:t xml:space="preserve"> a možnost získání krajské dotace - starosta - jakmile bude známa cena (dle úpravy projektu, příp. dle dotace) bude informace zaslána zastupitelům  - vznikl ÚKOL; osobně věří, že na kraji se potřebnou dotaci podaří získat</w:t>
      </w:r>
    </w:p>
    <w:p w:rsidR="00846B8A" w:rsidRPr="00EB42CE" w:rsidRDefault="004C4C15">
      <w:r w:rsidRPr="00EB42CE">
        <w:t xml:space="preserve">Mgr. Truschingerová - poprosila o možnou úpravu zeleně na kruhových objezdech v Kyjově - odpověděl J. Krejčiřík – letos na podzim bude kompletní obnova zeleně na </w:t>
      </w:r>
      <w:proofErr w:type="spellStart"/>
      <w:r w:rsidRPr="00EB42CE">
        <w:t>okružce</w:t>
      </w:r>
      <w:proofErr w:type="spellEnd"/>
      <w:r w:rsidRPr="00EB42CE">
        <w:t xml:space="preserve"> ulic Palackého, Havlíčkova a Brandlova</w:t>
      </w:r>
    </w:p>
    <w:p w:rsidR="00846B8A" w:rsidRDefault="00846B8A"/>
    <w:p w:rsidR="00846B8A" w:rsidRPr="00EB42CE" w:rsidRDefault="004C4C15">
      <w:r>
        <w:t xml:space="preserve">Ing. Fridrich - vznesl dotaz, zda a jak bylo povoleno parkovací stání, které </w:t>
      </w:r>
      <w:r w:rsidRPr="00EB42CE">
        <w:t xml:space="preserve">vzniklo zpevněním   zelené plochy před domem starosty, starosta okomentoval připravenou prezentaci s odůvodněním, následně proběhla diskuze s výměnou stanovisek mezi starostou a zastupiteli Mgr. Fridrichem a Ing. Berkou, zaznělo doporučení, aby byl sjednocen postupu k podobným žádostem o zřizování parkovacích míst před rodinnými domy </w:t>
      </w:r>
    </w:p>
    <w:p w:rsidR="00846B8A" w:rsidRDefault="00846B8A"/>
    <w:p w:rsidR="00846B8A" w:rsidRDefault="004C4C15">
      <w:r>
        <w:t xml:space="preserve">O. Matula - dotázal se na rekonstrukci ulici Jiráskova, jakým způsobem se bude pokračovat dál - R. Pekárek - studie je hotová, bude dále propojena s projektem nového autobusového nádraží, pokračovat bude na ul. Kollárova, bude žádáno o dotaci na chodníky a zeleň, zbytek </w:t>
      </w:r>
      <w:r w:rsidRPr="00EB42CE">
        <w:t xml:space="preserve">rekonstrukce musí financovat město, projektová dokumentace bude hotová do konce </w:t>
      </w:r>
      <w:r>
        <w:t>tohoto volebního období</w:t>
      </w:r>
    </w:p>
    <w:p w:rsidR="00846B8A" w:rsidRDefault="00846B8A"/>
    <w:p w:rsidR="00846B8A" w:rsidRPr="00EB42CE" w:rsidRDefault="004C4C15">
      <w:r>
        <w:t xml:space="preserve">O. Matula - dotázal se na sklad chemikálií pana Matury v Boršově (zda se ví, co v tom skladu je a zda hrozí nebezpečí) - tajemník - objekt není zkolaudovaný pro uchovávání chemikálií, znalec zhodnotil, že chemikálie jsou uskladněny tak, že nedochází ke kontaminaci spodní </w:t>
      </w:r>
      <w:r>
        <w:lastRenderedPageBreak/>
        <w:t xml:space="preserve">vody, úřad vyzval majitelku objektu, aby </w:t>
      </w:r>
      <w:r w:rsidRPr="00EB42CE">
        <w:t>chemikálie odstranila, příp. objekt odstranila, nicméně ta se snaží stavbu zlegalizovat; podrobnější informaci o chem</w:t>
      </w:r>
      <w:r w:rsidR="00EB42CE">
        <w:t>ikáliích dohledá a zašle zastupi</w:t>
      </w:r>
      <w:r w:rsidRPr="00EB42CE">
        <w:t>telům</w:t>
      </w:r>
    </w:p>
    <w:p w:rsidR="00846B8A" w:rsidRDefault="00846B8A"/>
    <w:p w:rsidR="00846B8A" w:rsidRDefault="004C4C15">
      <w:r>
        <w:t xml:space="preserve">Mgr. Pojezný - apeloval na častější sečení trávy a </w:t>
      </w:r>
      <w:r w:rsidRPr="00EB42CE">
        <w:t xml:space="preserve">požádal velitele městské policie </w:t>
      </w:r>
      <w:r>
        <w:t>o častější kontrolu parkovacích míst vyhrazených pro ZTP</w:t>
      </w:r>
    </w:p>
    <w:p w:rsidR="00846B8A" w:rsidRDefault="00846B8A"/>
    <w:p w:rsidR="00846B8A" w:rsidRPr="00EB42CE" w:rsidRDefault="004C4C15">
      <w:r>
        <w:t xml:space="preserve">Ing. Berka - doptal se na to, zda a kdy bude </w:t>
      </w:r>
      <w:proofErr w:type="spellStart"/>
      <w:r>
        <w:t>zjednosměrněna</w:t>
      </w:r>
      <w:proofErr w:type="spellEnd"/>
      <w:r>
        <w:t xml:space="preserve"> ul. Urbanova, jak bylo zmíněno - starosta sdělil, že neví, zda z ul. Urbanova bude jednosměrka, ale aktuálně se připravuje řešení dopravní </w:t>
      </w:r>
      <w:r w:rsidRPr="00EB42CE">
        <w:t>situace (v rámci SUMP - strategie udržitelné městské mobility), kde budou vyřešeny problematické oblasti v Kyjově, odpověděl místostarosta Filípek - první výstupy by měly být známy do konce roku</w:t>
      </w:r>
    </w:p>
    <w:p w:rsidR="00846B8A" w:rsidRPr="00EB42CE" w:rsidRDefault="00846B8A"/>
    <w:p w:rsidR="00846B8A" w:rsidRPr="00EB42CE" w:rsidRDefault="004C4C15">
      <w:r>
        <w:t xml:space="preserve">Ing. Berka - dotázal se tajemníka, zda byla začátkem dubna na úřad doručena </w:t>
      </w:r>
      <w:proofErr w:type="spellStart"/>
      <w:r>
        <w:t>předžalobní</w:t>
      </w:r>
      <w:proofErr w:type="spellEnd"/>
      <w:r>
        <w:t xml:space="preserve"> výzva - tajemník - ano, byla od advokáta </w:t>
      </w:r>
      <w:r w:rsidRPr="00EB42CE">
        <w:t xml:space="preserve">bývalého vedoucího FO, který nebyl spokojen s tím, jak tajemník okomentoval ukončení jeho pracovního působení na úřadě </w:t>
      </w:r>
    </w:p>
    <w:p w:rsidR="00846B8A" w:rsidRDefault="00846B8A">
      <w:pPr>
        <w:ind w:left="426"/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Závěr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pStyle w:val="Styl1"/>
        <w:jc w:val="both"/>
        <w:rPr>
          <w:szCs w:val="24"/>
        </w:rPr>
      </w:pPr>
      <w:r>
        <w:rPr>
          <w:szCs w:val="24"/>
        </w:rPr>
        <w:t xml:space="preserve">Starosta města Mgr. František Lukl, MPA poděkoval všem členům zastupitelstva města za účast a jednání zastupitelstva v 19:35 hodin ukončil. </w:t>
      </w:r>
    </w:p>
    <w:p w:rsidR="00846B8A" w:rsidRDefault="004C4C15">
      <w:pPr>
        <w:pStyle w:val="Styl1"/>
        <w:jc w:val="both"/>
        <w:rPr>
          <w:szCs w:val="24"/>
        </w:rPr>
      </w:pPr>
      <w:r>
        <w:rPr>
          <w:szCs w:val="24"/>
        </w:rPr>
        <w:t>Další zasedání zastupitelstva se uskuteční v pondělí 2. září 2024 v 17:00 hodin.</w:t>
      </w:r>
    </w:p>
    <w:p w:rsidR="00846B8A" w:rsidRDefault="00846B8A">
      <w:pPr>
        <w:pStyle w:val="Styl1"/>
        <w:jc w:val="both"/>
        <w:rPr>
          <w:szCs w:val="24"/>
        </w:rPr>
      </w:pP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4C4C15">
      <w:pPr>
        <w:pStyle w:val="Styl1"/>
        <w:jc w:val="both"/>
        <w:rPr>
          <w:color w:val="000000"/>
          <w:szCs w:val="24"/>
        </w:rPr>
      </w:pPr>
      <w:r>
        <w:rPr>
          <w:color w:val="000000"/>
          <w:szCs w:val="24"/>
        </w:rPr>
        <w:t>Zapsala: Ing. Hana Crhounková</w:t>
      </w:r>
      <w:r>
        <w:rPr>
          <w:color w:val="000000"/>
          <w:szCs w:val="24"/>
        </w:rPr>
        <w:tab/>
      </w: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4C4C15">
      <w:pPr>
        <w:pStyle w:val="Bezmezer"/>
      </w:pPr>
      <w:r>
        <w:t xml:space="preserve"> Mgr. František Lukl, MPA             </w:t>
      </w:r>
      <w:r>
        <w:tab/>
      </w:r>
      <w:r>
        <w:tab/>
      </w:r>
      <w:r>
        <w:tab/>
      </w:r>
      <w:r>
        <w:tab/>
        <w:t xml:space="preserve">             Mgr. Stefan Chrenko   </w:t>
      </w:r>
    </w:p>
    <w:p w:rsidR="00846B8A" w:rsidRDefault="004C4C15">
      <w:pPr>
        <w:tabs>
          <w:tab w:val="left" w:pos="4050"/>
        </w:tabs>
      </w:pPr>
      <w:r>
        <w:t xml:space="preserve">         starosta města </w:t>
      </w:r>
      <w:r>
        <w:tab/>
      </w:r>
      <w:r>
        <w:tab/>
      </w:r>
      <w:r>
        <w:tab/>
      </w:r>
      <w:r>
        <w:tab/>
        <w:t xml:space="preserve">                ověřovatel zápisu</w:t>
      </w:r>
    </w:p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4C4C15">
      <w:r>
        <w:t xml:space="preserve">       Daniel Čmelík         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Otakar Matula</w:t>
      </w:r>
    </w:p>
    <w:p w:rsidR="00846B8A" w:rsidRDefault="004C4C15">
      <w:r>
        <w:t>1. místostarosta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ověřovatel zápisu</w:t>
      </w:r>
    </w:p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sectPr w:rsidR="00846B8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11E"/>
    <w:multiLevelType w:val="multilevel"/>
    <w:tmpl w:val="8A78A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812F9"/>
    <w:multiLevelType w:val="multilevel"/>
    <w:tmpl w:val="2190D8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B925CF"/>
    <w:multiLevelType w:val="multilevel"/>
    <w:tmpl w:val="58C27E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1F43668"/>
    <w:multiLevelType w:val="multilevel"/>
    <w:tmpl w:val="DB284AA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441553"/>
    <w:multiLevelType w:val="multilevel"/>
    <w:tmpl w:val="884ADDF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9037E4"/>
    <w:multiLevelType w:val="multilevel"/>
    <w:tmpl w:val="CBF85C7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9724CB"/>
    <w:multiLevelType w:val="multilevel"/>
    <w:tmpl w:val="95DECB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4" w:hanging="1440"/>
      </w:pPr>
    </w:lvl>
  </w:abstractNum>
  <w:abstractNum w:abstractNumId="7" w15:restartNumberingAfterBreak="0">
    <w:nsid w:val="726D7F66"/>
    <w:multiLevelType w:val="multilevel"/>
    <w:tmpl w:val="983CD3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9F57C02"/>
    <w:multiLevelType w:val="multilevel"/>
    <w:tmpl w:val="5D46D2A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A"/>
    <w:rsid w:val="00203401"/>
    <w:rsid w:val="002120C9"/>
    <w:rsid w:val="00265383"/>
    <w:rsid w:val="003C22F1"/>
    <w:rsid w:val="004433B0"/>
    <w:rsid w:val="00450EA6"/>
    <w:rsid w:val="004C4C15"/>
    <w:rsid w:val="007B6F84"/>
    <w:rsid w:val="00846B8A"/>
    <w:rsid w:val="00877B50"/>
    <w:rsid w:val="008D219C"/>
    <w:rsid w:val="00E3190E"/>
    <w:rsid w:val="00E742FB"/>
    <w:rsid w:val="00EB42CE"/>
    <w:rsid w:val="00E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8E7E"/>
  <w15:docId w15:val="{A9EF2964-ED04-458F-84BF-4859648D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4B3"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4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29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F34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qFormat/>
    <w:rsid w:val="00BF34B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BF34B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BF34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Zdraznn">
    <w:name w:val="Emphasis"/>
    <w:basedOn w:val="Standardnpsmoodstavce"/>
    <w:qFormat/>
    <w:rsid w:val="0067039C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064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uiPriority w:val="22"/>
    <w:qFormat/>
    <w:rsid w:val="00FC5C22"/>
    <w:rPr>
      <w:b/>
      <w:bCs/>
    </w:rPr>
  </w:style>
  <w:style w:type="character" w:customStyle="1" w:styleId="field678">
    <w:name w:val="field_678"/>
    <w:qFormat/>
    <w:rsid w:val="00D852D8"/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B57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74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AnapovedaM">
    <w:name w:val="AnapovedaM"/>
    <w:qFormat/>
    <w:rsid w:val="00537350"/>
    <w:rPr>
      <w:rFonts w:ascii="Arial" w:hAnsi="Arial"/>
      <w:vanish/>
      <w:color w:val="FF0000"/>
      <w:spacing w:val="-5"/>
      <w:position w:val="0"/>
      <w:sz w:val="16"/>
      <w:vertAlign w:val="baselin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C3B5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C3B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C3B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vraznn">
    <w:name w:val="Zvýraznění"/>
    <w:qFormat/>
    <w:rsid w:val="00A114B5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qFormat/>
    <w:rsid w:val="008469B7"/>
    <w:rPr>
      <w:rFonts w:ascii="Calibri" w:eastAsia="Calibri" w:hAnsi="Calibri" w:cs="Times New Roman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929B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BF34B3"/>
    <w:pPr>
      <w:jc w:val="both"/>
    </w:pPr>
    <w:rPr>
      <w:iCs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3">
    <w:name w:val="Body Text 3"/>
    <w:basedOn w:val="Normln"/>
    <w:link w:val="Zkladntext3Char"/>
    <w:unhideWhenUsed/>
    <w:qFormat/>
    <w:rsid w:val="00BF34B3"/>
    <w:rPr>
      <w:szCs w:val="20"/>
      <w:lang w:val="x-none" w:eastAsia="x-none"/>
    </w:rPr>
  </w:style>
  <w:style w:type="paragraph" w:styleId="Textvbloku">
    <w:name w:val="Block Text"/>
    <w:basedOn w:val="Normln"/>
    <w:unhideWhenUsed/>
    <w:qFormat/>
    <w:rsid w:val="00BF34B3"/>
    <w:pPr>
      <w:tabs>
        <w:tab w:val="left" w:pos="8976"/>
      </w:tabs>
      <w:ind w:left="-102" w:right="7091"/>
    </w:pPr>
    <w:rPr>
      <w:szCs w:val="20"/>
    </w:rPr>
  </w:style>
  <w:style w:type="paragraph" w:styleId="Bezmezer">
    <w:name w:val="No Spacing"/>
    <w:uiPriority w:val="1"/>
    <w:qFormat/>
    <w:rsid w:val="00BF3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qFormat/>
    <w:rsid w:val="00BF34B3"/>
    <w:rPr>
      <w:szCs w:val="20"/>
    </w:rPr>
  </w:style>
  <w:style w:type="paragraph" w:customStyle="1" w:styleId="Zkladntext31">
    <w:name w:val="Základní text 31"/>
    <w:basedOn w:val="Normln"/>
    <w:qFormat/>
    <w:rsid w:val="00BF34B3"/>
    <w:rPr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7039C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qFormat/>
    <w:rsid w:val="00466DB3"/>
    <w:pPr>
      <w:spacing w:before="12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064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D011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B573A"/>
    <w:pPr>
      <w:spacing w:after="120" w:line="480" w:lineRule="auto"/>
    </w:pPr>
  </w:style>
  <w:style w:type="paragraph" w:customStyle="1" w:styleId="detail-odstavec">
    <w:name w:val="detail-odstavec"/>
    <w:basedOn w:val="Normln"/>
    <w:qFormat/>
    <w:rsid w:val="00561491"/>
    <w:pPr>
      <w:spacing w:beforeAutospacing="1" w:afterAutospacing="1"/>
    </w:pPr>
    <w:rPr>
      <w:rFonts w:eastAsiaTheme="minorHAnsi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C3B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C3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29E7-6840-47E5-AB1B-D41557FC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6092</Words>
  <Characters>35947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15</cp:revision>
  <cp:lastPrinted>2024-06-03T10:27:00Z</cp:lastPrinted>
  <dcterms:created xsi:type="dcterms:W3CDTF">2024-06-10T07:46:00Z</dcterms:created>
  <dcterms:modified xsi:type="dcterms:W3CDTF">2024-06-10T10:51:00Z</dcterms:modified>
  <dc:language>cs-CZ</dc:language>
</cp:coreProperties>
</file>