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17" w:rsidRDefault="008F2265" w:rsidP="00081940">
      <w:pPr>
        <w:spacing w:line="240" w:lineRule="auto"/>
        <w:rPr>
          <w:rFonts w:ascii="HelveticaNeueLT Pro 57 Cn" w:hAnsi="HelveticaNeueLT Pro 57 Cn" w:cstheme="minorHAnsi"/>
          <w:sz w:val="20"/>
          <w:szCs w:val="20"/>
        </w:rPr>
      </w:pPr>
      <w:bookmarkStart w:id="0" w:name="_Hlk108191886"/>
      <w:bookmarkStart w:id="1" w:name="_GoBack"/>
      <w:bookmarkEnd w:id="1"/>
      <w:r w:rsidRPr="006C7EB8">
        <w:rPr>
          <w:rFonts w:ascii="HelveticaNeueLT Pro 57 Cn" w:hAnsi="HelveticaNeueLT Pro 57 Cn" w:cstheme="minorHAnsi"/>
          <w:noProof/>
          <w:sz w:val="20"/>
          <w:szCs w:val="20"/>
          <w:lang w:eastAsia="cs-CZ"/>
        </w:rPr>
        <w:drawing>
          <wp:anchor distT="0" distB="0" distL="114300" distR="114300" simplePos="0" relativeHeight="251661824" behindDoc="1" locked="0" layoutInCell="1" allowOverlap="1" wp14:anchorId="2EEF8525" wp14:editId="52B52433">
            <wp:simplePos x="0" y="0"/>
            <wp:positionH relativeFrom="column">
              <wp:posOffset>5724525</wp:posOffset>
            </wp:positionH>
            <wp:positionV relativeFrom="paragraph">
              <wp:posOffset>73025</wp:posOffset>
            </wp:positionV>
            <wp:extent cx="717997" cy="734695"/>
            <wp:effectExtent l="0" t="0" r="6350" b="8255"/>
            <wp:wrapNone/>
            <wp:docPr id="11" name="Obrázek 10" descr="Obsah obrázku symbol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4563B682-1EB3-5AD2-905D-56F8A357E8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0" descr="Obsah obrázku symbol&#10;&#10;Popis byl vytvořen automaticky">
                      <a:extLst>
                        <a:ext uri="{FF2B5EF4-FFF2-40B4-BE49-F238E27FC236}">
                          <a16:creationId xmlns:a16="http://schemas.microsoft.com/office/drawing/2014/main" id="{4563B682-1EB3-5AD2-905D-56F8A357E8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997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FFC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712C6F63" wp14:editId="7712DB9B">
                <wp:simplePos x="0" y="0"/>
                <wp:positionH relativeFrom="page">
                  <wp:posOffset>-3810</wp:posOffset>
                </wp:positionH>
                <wp:positionV relativeFrom="page">
                  <wp:posOffset>-1905</wp:posOffset>
                </wp:positionV>
                <wp:extent cx="7560945" cy="266700"/>
                <wp:effectExtent l="0" t="0" r="1905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26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 h="266700">
                              <a:moveTo>
                                <a:pt x="7560564" y="0"/>
                              </a:moveTo>
                              <a:lnTo>
                                <a:pt x="0" y="0"/>
                              </a:lnTo>
                              <a:lnTo>
                                <a:pt x="0" y="266700"/>
                              </a:lnTo>
                              <a:lnTo>
                                <a:pt x="7560564" y="266700"/>
                              </a:lnTo>
                              <a:lnTo>
                                <a:pt x="75605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5FA8"/>
                        </a:solidFill>
                        <a:ln>
                          <a:noFill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AD555" id="Graphic 5" o:spid="_x0000_s1026" style="position:absolute;margin-left:-.3pt;margin-top:-.15pt;width:595.35pt;height:21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" path="m7560564,l,,,266700r7560564,l7560564,xe" fillcolor="#165fa8" stroked="f">
                <v:path arrowok="t"/>
                <w10:wrap anchorx="page" anchory="page"/>
              </v:shape>
            </w:pict>
          </mc:Fallback>
        </mc:AlternateContent>
      </w:r>
      <w:r w:rsidR="00FA4A8C" w:rsidRPr="00A37099">
        <w:rPr>
          <w:rFonts w:ascii="HelveticaNeueLT Pro 57 Cn" w:hAnsi="HelveticaNeueLT Pro 57 Cn" w:cstheme="minorHAnsi"/>
          <w:noProof/>
          <w:sz w:val="20"/>
          <w:szCs w:val="20"/>
          <w:lang w:eastAsia="cs-CZ"/>
        </w:rPr>
        <w:drawing>
          <wp:anchor distT="0" distB="0" distL="114300" distR="114300" simplePos="0" relativeHeight="251649536" behindDoc="1" locked="0" layoutInCell="1" allowOverlap="1" wp14:anchorId="01BFCC88" wp14:editId="765D999F">
            <wp:simplePos x="0" y="0"/>
            <wp:positionH relativeFrom="margin">
              <wp:posOffset>-100965</wp:posOffset>
            </wp:positionH>
            <wp:positionV relativeFrom="paragraph">
              <wp:posOffset>12065</wp:posOffset>
            </wp:positionV>
            <wp:extent cx="1495425" cy="591185"/>
            <wp:effectExtent l="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95425" cy="591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6="http://schemas.microsoft.com/office/drawing/2014/main"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54">
        <w:rPr>
          <w:rFonts w:ascii="HelveticaNeueLT Pro 57 Cn" w:hAnsi="HelveticaNeueLT Pro 57 Cn" w:cstheme="minorHAnsi"/>
          <w:sz w:val="20"/>
          <w:szCs w:val="20"/>
        </w:rPr>
        <w:t xml:space="preserve"> </w:t>
      </w:r>
      <w:r w:rsidR="00EF7417">
        <w:rPr>
          <w:rFonts w:ascii="HelveticaNeueLT Pro 57 Cn" w:hAnsi="HelveticaNeueLT Pro 57 Cn" w:cstheme="minorHAnsi"/>
          <w:sz w:val="20"/>
          <w:szCs w:val="20"/>
        </w:rPr>
        <w:t xml:space="preserve"> </w:t>
      </w:r>
    </w:p>
    <w:sdt>
      <w:sdtPr>
        <w:rPr>
          <w:rFonts w:ascii="HelveticaNeueLT Pro 57 Cn" w:eastAsiaTheme="majorEastAsia" w:hAnsi="HelveticaNeueLT Pro 57 Cn" w:cstheme="majorBidi"/>
          <w:color w:val="1F4D78" w:themeColor="accent1" w:themeShade="7F"/>
          <w:sz w:val="20"/>
          <w:szCs w:val="20"/>
        </w:rPr>
        <w:id w:val="671766789"/>
        <w:docPartObj>
          <w:docPartGallery w:val="Cover Pages"/>
          <w:docPartUnique/>
        </w:docPartObj>
      </w:sdtPr>
      <w:sdtEndPr/>
      <w:sdtContent>
        <w:p w:rsidR="00027E6C" w:rsidRPr="00A37099" w:rsidRDefault="00027E6C" w:rsidP="00081940">
          <w:pPr>
            <w:spacing w:line="240" w:lineRule="auto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A5904" w:rsidRPr="00A37099" w:rsidRDefault="002A5904" w:rsidP="00081940">
          <w:pPr>
            <w:spacing w:before="240" w:after="0" w:line="240" w:lineRule="auto"/>
            <w:ind w:left="-851" w:right="-992"/>
            <w:jc w:val="center"/>
            <w:outlineLvl w:val="0"/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</w:pPr>
        </w:p>
        <w:p w:rsidR="00CC21BA" w:rsidRPr="00A37099" w:rsidRDefault="00CC21BA" w:rsidP="00081940">
          <w:pPr>
            <w:spacing w:after="0" w:line="240" w:lineRule="auto"/>
            <w:ind w:left="-851" w:right="-992"/>
            <w:jc w:val="center"/>
            <w:outlineLvl w:val="0"/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</w:pPr>
        </w:p>
        <w:p w:rsidR="00AC115A" w:rsidRPr="0050195D" w:rsidRDefault="00642F5A" w:rsidP="00A13BD8">
          <w:pPr>
            <w:spacing w:after="0" w:line="240" w:lineRule="auto"/>
            <w:ind w:right="-142"/>
            <w:jc w:val="center"/>
            <w:rPr>
              <w:rFonts w:ascii="HelveticaNeueLT Pro 57 Cn" w:hAnsi="HelveticaNeueLT Pro 57 Cn" w:cs="Arial"/>
              <w:b/>
              <w:bCs/>
              <w:color w:val="009900"/>
              <w:kern w:val="36"/>
              <w:sz w:val="28"/>
              <w:szCs w:val="28"/>
            </w:rPr>
          </w:pPr>
          <w:bookmarkStart w:id="2" w:name="P1"/>
          <w:bookmarkStart w:id="3" w:name="_Hlk13154696"/>
          <w:bookmarkStart w:id="4" w:name="_Hlk69735194"/>
          <w:bookmarkStart w:id="5" w:name="_Hlk116483753"/>
          <w:bookmarkStart w:id="6" w:name="_Hlk108191818"/>
          <w:bookmarkEnd w:id="2"/>
          <w:r w:rsidRPr="0050195D">
            <w:rPr>
              <w:rFonts w:ascii="HelveticaNeueLT Pro 57 Cn" w:hAnsi="HelveticaNeueLT Pro 57 Cn" w:cs="Arial"/>
              <w:b/>
              <w:bCs/>
              <w:color w:val="009900"/>
              <w:kern w:val="36"/>
              <w:sz w:val="28"/>
              <w:szCs w:val="28"/>
            </w:rPr>
            <w:t>Dodatek</w:t>
          </w:r>
          <w:r w:rsidR="00AC115A" w:rsidRPr="0050195D">
            <w:rPr>
              <w:rFonts w:ascii="HelveticaNeueLT Pro 57 Cn" w:hAnsi="HelveticaNeueLT Pro 57 Cn" w:cs="Arial"/>
              <w:b/>
              <w:bCs/>
              <w:color w:val="009900"/>
              <w:kern w:val="36"/>
              <w:sz w:val="28"/>
              <w:szCs w:val="28"/>
            </w:rPr>
            <w:t xml:space="preserve"> č. </w:t>
          </w:r>
          <w:r w:rsidR="0050195D" w:rsidRPr="0050195D">
            <w:rPr>
              <w:rFonts w:ascii="HelveticaNeueLT Pro 57 Cn" w:hAnsi="HelveticaNeueLT Pro 57 Cn" w:cs="Arial"/>
              <w:b/>
              <w:bCs/>
              <w:color w:val="009900"/>
              <w:kern w:val="36"/>
              <w:sz w:val="28"/>
              <w:szCs w:val="28"/>
            </w:rPr>
            <w:t>5</w:t>
          </w:r>
        </w:p>
        <w:p w:rsidR="00E74BB1" w:rsidRDefault="00E74BB1" w:rsidP="00E74BB1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sz w:val="28"/>
              <w:szCs w:val="28"/>
            </w:rPr>
          </w:pPr>
        </w:p>
        <w:p w:rsidR="00E74BB1" w:rsidRPr="00A11190" w:rsidRDefault="00A73B02" w:rsidP="00E74BB1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</w:pPr>
          <w:bookmarkStart w:id="7" w:name="_Hlk133580584"/>
          <w:r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  <w:t xml:space="preserve">k </w:t>
          </w:r>
          <w:r w:rsidR="00AC115A" w:rsidRPr="00A11190"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  <w:t>Dílčí smlouv</w:t>
          </w:r>
          <w:r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  <w:t>ě</w:t>
          </w:r>
          <w:r w:rsidR="00AC115A" w:rsidRPr="00A11190"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  <w:t xml:space="preserve"> na Projekt </w:t>
          </w:r>
        </w:p>
        <w:p w:rsidR="00C47CEC" w:rsidRDefault="00C47CEC" w:rsidP="00E74BB1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sz w:val="24"/>
              <w:szCs w:val="24"/>
            </w:rPr>
          </w:pPr>
        </w:p>
        <w:p w:rsidR="00C47CEC" w:rsidRPr="00551CA3" w:rsidRDefault="00B25502" w:rsidP="00E74BB1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color w:val="2F5496" w:themeColor="accent5" w:themeShade="BF"/>
              <w:sz w:val="24"/>
              <w:szCs w:val="24"/>
            </w:rPr>
          </w:pPr>
          <w:r w:rsidRPr="00551CA3">
            <w:rPr>
              <w:rFonts w:ascii="HelveticaNeueLT Pro 57 Cn" w:hAnsi="HelveticaNeueLT Pro 57 Cn" w:cstheme="minorHAnsi"/>
              <w:b/>
              <w:bCs/>
              <w:color w:val="2F5496" w:themeColor="accent5" w:themeShade="BF"/>
              <w:sz w:val="24"/>
              <w:szCs w:val="24"/>
            </w:rPr>
            <w:t>KYJOV</w:t>
          </w:r>
          <w:r w:rsidR="00C47CEC" w:rsidRPr="00551CA3">
            <w:rPr>
              <w:rFonts w:ascii="HelveticaNeueLT Pro 57 Cn" w:hAnsi="HelveticaNeueLT Pro 57 Cn" w:cstheme="minorHAnsi"/>
              <w:b/>
              <w:bCs/>
              <w:color w:val="2F5496" w:themeColor="accent5" w:themeShade="BF"/>
              <w:sz w:val="24"/>
              <w:szCs w:val="24"/>
            </w:rPr>
            <w:t xml:space="preserve">SKÁ KARTA </w:t>
          </w:r>
          <w:r w:rsidR="000D581D" w:rsidRPr="00551CA3">
            <w:rPr>
              <w:rFonts w:ascii="HelveticaNeueLT Pro 57 Cn" w:hAnsi="HelveticaNeueLT Pro 57 Cn" w:cstheme="minorHAnsi"/>
              <w:b/>
              <w:bCs/>
              <w:color w:val="2F5496" w:themeColor="accent5" w:themeShade="BF"/>
              <w:sz w:val="24"/>
              <w:szCs w:val="24"/>
            </w:rPr>
            <w:t>s Aktivním městem</w:t>
          </w:r>
        </w:p>
        <w:p w:rsidR="00AC115A" w:rsidRPr="00551CA3" w:rsidRDefault="000D581D" w:rsidP="00E5760F">
          <w:pPr>
            <w:spacing w:after="0" w:line="240" w:lineRule="auto"/>
            <w:ind w:right="-142"/>
            <w:jc w:val="center"/>
            <w:rPr>
              <w:rFonts w:ascii="HelveticaNeueLT Pro 57 Cn" w:hAnsi="HelveticaNeueLT Pro 57 Cn" w:cs="Arial"/>
              <w:b/>
              <w:bCs/>
              <w:i/>
              <w:iCs/>
              <w:color w:val="2F5496" w:themeColor="accent5" w:themeShade="BF"/>
              <w:kern w:val="36"/>
              <w:sz w:val="28"/>
              <w:szCs w:val="28"/>
            </w:rPr>
          </w:pPr>
          <w:r w:rsidRPr="00551CA3">
            <w:rPr>
              <w:rFonts w:ascii="HelveticaNeueLT Pro 57 Cn" w:hAnsi="HelveticaNeueLT Pro 57 Cn" w:cs="Arial"/>
              <w:b/>
              <w:bCs/>
              <w:i/>
              <w:iCs/>
              <w:color w:val="2F5496" w:themeColor="accent5" w:themeShade="BF"/>
              <w:kern w:val="36"/>
              <w:sz w:val="28"/>
              <w:szCs w:val="28"/>
            </w:rPr>
            <w:t xml:space="preserve">» </w:t>
          </w:r>
          <w:r w:rsidR="00D060A7">
            <w:rPr>
              <w:rFonts w:ascii="HelveticaNeueLT Pro 57 Cn" w:hAnsi="HelveticaNeueLT Pro 57 Cn" w:cs="Arial"/>
              <w:b/>
              <w:bCs/>
              <w:i/>
              <w:iCs/>
              <w:color w:val="2F5496" w:themeColor="accent5" w:themeShade="BF"/>
              <w:kern w:val="36"/>
              <w:sz w:val="28"/>
              <w:szCs w:val="28"/>
            </w:rPr>
            <w:t xml:space="preserve">2025 </w:t>
          </w:r>
          <w:r w:rsidRPr="00551CA3">
            <w:rPr>
              <w:rFonts w:ascii="HelveticaNeueLT Pro 57 Cn" w:hAnsi="HelveticaNeueLT Pro 57 Cn" w:cs="Arial"/>
              <w:b/>
              <w:bCs/>
              <w:i/>
              <w:iCs/>
              <w:color w:val="2F5496" w:themeColor="accent5" w:themeShade="BF"/>
              <w:kern w:val="36"/>
              <w:sz w:val="28"/>
              <w:szCs w:val="28"/>
            </w:rPr>
            <w:t>«</w:t>
          </w:r>
        </w:p>
        <w:bookmarkEnd w:id="7"/>
        <w:p w:rsidR="00C47CEC" w:rsidRDefault="00C47CEC" w:rsidP="00AC115A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</w:pPr>
        </w:p>
        <w:p w:rsidR="00410E78" w:rsidRDefault="00410E78" w:rsidP="00410E78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</w:pPr>
          <w:r w:rsidRPr="00CA7E1E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Uzavřen</w:t>
          </w:r>
          <w:r w:rsidR="00A73B02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ý</w:t>
          </w:r>
          <w:r w:rsidRPr="00CA7E1E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 na základě a v souladu s Rámcovou smlouvou o poskyt</w:t>
          </w:r>
          <w:r w:rsidRPr="00A37099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ování služeb </w:t>
          </w:r>
        </w:p>
        <w:p w:rsidR="00410E78" w:rsidRPr="00A37099" w:rsidRDefault="00622446" w:rsidP="00410E78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a Dodatkem č. 1 </w:t>
          </w:r>
          <w:r w:rsidR="00410E78" w:rsidRPr="00A37099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uzavřen</w:t>
          </w:r>
          <w:r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ými </w:t>
          </w:r>
          <w:r w:rsidR="00410E78" w:rsidRPr="00A37099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dne</w:t>
          </w:r>
          <w:r w:rsidR="00410E78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 </w:t>
          </w:r>
          <w:r w:rsidR="006B70A8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17.06.2024</w:t>
          </w:r>
          <w:r w:rsidR="00410E78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 xml:space="preserve"> </w:t>
          </w:r>
          <w:r w:rsidR="00410E78" w:rsidRPr="00A37099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(dále jen „</w:t>
          </w:r>
          <w:r w:rsidR="00A73B02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Dodatek</w:t>
          </w:r>
          <w:r w:rsidR="00410E78" w:rsidRPr="00A37099">
            <w:rPr>
              <w:rFonts w:ascii="HelveticaNeueLT Pro 57 Cn" w:hAnsi="HelveticaNeueLT Pro 57 Cn" w:cstheme="minorHAnsi"/>
              <w:b/>
              <w:bCs/>
              <w:i/>
              <w:iCs/>
              <w:sz w:val="20"/>
              <w:szCs w:val="20"/>
            </w:rPr>
            <w:t>“).</w:t>
          </w:r>
        </w:p>
        <w:p w:rsidR="00AC115A" w:rsidRDefault="00AC115A" w:rsidP="00AC115A">
          <w:pPr>
            <w:spacing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17431" w:rsidRPr="006E507D" w:rsidRDefault="00A17431" w:rsidP="00A1743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bookmarkStart w:id="8" w:name="_Hlk125394738"/>
          <w:r w:rsidRPr="00E527D9"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  <w:t xml:space="preserve">Město </w:t>
          </w:r>
          <w:r w:rsidR="009F03BB"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  <w:t>Kyjov</w:t>
          </w:r>
        </w:p>
        <w:bookmarkEnd w:id="8"/>
        <w:p w:rsidR="009F03BB" w:rsidRPr="00CB27D3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E04707">
            <w:rPr>
              <w:rFonts w:ascii="HelveticaNeueLT Pro 57 Cn" w:hAnsi="HelveticaNeueLT Pro 57 Cn"/>
              <w:sz w:val="20"/>
              <w:szCs w:val="20"/>
            </w:rPr>
            <w:t xml:space="preserve">se sídlem: 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Masarykovo náměstí 30/1, 697 01 Kyjov</w:t>
          </w:r>
        </w:p>
        <w:p w:rsidR="009F03BB" w:rsidRPr="002A2A0D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>
            <w:rPr>
              <w:rFonts w:ascii="HelveticaNeueLT Pro 57 Cn" w:hAnsi="HelveticaNeueLT Pro 57 Cn"/>
              <w:sz w:val="20"/>
              <w:szCs w:val="20"/>
            </w:rPr>
            <w:t xml:space="preserve">zastoupeno: </w:t>
          </w:r>
          <w:r>
            <w:rPr>
              <w:rFonts w:ascii="HelveticaNeueLT Pro 57 Cn" w:hAnsi="HelveticaNeueLT Pro 57 Cn"/>
              <w:sz w:val="20"/>
              <w:szCs w:val="20"/>
            </w:rPr>
            <w:tab/>
            <w:t>Mgr. Františkem Luklem, MPA, starostou města</w:t>
          </w:r>
        </w:p>
        <w:p w:rsidR="009F03BB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E04707">
            <w:rPr>
              <w:rFonts w:ascii="HelveticaNeueLT Pro 57 Cn" w:hAnsi="HelveticaNeueLT Pro 57 Cn"/>
              <w:sz w:val="20"/>
              <w:szCs w:val="20"/>
            </w:rPr>
            <w:t xml:space="preserve">IČO: 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6C7EB8">
            <w:rPr>
              <w:rFonts w:ascii="HelveticaNeueLT Pro 57 Cn" w:hAnsi="HelveticaNeueLT Pro 57 Cn"/>
              <w:sz w:val="20"/>
              <w:szCs w:val="20"/>
            </w:rPr>
            <w:t xml:space="preserve">00285030 </w:t>
          </w:r>
        </w:p>
        <w:p w:rsidR="009F03BB" w:rsidRPr="005125A5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5125A5">
            <w:rPr>
              <w:rFonts w:ascii="HelveticaNeueLT Pro 57 Cn" w:hAnsi="HelveticaNeueLT Pro 57 Cn"/>
              <w:sz w:val="20"/>
              <w:szCs w:val="20"/>
            </w:rPr>
            <w:t xml:space="preserve">DIČ: </w:t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 w:rsidRPr="005125A5">
            <w:rPr>
              <w:rFonts w:ascii="HelveticaNeueLT Pro 57 Cn" w:hAnsi="HelveticaNeueLT Pro 57 Cn"/>
              <w:sz w:val="20"/>
              <w:szCs w:val="20"/>
            </w:rPr>
            <w:t>CZ</w:t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00285030</w:t>
          </w:r>
        </w:p>
        <w:p w:rsidR="009F03BB" w:rsidRPr="00CB27D3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E04707">
            <w:rPr>
              <w:rFonts w:ascii="HelveticaNeueLT Pro 57 Cn" w:hAnsi="HelveticaNeueLT Pro 57 Cn"/>
              <w:sz w:val="20"/>
              <w:szCs w:val="20"/>
            </w:rPr>
            <w:t xml:space="preserve">bankovní spojení: </w:t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Komerční banka, a.s.</w:t>
          </w:r>
          <w:r>
            <w:rPr>
              <w:rFonts w:ascii="HelveticaNeueLT Pro 57 Cn" w:hAnsi="HelveticaNeueLT Pro 57 Cn"/>
              <w:sz w:val="20"/>
              <w:szCs w:val="20"/>
            </w:rPr>
            <w:t xml:space="preserve">; číslo účtu: </w:t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1887430267/0100</w:t>
          </w:r>
        </w:p>
        <w:p w:rsidR="009F03BB" w:rsidRDefault="009F03BB" w:rsidP="009F03BB">
          <w:pPr>
            <w:spacing w:after="0" w:line="240" w:lineRule="auto"/>
            <w:jc w:val="both"/>
            <w:rPr>
              <w:rFonts w:ascii="HelveticaNeueLT Pro 57 Cn" w:hAnsi="HelveticaNeueLT Pro 57 Cn"/>
              <w:sz w:val="20"/>
              <w:szCs w:val="20"/>
            </w:rPr>
          </w:pPr>
          <w:r>
            <w:rPr>
              <w:rFonts w:ascii="HelveticaNeueLT Pro 57 Cn" w:hAnsi="HelveticaNeueLT Pro 57 Cn"/>
              <w:sz w:val="20"/>
              <w:szCs w:val="20"/>
            </w:rPr>
            <w:t>ID DS:</w:t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 w:rsidR="00977EAE">
            <w:rPr>
              <w:rFonts w:ascii="HelveticaNeueLT Pro 57 Cn" w:hAnsi="HelveticaNeueLT Pro 57 Cn"/>
              <w:sz w:val="20"/>
              <w:szCs w:val="20"/>
            </w:rPr>
            <w:t>f28bdah</w:t>
          </w:r>
        </w:p>
        <w:p w:rsidR="00951BA9" w:rsidRPr="005C0330" w:rsidRDefault="009F03BB" w:rsidP="009F03BB">
          <w:pPr>
            <w:spacing w:after="0" w:line="240" w:lineRule="auto"/>
            <w:jc w:val="both"/>
            <w:rPr>
              <w:rFonts w:ascii="HelveticaNeueLT Pro 57 Cn" w:hAnsi="HelveticaNeueLT Pro 57 Cn"/>
              <w:b/>
              <w:sz w:val="20"/>
              <w:szCs w:val="20"/>
            </w:rPr>
          </w:pPr>
          <w:r>
            <w:rPr>
              <w:rFonts w:ascii="HelveticaNeueLT Pro 57 Cn" w:hAnsi="HelveticaNeueLT Pro 57 Cn"/>
              <w:sz w:val="20"/>
              <w:szCs w:val="20"/>
            </w:rPr>
            <w:t xml:space="preserve">(dále jen </w:t>
          </w:r>
          <w:r w:rsidRPr="00CB27D3">
            <w:rPr>
              <w:rFonts w:ascii="HelveticaNeueLT Pro 57 Cn" w:hAnsi="HelveticaNeueLT Pro 57 Cn"/>
              <w:sz w:val="20"/>
              <w:szCs w:val="20"/>
            </w:rPr>
            <w:t>„</w:t>
          </w:r>
          <w:r w:rsidRPr="0065317E">
            <w:rPr>
              <w:rFonts w:ascii="HelveticaNeueLT Pro 57 Cn" w:hAnsi="HelveticaNeueLT Pro 57 Cn"/>
              <w:b/>
              <w:bCs/>
              <w:sz w:val="20"/>
              <w:szCs w:val="20"/>
            </w:rPr>
            <w:t>Objednatel</w:t>
          </w:r>
          <w:r w:rsidRPr="00CB27D3">
            <w:rPr>
              <w:rFonts w:ascii="HelveticaNeueLT Pro 57 Cn" w:hAnsi="HelveticaNeueLT Pro 57 Cn"/>
              <w:sz w:val="20"/>
              <w:szCs w:val="20"/>
            </w:rPr>
            <w:t xml:space="preserve">“ 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>nebo</w:t>
          </w:r>
          <w:r w:rsidRPr="00CB27D3">
            <w:rPr>
              <w:rFonts w:ascii="HelveticaNeueLT Pro 57 Cn" w:hAnsi="HelveticaNeueLT Pro 57 Cn"/>
              <w:sz w:val="20"/>
              <w:szCs w:val="20"/>
            </w:rPr>
            <w:t xml:space="preserve"> „</w:t>
          </w:r>
          <w:r>
            <w:rPr>
              <w:rFonts w:ascii="HelveticaNeueLT Pro 57 Cn" w:hAnsi="HelveticaNeueLT Pro 57 Cn"/>
              <w:b/>
              <w:bCs/>
              <w:sz w:val="20"/>
              <w:szCs w:val="20"/>
            </w:rPr>
            <w:t>Město Kyjov</w:t>
          </w:r>
          <w:r>
            <w:rPr>
              <w:rFonts w:ascii="HelveticaNeueLT Pro 57 Cn" w:hAnsi="HelveticaNeueLT Pro 57 Cn"/>
              <w:sz w:val="20"/>
              <w:szCs w:val="20"/>
            </w:rPr>
            <w:t>“)</w:t>
          </w:r>
        </w:p>
        <w:p w:rsidR="00273C4B" w:rsidRDefault="00273C4B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a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</w:pP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  <w:t>Up Česká republika s.r.o.</w:t>
          </w:r>
        </w:p>
        <w:p w:rsidR="00AC115A" w:rsidRPr="00A37099" w:rsidRDefault="0018195D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EA5AD7">
            <w:rPr>
              <w:rFonts w:ascii="HelveticaNeueLT Pro 97 BlkCn" w:hAnsi="HelveticaNeueLT Pro 97 BlkCn"/>
              <w:b/>
              <w:noProof/>
              <w:sz w:val="20"/>
              <w:szCs w:val="20"/>
              <w:lang w:eastAsia="cs-CZ"/>
            </w:rPr>
            <mc:AlternateContent>
              <mc:Choice Requires="wps">
                <w:drawing>
                  <wp:anchor distT="45720" distB="45720" distL="114300" distR="114300" simplePos="0" relativeHeight="251650560" behindDoc="1" locked="0" layoutInCell="1" allowOverlap="1" wp14:anchorId="2471A46E" wp14:editId="1F1BDAFE">
                    <wp:simplePos x="0" y="0"/>
                    <wp:positionH relativeFrom="page">
                      <wp:posOffset>2589331</wp:posOffset>
                    </wp:positionH>
                    <wp:positionV relativeFrom="paragraph">
                      <wp:posOffset>121405</wp:posOffset>
                    </wp:positionV>
                    <wp:extent cx="3641090" cy="920789"/>
                    <wp:effectExtent l="0" t="666750" r="0" b="679450"/>
                    <wp:wrapNone/>
                    <wp:docPr id="9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20132478" flipV="1">
                              <a:off x="0" y="0"/>
                              <a:ext cx="3641090" cy="9207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2B71" w:rsidRPr="00EA5AD7" w:rsidRDefault="00572B71" w:rsidP="00347021">
                                <w:pPr>
                                  <w:jc w:val="center"/>
                                  <w:rPr>
                                    <w:color w:val="BDD6EE" w:themeColor="accent1" w:themeTint="66"/>
                                    <w:sz w:val="144"/>
                                    <w:szCs w:val="14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471A46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left:0;text-align:left;margin-left:203.9pt;margin-top:9.55pt;width:286.7pt;height:72.5pt;rotation:1602925fd;flip:y;z-index:-2516659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" filled="f" stroked="f">
                    <v:textbox>
                      <w:txbxContent>
                        <w:p w:rsidR="00572B71" w:rsidRPr="00EA5AD7" w:rsidRDefault="00572B71" w:rsidP="00347021">
                          <w:pPr>
                            <w:jc w:val="center"/>
                            <w:rPr>
                              <w:color w:val="BDD6EE" w:themeColor="accent1" w:themeTint="66"/>
                              <w:sz w:val="144"/>
                              <w:szCs w:val="144"/>
                            </w:rPr>
                          </w:pP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 w:rsidR="00AC115A"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se sídlem:</w:t>
          </w:r>
          <w:r w:rsidR="00AC115A"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Zelený pruh 1560/99, 140 00 Praha 4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zastoupená: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Stéphane Nicoletti, jednatel společnosti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IČO: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62913671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DIČ: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CZ62913671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zapsaná: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 xml:space="preserve">v obchodním rejstříku vedeném Městským soudem v Praze, oddíl C, vložka 35300 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bankovní spojení: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 xml:space="preserve">Česká spořitelna, a. s., Praha </w:t>
          </w:r>
        </w:p>
        <w:p w:rsidR="00AC115A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číslo účtu: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59942/0800</w:t>
          </w:r>
        </w:p>
        <w:p w:rsidR="00AA2A5E" w:rsidRPr="00A37099" w:rsidRDefault="00AA2A5E" w:rsidP="00AA2A5E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sz w:val="20"/>
              <w:szCs w:val="20"/>
            </w:rPr>
            <w:t xml:space="preserve">ID DS: 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  <w:t>dd4hx95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(dále jen „</w:t>
          </w:r>
          <w:r w:rsidRPr="00A37099"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  <w:t xml:space="preserve">Dodavatel“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nebo „</w:t>
          </w:r>
          <w:r w:rsidRPr="00A37099"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  <w:t>Up ČR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“) </w:t>
          </w:r>
        </w:p>
        <w:p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</w:p>
        <w:p w:rsidR="00AC115A" w:rsidRDefault="00AC115A" w:rsidP="4F759F25">
          <w:pPr>
            <w:spacing w:after="0" w:line="240" w:lineRule="auto"/>
            <w:jc w:val="both"/>
            <w:rPr>
              <w:rFonts w:ascii="HelveticaNeueLT Pro 57 Cn" w:hAnsi="HelveticaNeueLT Pro 57 Cn"/>
              <w:sz w:val="20"/>
              <w:szCs w:val="20"/>
            </w:rPr>
          </w:pP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>Objednatel a Dodavatel/Up ČR jsou též označováni společně jako „</w:t>
          </w:r>
          <w:r w:rsidRPr="4F759F25">
            <w:rPr>
              <w:rFonts w:ascii="HelveticaNeueLT Pro 57 Cn" w:eastAsia="Calibri" w:hAnsi="HelveticaNeueLT Pro 57 Cn"/>
              <w:b/>
              <w:bCs/>
              <w:sz w:val="20"/>
              <w:szCs w:val="20"/>
            </w:rPr>
            <w:t>smluvní strany</w:t>
          </w: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>“. Pojmy uvedené v</w:t>
          </w:r>
          <w:r w:rsidR="00A73B02">
            <w:rPr>
              <w:rFonts w:ascii="HelveticaNeueLT Pro 57 Cn" w:eastAsia="Calibri" w:hAnsi="HelveticaNeueLT Pro 57 Cn"/>
              <w:sz w:val="20"/>
              <w:szCs w:val="20"/>
            </w:rPr>
            <w:t> </w:t>
          </w: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>t</w:t>
          </w:r>
          <w:r w:rsidR="00A73B02">
            <w:rPr>
              <w:rFonts w:ascii="HelveticaNeueLT Pro 57 Cn" w:eastAsia="Calibri" w:hAnsi="HelveticaNeueLT Pro 57 Cn"/>
              <w:sz w:val="20"/>
              <w:szCs w:val="20"/>
            </w:rPr>
            <w:t xml:space="preserve">omto Dodatku </w:t>
          </w: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>velkým počátečním písmenem a nedefinované v</w:t>
          </w:r>
          <w:r w:rsidR="00A73B02">
            <w:rPr>
              <w:rFonts w:ascii="HelveticaNeueLT Pro 57 Cn" w:eastAsia="Calibri" w:hAnsi="HelveticaNeueLT Pro 57 Cn"/>
              <w:sz w:val="20"/>
              <w:szCs w:val="20"/>
            </w:rPr>
            <w:t xml:space="preserve"> tomto Dodatku </w:t>
          </w: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>mají stejný význam, jako ve Smlouvě</w:t>
          </w:r>
          <w:r w:rsidR="00A73B02">
            <w:rPr>
              <w:rFonts w:ascii="HelveticaNeueLT Pro 57 Cn" w:eastAsia="Calibri" w:hAnsi="HelveticaNeueLT Pro 57 Cn"/>
              <w:sz w:val="20"/>
              <w:szCs w:val="20"/>
            </w:rPr>
            <w:t xml:space="preserve"> / Dílčí smlouvě</w:t>
          </w:r>
          <w:r w:rsidRPr="4F759F25">
            <w:rPr>
              <w:rFonts w:ascii="HelveticaNeueLT Pro 57 Cn" w:eastAsia="Calibri" w:hAnsi="HelveticaNeueLT Pro 57 Cn"/>
              <w:sz w:val="20"/>
              <w:szCs w:val="20"/>
            </w:rPr>
            <w:t xml:space="preserve">. </w:t>
          </w:r>
          <w:r w:rsidRPr="4F759F25">
            <w:rPr>
              <w:rFonts w:ascii="HelveticaNeueLT Pro 57 Cn" w:hAnsi="HelveticaNeueLT Pro 57 Cn"/>
              <w:sz w:val="20"/>
              <w:szCs w:val="20"/>
            </w:rPr>
            <w:t xml:space="preserve">Jestliže </w:t>
          </w:r>
          <w:r w:rsidR="00A73B02">
            <w:rPr>
              <w:rFonts w:ascii="HelveticaNeueLT Pro 57 Cn" w:hAnsi="HelveticaNeueLT Pro 57 Cn"/>
              <w:sz w:val="20"/>
              <w:szCs w:val="20"/>
            </w:rPr>
            <w:t xml:space="preserve">tento Dodatek </w:t>
          </w:r>
          <w:r w:rsidRPr="4F759F25">
            <w:rPr>
              <w:rFonts w:ascii="HelveticaNeueLT Pro 57 Cn" w:hAnsi="HelveticaNeueLT Pro 57 Cn"/>
              <w:sz w:val="20"/>
              <w:szCs w:val="20"/>
            </w:rPr>
            <w:t>nestanoví jinak, použijí se na právní vztah smluvních stran ustanovení Smlouvy.</w:t>
          </w:r>
        </w:p>
        <w:p w:rsidR="00881A82" w:rsidRPr="00A37099" w:rsidRDefault="00881A82" w:rsidP="00AC115A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C115A" w:rsidRPr="00A37099" w:rsidRDefault="00AC115A" w:rsidP="00AC115A">
          <w:pPr>
            <w:pStyle w:val="Nadpis1"/>
            <w:spacing w:line="240" w:lineRule="auto"/>
            <w:jc w:val="center"/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</w:pPr>
          <w:r w:rsidRPr="00A37099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>Článek I.</w:t>
          </w:r>
          <w:r w:rsidRPr="00A37099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br/>
          </w:r>
          <w:r w:rsidR="00A73B02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 xml:space="preserve">Předmět </w:t>
          </w:r>
          <w:r w:rsidR="003411FE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 xml:space="preserve">a obsah </w:t>
          </w:r>
          <w:r w:rsidR="00A73B02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>dodatku</w:t>
          </w:r>
        </w:p>
        <w:p w:rsidR="00AC115A" w:rsidRPr="00A37099" w:rsidRDefault="00AC115A" w:rsidP="00AC115A">
          <w:pPr>
            <w:pStyle w:val="Odstavecseseznamem"/>
            <w:spacing w:line="240" w:lineRule="auto"/>
            <w:ind w:left="0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3411FE" w:rsidRDefault="00AC115A" w:rsidP="00CA08BD">
          <w:pPr>
            <w:pStyle w:val="Odstavecseseznamem"/>
            <w:numPr>
              <w:ilvl w:val="0"/>
              <w:numId w:val="4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>Předmětem t</w:t>
          </w:r>
          <w:r w:rsidR="00A73B02">
            <w:rPr>
              <w:rFonts w:ascii="HelveticaNeueLT Pro 57 Cn" w:hAnsi="HelveticaNeueLT Pro 57 Cn" w:cstheme="minorHAnsi"/>
              <w:sz w:val="20"/>
              <w:szCs w:val="20"/>
            </w:rPr>
            <w:t xml:space="preserve">ohoto Dodatku </w:t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>je úprava detailů spolupráce smluvních stran na Projektu</w:t>
          </w:r>
          <w:r w:rsidR="00A73B02">
            <w:rPr>
              <w:rFonts w:ascii="HelveticaNeueLT Pro 57 Cn" w:hAnsi="HelveticaNeueLT Pro 57 Cn" w:cstheme="minorHAnsi"/>
              <w:sz w:val="20"/>
              <w:szCs w:val="20"/>
            </w:rPr>
            <w:t xml:space="preserve"> Kyjovská karta s Aktivním městem </w:t>
          </w:r>
          <w:r w:rsidR="00CB7F41">
            <w:rPr>
              <w:rFonts w:ascii="HelveticaNeueLT Pro 57 Cn" w:hAnsi="HelveticaNeueLT Pro 57 Cn" w:cstheme="minorHAnsi"/>
              <w:sz w:val="20"/>
              <w:szCs w:val="20"/>
            </w:rPr>
            <w:t>(program NOVÝ KYJOVJÁK)</w:t>
          </w:r>
          <w:r w:rsidR="00A73B02">
            <w:rPr>
              <w:rFonts w:ascii="HelveticaNeueLT Pro 57 Cn" w:hAnsi="HelveticaNeueLT Pro 57 Cn" w:cstheme="minorHAnsi"/>
              <w:sz w:val="20"/>
              <w:szCs w:val="20"/>
            </w:rPr>
            <w:t xml:space="preserve">. </w:t>
          </w:r>
        </w:p>
        <w:p w:rsidR="00515020" w:rsidRDefault="00515020" w:rsidP="00515020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4A4F8F" w:rsidRDefault="003411FE" w:rsidP="00CA08BD">
          <w:pPr>
            <w:pStyle w:val="Odstavecseseznamem"/>
            <w:numPr>
              <w:ilvl w:val="0"/>
              <w:numId w:val="4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sz w:val="20"/>
              <w:szCs w:val="20"/>
            </w:rPr>
            <w:t>Úprava se týká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 čl. </w:t>
          </w:r>
          <w:r w:rsidR="00664135">
            <w:rPr>
              <w:rFonts w:ascii="HelveticaNeueLT Pro 57 Cn" w:hAnsi="HelveticaNeueLT Pro 57 Cn" w:cstheme="minorHAnsi"/>
              <w:sz w:val="20"/>
              <w:szCs w:val="20"/>
            </w:rPr>
            <w:t xml:space="preserve">I a 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>II., odst. 1</w:t>
          </w:r>
          <w:r w:rsidR="00664135">
            <w:rPr>
              <w:rFonts w:ascii="HelveticaNeueLT Pro 57 Cn" w:hAnsi="HelveticaNeueLT Pro 57 Cn" w:cstheme="minorHAnsi"/>
              <w:sz w:val="20"/>
              <w:szCs w:val="20"/>
            </w:rPr>
            <w:t xml:space="preserve">, 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Dodatku č. </w:t>
          </w:r>
          <w:r w:rsidR="00D15223">
            <w:rPr>
              <w:rFonts w:ascii="HelveticaNeueLT Pro 57 Cn" w:hAnsi="HelveticaNeueLT Pro 57 Cn" w:cstheme="minorHAnsi"/>
              <w:sz w:val="20"/>
              <w:szCs w:val="20"/>
            </w:rPr>
            <w:t>1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, konkrétně </w:t>
          </w:r>
          <w:r w:rsidR="00355F8D">
            <w:rPr>
              <w:rFonts w:ascii="HelveticaNeueLT Pro 57 Cn" w:hAnsi="HelveticaNeueLT Pro 57 Cn" w:cstheme="minorHAnsi"/>
              <w:sz w:val="20"/>
              <w:szCs w:val="20"/>
            </w:rPr>
            <w:t xml:space="preserve">změn a </w:t>
          </w:r>
          <w:r w:rsidR="00C57C6B">
            <w:rPr>
              <w:rFonts w:ascii="HelveticaNeueLT Pro 57 Cn" w:hAnsi="HelveticaNeueLT Pro 57 Cn" w:cstheme="minorHAnsi"/>
              <w:sz w:val="20"/>
              <w:szCs w:val="20"/>
            </w:rPr>
            <w:t xml:space="preserve">aktualizace podmínek 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 xml:space="preserve">v Dílčím programu </w:t>
          </w:r>
          <w:r w:rsidRPr="00756829">
            <w:rPr>
              <w:rFonts w:ascii="HelveticaNeueLT Pro 57 Cn" w:hAnsi="HelveticaNeueLT Pro 57 Cn" w:cstheme="minorHAnsi"/>
              <w:sz w:val="20"/>
              <w:szCs w:val="20"/>
            </w:rPr>
            <w:t>KYJOV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>S</w:t>
          </w:r>
          <w:r w:rsidRPr="00756829">
            <w:rPr>
              <w:rFonts w:ascii="HelveticaNeueLT Pro 57 Cn" w:hAnsi="HelveticaNeueLT Pro 57 Cn" w:cstheme="minorHAnsi"/>
              <w:sz w:val="20"/>
              <w:szCs w:val="20"/>
            </w:rPr>
            <w:t>K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>Á KARTA</w:t>
          </w:r>
          <w:r w:rsidRPr="0006049F">
            <w:rPr>
              <w:rFonts w:ascii="HelveticaNeueLT Pro 57 Cn" w:hAnsi="HelveticaNeueLT Pro 57 Cn" w:cstheme="minorHAnsi"/>
              <w:sz w:val="20"/>
              <w:szCs w:val="20"/>
            </w:rPr>
            <w:t xml:space="preserve"> »</w:t>
          </w:r>
          <w:r w:rsidRPr="00756829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="00304413">
            <w:rPr>
              <w:rFonts w:ascii="HelveticaNeueLT Pro 57 Cn" w:hAnsi="HelveticaNeueLT Pro 57 Cn" w:cstheme="minorHAnsi"/>
              <w:sz w:val="20"/>
              <w:szCs w:val="20"/>
            </w:rPr>
            <w:t>NOVÝ KYJOVJÁK</w:t>
          </w:r>
          <w:r w:rsidR="00C57C6B">
            <w:rPr>
              <w:rFonts w:ascii="HelveticaNeueLT Pro 57 Cn" w:hAnsi="HelveticaNeueLT Pro 57 Cn" w:cstheme="minorHAnsi"/>
              <w:sz w:val="20"/>
              <w:szCs w:val="20"/>
            </w:rPr>
            <w:t xml:space="preserve">, 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kdy dochází k navýšení alokované částky o </w:t>
          </w:r>
          <w:r w:rsidR="00AF7426">
            <w:rPr>
              <w:rFonts w:ascii="HelveticaNeueLT Pro 57 Cn" w:hAnsi="HelveticaNeueLT Pro 57 Cn" w:cstheme="minorHAnsi"/>
              <w:sz w:val="20"/>
              <w:szCs w:val="20"/>
            </w:rPr>
            <w:t>3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00.000,- Kč (slovy: </w:t>
          </w:r>
          <w:r w:rsidR="00AF7426">
            <w:rPr>
              <w:rFonts w:ascii="HelveticaNeueLT Pro 57 Cn" w:hAnsi="HelveticaNeueLT Pro 57 Cn" w:cstheme="minorHAnsi"/>
              <w:sz w:val="20"/>
              <w:szCs w:val="20"/>
            </w:rPr>
            <w:t xml:space="preserve">tři sta 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 xml:space="preserve">tisíc korun českých), </w:t>
          </w:r>
          <w:r w:rsidR="00C57C6B">
            <w:rPr>
              <w:rFonts w:ascii="HelveticaNeueLT Pro 57 Cn" w:hAnsi="HelveticaNeueLT Pro 57 Cn" w:cstheme="minorHAnsi"/>
              <w:sz w:val="20"/>
              <w:szCs w:val="20"/>
            </w:rPr>
            <w:t xml:space="preserve">a to </w:t>
          </w:r>
          <w:r w:rsidR="00AE37DA">
            <w:rPr>
              <w:rFonts w:ascii="HelveticaNeueLT Pro 57 Cn" w:hAnsi="HelveticaNeueLT Pro 57 Cn" w:cstheme="minorHAnsi"/>
              <w:sz w:val="20"/>
              <w:szCs w:val="20"/>
            </w:rPr>
            <w:t>takto:</w:t>
          </w:r>
          <w:r w:rsidR="00C57C6B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</w:p>
        <w:p w:rsidR="002C4A2B" w:rsidRPr="002C4A2B" w:rsidRDefault="004A4F8F" w:rsidP="002C4A2B">
          <w:pPr>
            <w:pStyle w:val="Odstavecseseznamem"/>
            <w:numPr>
              <w:ilvl w:val="1"/>
              <w:numId w:val="4"/>
            </w:numPr>
            <w:spacing w:line="240" w:lineRule="auto"/>
            <w:ind w:left="851" w:hanging="425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4A4F8F">
            <w:rPr>
              <w:rFonts w:ascii="HelveticaNeueLT Pro 57 Cn" w:hAnsi="HelveticaNeueLT Pro 57 Cn"/>
              <w:sz w:val="20"/>
              <w:szCs w:val="20"/>
            </w:rPr>
            <w:t xml:space="preserve">V rámci Projektu má Objednatel zájem prostřednictvím softwarové aplikace spravované Dodavatelem rozdělit mezi jednotlivé Příjemce Příspěvky v rámci jednotlivých dílčích programů v maximální celkové částce </w:t>
          </w:r>
          <w:r w:rsidR="007F4ACA" w:rsidRPr="007F4ACA">
            <w:rPr>
              <w:rFonts w:ascii="HelveticaNeueLT Pro 57 Cn" w:hAnsi="HelveticaNeueLT Pro 57 Cn"/>
              <w:b/>
              <w:bCs/>
              <w:sz w:val="20"/>
              <w:szCs w:val="20"/>
            </w:rPr>
            <w:t>5</w:t>
          </w:r>
          <w:r w:rsidRPr="004A4F8F">
            <w:rPr>
              <w:rFonts w:ascii="HelveticaNeueLT Pro 57 Cn" w:hAnsi="HelveticaNeueLT Pro 57 Cn"/>
              <w:b/>
              <w:bCs/>
              <w:sz w:val="20"/>
              <w:szCs w:val="20"/>
            </w:rPr>
            <w:t>00.000,-</w:t>
          </w:r>
          <w:r w:rsidRPr="004A4F8F">
            <w:rPr>
              <w:rFonts w:ascii="HelveticaNeueLT Pro 57 Cn" w:hAnsi="HelveticaNeueLT Pro 57 Cn" w:cstheme="minorHAnsi"/>
              <w:b/>
              <w:bCs/>
              <w:sz w:val="20"/>
              <w:szCs w:val="20"/>
            </w:rPr>
            <w:t xml:space="preserve">- Kč </w:t>
          </w:r>
          <w:r w:rsidRPr="004A4F8F">
            <w:rPr>
              <w:rFonts w:ascii="HelveticaNeueLT Pro 57 Cn" w:hAnsi="HelveticaNeueLT Pro 57 Cn"/>
              <w:sz w:val="20"/>
              <w:szCs w:val="20"/>
            </w:rPr>
            <w:t xml:space="preserve">(slovy: </w:t>
          </w:r>
          <w:r w:rsidR="007F4ACA">
            <w:rPr>
              <w:rFonts w:ascii="HelveticaNeueLT Pro 57 Cn" w:hAnsi="HelveticaNeueLT Pro 57 Cn"/>
              <w:sz w:val="20"/>
              <w:szCs w:val="20"/>
            </w:rPr>
            <w:t xml:space="preserve">pět set </w:t>
          </w:r>
          <w:r w:rsidRPr="004A4F8F">
            <w:rPr>
              <w:rFonts w:ascii="HelveticaNeueLT Pro 57 Cn" w:hAnsi="HelveticaNeueLT Pro 57 Cn"/>
              <w:sz w:val="20"/>
              <w:szCs w:val="20"/>
            </w:rPr>
            <w:t>tisíc korun českých) - dále také „</w:t>
          </w:r>
          <w:r w:rsidRPr="004A4F8F">
            <w:rPr>
              <w:rFonts w:ascii="HelveticaNeueLT Pro 57 Cn" w:hAnsi="HelveticaNeueLT Pro 57 Cn"/>
              <w:b/>
              <w:bCs/>
              <w:sz w:val="20"/>
              <w:szCs w:val="20"/>
            </w:rPr>
            <w:t>Alokovaná částka</w:t>
          </w:r>
          <w:r w:rsidRPr="004A4F8F">
            <w:rPr>
              <w:rFonts w:ascii="HelveticaNeueLT Pro 57 Cn" w:hAnsi="HelveticaNeueLT Pro 57 Cn"/>
              <w:sz w:val="20"/>
              <w:szCs w:val="20"/>
            </w:rPr>
            <w:t xml:space="preserve">“. </w:t>
          </w:r>
          <w:r w:rsidR="002C4A2B" w:rsidRPr="002C4A2B">
            <w:rPr>
              <w:rFonts w:ascii="HelveticaNeueLT Pro 57 Cn" w:hAnsi="HelveticaNeueLT Pro 57 Cn"/>
              <w:sz w:val="20"/>
              <w:szCs w:val="20"/>
            </w:rPr>
            <w:t>Smluvní strany se dohodly, že Objednatel má právo jednostranně rozhodnout o navýšení Alokované částky. Jednostranné navýšení Alokované částky musí být schváleno Radou města Kyjova.  Jednostranné navýšení Alokované částky musí Objednatel Dodavateli písemně oznámit. O navýšení Alokované částky musí být uzavřen dodatek k této Dílčí smlouvě.</w:t>
          </w:r>
        </w:p>
        <w:p w:rsidR="002C4A2B" w:rsidRDefault="002C4A2B" w:rsidP="002C4A2B">
          <w:pPr>
            <w:pStyle w:val="Odstavecseseznamem"/>
            <w:spacing w:line="240" w:lineRule="auto"/>
            <w:ind w:left="851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F67F4" w:rsidRDefault="00025302" w:rsidP="00025302">
          <w:pPr>
            <w:pStyle w:val="Odstavecseseznamem"/>
            <w:numPr>
              <w:ilvl w:val="0"/>
              <w:numId w:val="4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sz w:val="20"/>
              <w:szCs w:val="20"/>
            </w:rPr>
            <w:t>O</w:t>
          </w:r>
          <w:r w:rsidR="002F5783" w:rsidRPr="00025302">
            <w:rPr>
              <w:rFonts w:ascii="HelveticaNeueLT Pro 57 Cn" w:hAnsi="HelveticaNeueLT Pro 57 Cn" w:cstheme="minorHAnsi"/>
              <w:sz w:val="20"/>
              <w:szCs w:val="20"/>
            </w:rPr>
            <w:t xml:space="preserve">statní ujednání Smlouvy 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>/ Dílčí smlouvy (Dodatku č.</w:t>
          </w:r>
          <w:r w:rsidR="00491196">
            <w:rPr>
              <w:rFonts w:ascii="HelveticaNeueLT Pro 57 Cn" w:hAnsi="HelveticaNeueLT Pro 57 Cn" w:cstheme="minorHAnsi"/>
              <w:sz w:val="20"/>
              <w:szCs w:val="20"/>
            </w:rPr>
            <w:t>1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 xml:space="preserve">) </w:t>
          </w:r>
          <w:r w:rsidR="002F5783" w:rsidRPr="00025302">
            <w:rPr>
              <w:rFonts w:ascii="HelveticaNeueLT Pro 57 Cn" w:hAnsi="HelveticaNeueLT Pro 57 Cn" w:cstheme="minorHAnsi"/>
              <w:sz w:val="20"/>
              <w:szCs w:val="20"/>
            </w:rPr>
            <w:t>zůstávají nezměněny a v</w:t>
          </w:r>
          <w:r w:rsidR="00475E65">
            <w:rPr>
              <w:rFonts w:ascii="HelveticaNeueLT Pro 57 Cn" w:hAnsi="HelveticaNeueLT Pro 57 Cn" w:cstheme="minorHAnsi"/>
              <w:sz w:val="20"/>
              <w:szCs w:val="20"/>
            </w:rPr>
            <w:t> </w:t>
          </w:r>
          <w:r w:rsidR="002F5783" w:rsidRPr="00025302">
            <w:rPr>
              <w:rFonts w:ascii="HelveticaNeueLT Pro 57 Cn" w:hAnsi="HelveticaNeueLT Pro 57 Cn" w:cstheme="minorHAnsi"/>
              <w:sz w:val="20"/>
              <w:szCs w:val="20"/>
            </w:rPr>
            <w:t>platnosti</w:t>
          </w:r>
          <w:r w:rsidR="00475E65">
            <w:rPr>
              <w:rFonts w:ascii="HelveticaNeueLT Pro 57 Cn" w:hAnsi="HelveticaNeueLT Pro 57 Cn" w:cstheme="minorHAnsi"/>
              <w:sz w:val="20"/>
              <w:szCs w:val="20"/>
            </w:rPr>
            <w:t>.</w:t>
          </w:r>
        </w:p>
        <w:p w:rsidR="002F67F4" w:rsidRDefault="002F67F4" w:rsidP="00133B1B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150D2B" w:rsidRDefault="00150D2B" w:rsidP="00133B1B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C115A" w:rsidRPr="00A37099" w:rsidRDefault="00AC115A" w:rsidP="00AC115A">
          <w:pPr>
            <w:pStyle w:val="Nadpis1"/>
            <w:spacing w:line="240" w:lineRule="auto"/>
            <w:jc w:val="center"/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</w:pPr>
          <w:r w:rsidRPr="00A37099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 xml:space="preserve">Článek </w:t>
          </w:r>
          <w:r w:rsidR="005B2538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>I</w:t>
          </w:r>
          <w:r w:rsidRPr="00A37099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t>I.</w:t>
          </w:r>
          <w:r w:rsidRPr="00A37099">
            <w:rPr>
              <w:rFonts w:ascii="HelveticaNeueLT Pro 57 Cn" w:hAnsi="HelveticaNeueLT Pro 57 Cn" w:cs="Arial"/>
              <w:b/>
              <w:bCs/>
              <w:color w:val="auto"/>
              <w:sz w:val="20"/>
              <w:szCs w:val="20"/>
            </w:rPr>
            <w:br/>
            <w:t>Závěrečná ustanovení</w:t>
          </w:r>
        </w:p>
        <w:p w:rsidR="00AC115A" w:rsidRPr="00A37099" w:rsidRDefault="00AC115A" w:rsidP="00AC115A">
          <w:pPr>
            <w:pStyle w:val="Odstavecseseznamem"/>
            <w:spacing w:line="240" w:lineRule="auto"/>
            <w:ind w:left="0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C115A" w:rsidRDefault="00AC115A" w:rsidP="00CA08BD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DE1822">
            <w:rPr>
              <w:rFonts w:ascii="HelveticaNeueLT Pro 57 Cn" w:hAnsi="HelveticaNeueLT Pro 57 Cn" w:cstheme="minorHAnsi"/>
              <w:sz w:val="20"/>
              <w:szCs w:val="20"/>
            </w:rPr>
            <w:lastRenderedPageBreak/>
            <w:t>T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 xml:space="preserve">ento Dodatek </w:t>
          </w:r>
          <w:r w:rsidRPr="00DE1822">
            <w:rPr>
              <w:rFonts w:ascii="HelveticaNeueLT Pro 57 Cn" w:hAnsi="HelveticaNeueLT Pro 57 Cn" w:cstheme="minorHAnsi"/>
              <w:sz w:val="20"/>
              <w:szCs w:val="20"/>
            </w:rPr>
            <w:t xml:space="preserve">je uzavřen na dobu určitou, a to do </w:t>
          </w:r>
          <w:r w:rsidR="005437B0" w:rsidRPr="00DE1822">
            <w:rPr>
              <w:rFonts w:ascii="HelveticaNeueLT Pro 57 Cn" w:hAnsi="HelveticaNeueLT Pro 57 Cn" w:cstheme="minorHAnsi"/>
              <w:sz w:val="20"/>
              <w:szCs w:val="20"/>
            </w:rPr>
            <w:t>2</w:t>
          </w:r>
          <w:r w:rsidR="00901385" w:rsidRPr="00DE1822">
            <w:rPr>
              <w:rFonts w:ascii="HelveticaNeueLT Pro 57 Cn" w:hAnsi="HelveticaNeueLT Pro 57 Cn" w:cstheme="minorHAnsi"/>
              <w:sz w:val="20"/>
              <w:szCs w:val="20"/>
            </w:rPr>
            <w:t>8</w:t>
          </w:r>
          <w:r w:rsidRPr="00DE1822">
            <w:rPr>
              <w:rFonts w:ascii="HelveticaNeueLT Pro 57 Cn" w:hAnsi="HelveticaNeueLT Pro 57 Cn" w:cstheme="minorHAnsi"/>
              <w:sz w:val="20"/>
              <w:szCs w:val="20"/>
            </w:rPr>
            <w:t>.</w:t>
          </w:r>
          <w:r w:rsidR="005437B0" w:rsidRPr="00DE1822">
            <w:rPr>
              <w:rFonts w:ascii="HelveticaNeueLT Pro 57 Cn" w:hAnsi="HelveticaNeueLT Pro 57 Cn" w:cstheme="minorHAnsi"/>
              <w:sz w:val="20"/>
              <w:szCs w:val="20"/>
            </w:rPr>
            <w:t>02</w:t>
          </w:r>
          <w:r w:rsidRPr="00DE1822">
            <w:rPr>
              <w:rFonts w:ascii="HelveticaNeueLT Pro 57 Cn" w:hAnsi="HelveticaNeueLT Pro 57 Cn" w:cstheme="minorHAnsi"/>
              <w:sz w:val="20"/>
              <w:szCs w:val="20"/>
            </w:rPr>
            <w:t>.202</w:t>
          </w:r>
          <w:r w:rsidR="00BE3668">
            <w:rPr>
              <w:rFonts w:ascii="HelveticaNeueLT Pro 57 Cn" w:hAnsi="HelveticaNeueLT Pro 57 Cn" w:cstheme="minorHAnsi"/>
              <w:sz w:val="20"/>
              <w:szCs w:val="20"/>
            </w:rPr>
            <w:t>6</w:t>
          </w:r>
          <w:r w:rsidRPr="00DE1822">
            <w:rPr>
              <w:rFonts w:ascii="HelveticaNeueLT Pro 57 Cn" w:hAnsi="HelveticaNeueLT Pro 57 Cn" w:cstheme="minorHAnsi"/>
              <w:sz w:val="20"/>
              <w:szCs w:val="20"/>
            </w:rPr>
            <w:t>.</w:t>
          </w:r>
        </w:p>
        <w:p w:rsidR="00515020" w:rsidRDefault="00515020" w:rsidP="00515020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C115A" w:rsidRDefault="00593A23" w:rsidP="00CA08BD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sz w:val="20"/>
              <w:szCs w:val="20"/>
            </w:rPr>
            <w:t xml:space="preserve">Dodatek </w:t>
          </w:r>
          <w:r w:rsidR="00AC115A" w:rsidRPr="00A37099" w:rsidDel="002A0673">
            <w:rPr>
              <w:rFonts w:ascii="HelveticaNeueLT Pro 57 Cn" w:hAnsi="HelveticaNeueLT Pro 57 Cn" w:cstheme="minorHAnsi"/>
              <w:sz w:val="20"/>
              <w:szCs w:val="20"/>
            </w:rPr>
            <w:t>nabývá platnosti dnem jeho podpisu zástupci obou smluvních stran.</w:t>
          </w:r>
        </w:p>
        <w:p w:rsidR="00515020" w:rsidRDefault="00515020" w:rsidP="00515020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515020" w:rsidRDefault="002A0673" w:rsidP="00515020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 xml:space="preserve">Smluvní strany berou na vědomí, že 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 xml:space="preserve">tento Dodatek </w:t>
          </w: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>podléhá povinnosti uveřejnění prostřednictvím registru smluv v souladu se zákonem č. 340/2015 Sb., zákon o registru smluv, v platném znění</w:t>
          </w:r>
          <w:r w:rsidRPr="00122CA1">
            <w:rPr>
              <w:rFonts w:ascii="HelveticaNeueLT Pro 57 Cn" w:hAnsi="HelveticaNeueLT Pro 57 Cn" w:cstheme="minorHAnsi"/>
              <w:sz w:val="20"/>
              <w:szCs w:val="20"/>
            </w:rPr>
            <w:t xml:space="preserve">. Smluvní strany dále berou na vědomí, že 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 xml:space="preserve">tento Dodatek </w:t>
          </w:r>
          <w:r w:rsidRPr="00122CA1">
            <w:rPr>
              <w:rFonts w:ascii="HelveticaNeueLT Pro 57 Cn" w:hAnsi="HelveticaNeueLT Pro 57 Cn" w:cstheme="minorHAnsi"/>
              <w:sz w:val="20"/>
              <w:szCs w:val="20"/>
            </w:rPr>
            <w:t>nabývá účinnosti</w:t>
          </w: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 xml:space="preserve"> nejdříve dnem jeho uveřejnění v registru smluv. Dále platí, že nebude-li 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 xml:space="preserve">Dodatek </w:t>
          </w: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>uveřejněn ani do tří měsíců od jeho uzavření, bude od počátku zrušen. T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>ento Dodatek</w:t>
          </w:r>
          <w:r w:rsidR="00593A23" w:rsidRPr="002A0673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>bude uveřejněn</w:t>
          </w:r>
          <w:r w:rsidR="00593A23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Pr="002A0673">
            <w:rPr>
              <w:rFonts w:ascii="HelveticaNeueLT Pro 57 Cn" w:hAnsi="HelveticaNeueLT Pro 57 Cn" w:cstheme="minorHAnsi"/>
              <w:sz w:val="20"/>
              <w:szCs w:val="20"/>
            </w:rPr>
            <w:t>bez zbytečného odkladu, nejpozději však do 30 dnů od jeho uzavření.</w:t>
          </w:r>
          <w:r w:rsidR="00EB623F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="008E571D" w:rsidRPr="008E571D">
            <w:rPr>
              <w:rFonts w:ascii="HelveticaNeueLT Pro 57 Cn" w:hAnsi="HelveticaNeueLT Pro 57 Cn" w:cstheme="minorHAnsi"/>
              <w:sz w:val="20"/>
              <w:szCs w:val="20"/>
            </w:rPr>
            <w:t>Uveřejnění zajistí Objednatel.</w:t>
          </w:r>
        </w:p>
        <w:p w:rsidR="00515020" w:rsidRPr="00515020" w:rsidRDefault="00515020" w:rsidP="00515020">
          <w:pPr>
            <w:pStyle w:val="Odstavecseseznamem"/>
            <w:rPr>
              <w:rFonts w:ascii="HelveticaNeueLT Pro 57 Cn" w:hAnsi="HelveticaNeueLT Pro 57 Cn"/>
              <w:sz w:val="20"/>
              <w:szCs w:val="20"/>
            </w:rPr>
          </w:pPr>
        </w:p>
        <w:p w:rsidR="00515020" w:rsidRDefault="00D9736E" w:rsidP="00515020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515020">
            <w:rPr>
              <w:rFonts w:ascii="HelveticaNeueLT Pro 57 Cn" w:hAnsi="HelveticaNeueLT Pro 57 Cn"/>
              <w:sz w:val="20"/>
              <w:szCs w:val="20"/>
            </w:rPr>
            <w:t>T</w:t>
          </w:r>
          <w:r w:rsidR="00355F8D" w:rsidRPr="00515020">
            <w:rPr>
              <w:rFonts w:ascii="HelveticaNeueLT Pro 57 Cn" w:hAnsi="HelveticaNeueLT Pro 57 Cn" w:cstheme="minorHAnsi"/>
              <w:sz w:val="20"/>
              <w:szCs w:val="20"/>
            </w:rPr>
            <w:t>ento Dodatek</w:t>
          </w:r>
          <w:r w:rsidR="00355F8D" w:rsidRPr="00515020">
            <w:rPr>
              <w:rFonts w:ascii="HelveticaNeueLT Pro 57 Cn" w:hAnsi="HelveticaNeueLT Pro 57 Cn"/>
              <w:sz w:val="20"/>
              <w:szCs w:val="20"/>
            </w:rPr>
            <w:t xml:space="preserve"> </w:t>
          </w:r>
          <w:r w:rsidRPr="00515020">
            <w:rPr>
              <w:rFonts w:ascii="HelveticaNeueLT Pro 57 Cn" w:hAnsi="HelveticaNeueLT Pro 57 Cn"/>
              <w:sz w:val="20"/>
              <w:szCs w:val="20"/>
            </w:rPr>
            <w:t xml:space="preserve">je vyhotoven v jednom (1) stejnopise v elektronické podobě, </w:t>
          </w:r>
          <w:r w:rsidR="00BC56EF" w:rsidRPr="00515020">
            <w:rPr>
              <w:rFonts w:ascii="HelveticaNeueLT Pro 57 Cn" w:hAnsi="HelveticaNeueLT Pro 57 Cn"/>
              <w:sz w:val="20"/>
              <w:szCs w:val="20"/>
            </w:rPr>
            <w:t xml:space="preserve">a to </w:t>
          </w:r>
          <w:r w:rsidR="00BC56EF" w:rsidRPr="00515020">
            <w:rPr>
              <w:rFonts w:ascii="HelveticaNeueLT Pro 57 Cn" w:hAnsi="HelveticaNeueLT Pro 57 Cn" w:cstheme="minorHAnsi"/>
              <w:sz w:val="20"/>
              <w:szCs w:val="20"/>
            </w:rPr>
            <w:t xml:space="preserve">elektronicky uznávanými podpisy ve smyslu § 6 odst. 2 zákona č. 297/2016 Sb., o službách vytvářejících důvěru pro elektronické transakce. </w:t>
          </w:r>
          <w:r w:rsidR="00AC115A" w:rsidRPr="00515020">
            <w:rPr>
              <w:rFonts w:ascii="HelveticaNeueLT Pro 57 Cn" w:hAnsi="HelveticaNeueLT Pro 57 Cn" w:cstheme="minorHAnsi"/>
              <w:sz w:val="20"/>
              <w:szCs w:val="20"/>
            </w:rPr>
            <w:t>T</w:t>
          </w:r>
          <w:r w:rsidR="00355F8D" w:rsidRPr="00515020">
            <w:rPr>
              <w:rFonts w:ascii="HelveticaNeueLT Pro 57 Cn" w:hAnsi="HelveticaNeueLT Pro 57 Cn" w:cstheme="minorHAnsi"/>
              <w:sz w:val="20"/>
              <w:szCs w:val="20"/>
            </w:rPr>
            <w:t xml:space="preserve">ento Dodatek </w:t>
          </w:r>
          <w:r w:rsidR="00AC115A" w:rsidRPr="00515020">
            <w:rPr>
              <w:rFonts w:ascii="HelveticaNeueLT Pro 57 Cn" w:hAnsi="HelveticaNeueLT Pro 57 Cn" w:cstheme="minorHAnsi"/>
              <w:sz w:val="20"/>
              <w:szCs w:val="20"/>
            </w:rPr>
            <w:t>může být měněn nebo doplněn jen písemnými dodatky, které schválí a podepíší obě smluvní strany.</w:t>
          </w:r>
        </w:p>
        <w:p w:rsidR="00515020" w:rsidRPr="00515020" w:rsidRDefault="00515020" w:rsidP="00515020">
          <w:pPr>
            <w:pStyle w:val="Odstavecseseznamem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8E571D" w:rsidRPr="00515020" w:rsidRDefault="00AC115A" w:rsidP="00515020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515020">
            <w:rPr>
              <w:rFonts w:ascii="HelveticaNeueLT Pro 57 Cn" w:hAnsi="HelveticaNeueLT Pro 57 Cn" w:cstheme="minorHAnsi"/>
              <w:sz w:val="20"/>
              <w:szCs w:val="20"/>
            </w:rPr>
            <w:t xml:space="preserve">Smluvní strany prohlašují, že si </w:t>
          </w:r>
          <w:r w:rsidR="00355F8D" w:rsidRPr="00515020">
            <w:rPr>
              <w:rFonts w:ascii="HelveticaNeueLT Pro 57 Cn" w:hAnsi="HelveticaNeueLT Pro 57 Cn" w:cstheme="minorHAnsi"/>
              <w:sz w:val="20"/>
              <w:szCs w:val="20"/>
            </w:rPr>
            <w:t xml:space="preserve">tento Dodatek </w:t>
          </w:r>
          <w:r w:rsidRPr="00515020">
            <w:rPr>
              <w:rFonts w:ascii="HelveticaNeueLT Pro 57 Cn" w:hAnsi="HelveticaNeueLT Pro 57 Cn" w:cstheme="minorHAnsi"/>
              <w:sz w:val="20"/>
              <w:szCs w:val="20"/>
            </w:rPr>
            <w:t>před je</w:t>
          </w:r>
          <w:r w:rsidR="00355F8D" w:rsidRPr="00515020">
            <w:rPr>
              <w:rFonts w:ascii="HelveticaNeueLT Pro 57 Cn" w:hAnsi="HelveticaNeueLT Pro 57 Cn" w:cstheme="minorHAnsi"/>
              <w:sz w:val="20"/>
              <w:szCs w:val="20"/>
            </w:rPr>
            <w:t>ho</w:t>
          </w:r>
          <w:r w:rsidRPr="00515020">
            <w:rPr>
              <w:rFonts w:ascii="HelveticaNeueLT Pro 57 Cn" w:hAnsi="HelveticaNeueLT Pro 57 Cn" w:cstheme="minorHAnsi"/>
              <w:sz w:val="20"/>
              <w:szCs w:val="20"/>
            </w:rPr>
            <w:t xml:space="preserve"> podpisem přečetly, že byl uzavřen po vzájemném projednání podle jejich pravé a svobodné vůle, určitě, vážně a srozumitelně, a na důkaz souhlasu připojují své podpisy.</w:t>
          </w:r>
        </w:p>
        <w:p w:rsidR="00515020" w:rsidRDefault="00515020" w:rsidP="00515020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8E571D" w:rsidRPr="008E571D" w:rsidRDefault="008E571D" w:rsidP="008E571D">
          <w:pPr>
            <w:pStyle w:val="Odstavecseseznamem"/>
            <w:numPr>
              <w:ilvl w:val="0"/>
              <w:numId w:val="7"/>
            </w:numPr>
            <w:spacing w:line="240" w:lineRule="auto"/>
            <w:ind w:left="426" w:hanging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O uzavření </w:t>
          </w:r>
          <w:r w:rsidR="00355F8D">
            <w:rPr>
              <w:rFonts w:ascii="HelveticaNeueLT Pro 57 Cn" w:hAnsi="HelveticaNeueLT Pro 57 Cn" w:cstheme="minorHAnsi"/>
              <w:sz w:val="20"/>
              <w:szCs w:val="20"/>
            </w:rPr>
            <w:t>tohoto Dodatku</w:t>
          </w:r>
          <w:r w:rsidR="00355F8D"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rozhodlo v souladu se zákonem č. 128/2000 Sb., o obcích, ve znění pozdějších předpisů, Zastupitelstvo města Kyjova na své </w:t>
          </w:r>
          <w:r w:rsidR="00352B03" w:rsidRPr="00352B03">
            <w:rPr>
              <w:rFonts w:ascii="HelveticaNeueLT Pro 57 Cn" w:hAnsi="HelveticaNeueLT Pro 57 Cn" w:cstheme="minorHAnsi"/>
              <w:sz w:val="20"/>
              <w:szCs w:val="20"/>
              <w:highlight w:val="yellow"/>
            </w:rPr>
            <w:t>…….</w:t>
          </w:r>
          <w:r w:rsidR="00352B03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schůzi konané dne </w:t>
          </w:r>
          <w:r w:rsidR="00352B03" w:rsidRPr="00352B03">
            <w:rPr>
              <w:rFonts w:ascii="HelveticaNeueLT Pro 57 Cn" w:hAnsi="HelveticaNeueLT Pro 57 Cn" w:cstheme="minorHAnsi"/>
              <w:sz w:val="20"/>
              <w:szCs w:val="20"/>
              <w:highlight w:val="yellow"/>
            </w:rPr>
            <w:t>…….</w:t>
          </w:r>
          <w:r w:rsidR="00352B03"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="00352B03">
            <w:rPr>
              <w:rFonts w:ascii="HelveticaNeueLT Pro 57 Cn" w:hAnsi="HelveticaNeueLT Pro 57 Cn" w:cstheme="minorHAnsi"/>
              <w:sz w:val="20"/>
              <w:szCs w:val="20"/>
            </w:rPr>
            <w:t xml:space="preserve"> </w:t>
          </w:r>
          <w:r w:rsidRPr="008E571D">
            <w:rPr>
              <w:rFonts w:ascii="HelveticaNeueLT Pro 57 Cn" w:hAnsi="HelveticaNeueLT Pro 57 Cn" w:cstheme="minorHAnsi"/>
              <w:sz w:val="20"/>
              <w:szCs w:val="20"/>
            </w:rPr>
            <w:t xml:space="preserve">(usnesení č. </w:t>
          </w:r>
          <w:r w:rsidR="00352B03" w:rsidRPr="00352B03">
            <w:rPr>
              <w:rFonts w:ascii="HelveticaNeueLT Pro 57 Cn" w:hAnsi="HelveticaNeueLT Pro 57 Cn" w:cstheme="minorHAnsi"/>
              <w:sz w:val="20"/>
              <w:szCs w:val="20"/>
              <w:highlight w:val="yellow"/>
            </w:rPr>
            <w:t>…….</w:t>
          </w:r>
          <w:r w:rsidRPr="008E571D">
            <w:rPr>
              <w:rFonts w:ascii="HelveticaNeueLT Pro 57 Cn" w:hAnsi="HelveticaNeueLT Pro 57 Cn" w:cstheme="minorHAnsi"/>
              <w:sz w:val="20"/>
              <w:szCs w:val="20"/>
            </w:rPr>
            <w:t>) a rovněž byly splněny veškeré ostatní zákonné náležitosti pro platnost tohoto právního jednání.</w:t>
          </w:r>
        </w:p>
        <w:p w:rsidR="008E571D" w:rsidRDefault="008E571D" w:rsidP="008E571D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CA235F" w:rsidRDefault="00CA235F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136802" w:rsidRDefault="00136802">
          <w:pPr>
            <w:pStyle w:val="Odstavecseseznamem"/>
            <w:spacing w:line="240" w:lineRule="auto"/>
            <w:ind w:left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74C6B" w:rsidRPr="008852AA" w:rsidRDefault="00274C6B" w:rsidP="00274C6B">
          <w:pPr>
            <w:pStyle w:val="Nadpis3"/>
            <w:spacing w:before="0" w:line="240" w:lineRule="auto"/>
            <w:jc w:val="both"/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</w:pPr>
          <w:r w:rsidRPr="008852AA"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>V</w:t>
          </w:r>
          <w:r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 xml:space="preserve">e </w:t>
          </w:r>
          <w:r w:rsidR="002567FF"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 xml:space="preserve">Kyjově </w:t>
          </w:r>
          <w:r w:rsidRPr="008852AA"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>dne:</w:t>
          </w:r>
          <w:r>
            <w:rPr>
              <w:rFonts w:ascii="HelveticaNeueLT Pro 57 Cn" w:hAnsi="HelveticaNeueLT Pro 57 Cn" w:cstheme="minorHAnsi"/>
              <w:color w:val="auto"/>
              <w:sz w:val="20"/>
              <w:szCs w:val="20"/>
            </w:rPr>
            <w:t>(viz datum el. podpisu)</w:t>
          </w:r>
          <w:r w:rsidR="002567FF">
            <w:rPr>
              <w:rFonts w:ascii="HelveticaNeueLT Pro 57 Cn" w:hAnsi="HelveticaNeueLT Pro 57 Cn" w:cstheme="minorHAnsi"/>
              <w:color w:val="auto"/>
              <w:sz w:val="20"/>
              <w:szCs w:val="20"/>
            </w:rPr>
            <w:tab/>
          </w:r>
          <w:r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ab/>
          </w:r>
          <w:r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ab/>
          </w:r>
          <w:r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ab/>
          </w:r>
          <w:r w:rsidRPr="008852AA">
            <w:rPr>
              <w:rFonts w:ascii="HelveticaNeueLT Pro 57 Cn" w:eastAsiaTheme="minorHAnsi" w:hAnsi="HelveticaNeueLT Pro 57 Cn" w:cstheme="minorHAnsi"/>
              <w:color w:val="auto"/>
              <w:sz w:val="20"/>
              <w:szCs w:val="20"/>
            </w:rPr>
            <w:t xml:space="preserve">V Praze dne: </w:t>
          </w:r>
          <w:r>
            <w:rPr>
              <w:rFonts w:ascii="HelveticaNeueLT Pro 57 Cn" w:hAnsi="HelveticaNeueLT Pro 57 Cn" w:cstheme="minorHAnsi"/>
              <w:color w:val="auto"/>
              <w:sz w:val="20"/>
              <w:szCs w:val="20"/>
            </w:rPr>
            <w:t>(viz datum el. podpisu)</w:t>
          </w:r>
        </w:p>
        <w:p w:rsidR="00274C6B" w:rsidRPr="00A37099" w:rsidRDefault="00274C6B" w:rsidP="00274C6B">
          <w:pPr>
            <w:spacing w:after="0" w:line="240" w:lineRule="auto"/>
            <w:ind w:firstLine="426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74C6B" w:rsidRPr="00A37099" w:rsidRDefault="00274C6B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>Objednatel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>Dodavatel</w:t>
          </w:r>
        </w:p>
        <w:p w:rsidR="00274C6B" w:rsidRPr="00A37099" w:rsidRDefault="00274C6B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b/>
              <w:bCs/>
              <w:sz w:val="20"/>
              <w:szCs w:val="20"/>
            </w:rPr>
            <w:t xml:space="preserve">Město </w:t>
          </w:r>
          <w:r w:rsidR="002567FF">
            <w:rPr>
              <w:rFonts w:ascii="HelveticaNeueLT Pro 57 Cn" w:hAnsi="HelveticaNeueLT Pro 57 Cn" w:cstheme="minorHAnsi"/>
              <w:b/>
              <w:bCs/>
              <w:sz w:val="20"/>
              <w:szCs w:val="20"/>
            </w:rPr>
            <w:t>Kyjov</w:t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b/>
              <w:sz w:val="20"/>
              <w:szCs w:val="20"/>
            </w:rPr>
            <w:t>Up Česká republika s.r.o.</w:t>
          </w:r>
        </w:p>
        <w:p w:rsidR="00274C6B" w:rsidRDefault="00274C6B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F96D8E" w:rsidRDefault="00F96D8E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F96D8E" w:rsidRDefault="00F96D8E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50578" w:rsidRDefault="00A50578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A50578" w:rsidRDefault="00A50578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74C6B" w:rsidRPr="00A37099" w:rsidRDefault="00274C6B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:rsidR="00274C6B" w:rsidRPr="00A37099" w:rsidRDefault="00274C6B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>………………………………………………</w:t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hAnsi="HelveticaNeueLT Pro 57 Cn" w:cstheme="minorHAnsi"/>
              <w:sz w:val="20"/>
              <w:szCs w:val="20"/>
            </w:rPr>
            <w:t xml:space="preserve">……………………………..…………….   </w:t>
          </w:r>
        </w:p>
        <w:p w:rsidR="00274C6B" w:rsidRPr="00A37099" w:rsidRDefault="002567FF" w:rsidP="00274C6B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b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b/>
              <w:sz w:val="20"/>
              <w:szCs w:val="20"/>
            </w:rPr>
            <w:t>Mgr. František Lukl, MPA</w:t>
          </w:r>
          <w:r w:rsidR="00274C6B" w:rsidRPr="00A37099">
            <w:rPr>
              <w:rFonts w:ascii="HelveticaNeueLT Pro 57 Cn" w:hAnsi="HelveticaNeueLT Pro 57 Cn" w:cstheme="minorHAnsi"/>
              <w:b/>
              <w:sz w:val="20"/>
              <w:szCs w:val="20"/>
            </w:rPr>
            <w:tab/>
          </w:r>
          <w:r w:rsidR="00274C6B" w:rsidRPr="00A37099">
            <w:rPr>
              <w:rFonts w:ascii="HelveticaNeueLT Pro 57 Cn" w:hAnsi="HelveticaNeueLT Pro 57 Cn" w:cstheme="minorHAnsi"/>
              <w:b/>
              <w:sz w:val="20"/>
              <w:szCs w:val="20"/>
            </w:rPr>
            <w:tab/>
          </w:r>
          <w:r w:rsidR="00274C6B">
            <w:rPr>
              <w:rFonts w:ascii="HelveticaNeueLT Pro 57 Cn" w:hAnsi="HelveticaNeueLT Pro 57 Cn" w:cstheme="minorHAnsi"/>
              <w:b/>
              <w:sz w:val="20"/>
              <w:szCs w:val="20"/>
            </w:rPr>
            <w:tab/>
          </w:r>
          <w:r w:rsidR="00274C6B">
            <w:rPr>
              <w:rFonts w:ascii="HelveticaNeueLT Pro 57 Cn" w:hAnsi="HelveticaNeueLT Pro 57 Cn" w:cstheme="minorHAnsi"/>
              <w:b/>
              <w:sz w:val="20"/>
              <w:szCs w:val="20"/>
            </w:rPr>
            <w:tab/>
          </w:r>
          <w:r w:rsidR="00274C6B">
            <w:rPr>
              <w:rFonts w:ascii="HelveticaNeueLT Pro 57 Cn" w:hAnsi="HelveticaNeueLT Pro 57 Cn" w:cstheme="minorHAnsi"/>
              <w:b/>
              <w:sz w:val="20"/>
              <w:szCs w:val="20"/>
            </w:rPr>
            <w:tab/>
          </w:r>
          <w:r w:rsidR="00274C6B" w:rsidRPr="00A37099">
            <w:rPr>
              <w:rFonts w:ascii="HelveticaNeueLT Pro 57 Cn" w:hAnsi="HelveticaNeueLT Pro 57 Cn" w:cstheme="minorHAnsi"/>
              <w:b/>
              <w:sz w:val="20"/>
              <w:szCs w:val="20"/>
            </w:rPr>
            <w:t>Stéphane Nicoletti</w:t>
          </w:r>
        </w:p>
        <w:p w:rsidR="00A50578" w:rsidRDefault="00274C6B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>starosta</w:t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</w:r>
          <w:r w:rsidRPr="002567FF">
            <w:rPr>
              <w:rFonts w:ascii="HelveticaNeueLT Pro 57 Cn" w:hAnsi="HelveticaNeueLT Pro 57 Cn" w:cstheme="minorHAnsi"/>
              <w:sz w:val="16"/>
              <w:szCs w:val="16"/>
            </w:rPr>
            <w:tab/>
            <w:t>jednatel</w:t>
          </w: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p w:rsidR="00136802" w:rsidRDefault="00136802" w:rsidP="002567FF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16"/>
              <w:szCs w:val="16"/>
            </w:rPr>
          </w:pPr>
        </w:p>
        <w:bookmarkEnd w:id="3"/>
        <w:bookmarkEnd w:id="4"/>
        <w:bookmarkEnd w:id="5"/>
        <w:bookmarkEnd w:id="6"/>
        <w:p w:rsidR="00461557" w:rsidRDefault="00461557" w:rsidP="00CA7E1E">
          <w:pPr>
            <w:spacing w:before="240" w:after="0" w:line="240" w:lineRule="auto"/>
            <w:ind w:left="-851" w:right="-992"/>
            <w:jc w:val="center"/>
            <w:outlineLvl w:val="0"/>
            <w:rPr>
              <w:rFonts w:ascii="HelveticaNeueLT Pro 57 Cn" w:eastAsiaTheme="majorEastAsia" w:hAnsi="HelveticaNeueLT Pro 57 Cn" w:cstheme="majorBidi"/>
              <w:color w:val="1F4D78" w:themeColor="accent1" w:themeShade="7F"/>
              <w:sz w:val="20"/>
              <w:szCs w:val="20"/>
            </w:rPr>
          </w:pPr>
        </w:p>
        <w:sdt>
          <w:sdtPr>
            <w:rPr>
              <w:rFonts w:ascii="HelveticaNeueLT Pro 57 Cn" w:eastAsiaTheme="majorEastAsia" w:hAnsi="HelveticaNeueLT Pro 57 Cn" w:cstheme="majorBidi"/>
              <w:color w:val="1F4D78" w:themeColor="accent1" w:themeShade="7F"/>
              <w:sz w:val="20"/>
              <w:szCs w:val="20"/>
            </w:rPr>
            <w:id w:val="344752518"/>
            <w:docPartObj>
              <w:docPartGallery w:val="Cover Pages"/>
              <w:docPartUnique/>
            </w:docPartObj>
          </w:sdtPr>
          <w:sdtEndPr/>
          <w:sdtContent>
            <w:p w:rsidR="008E571D" w:rsidRDefault="008E571D" w:rsidP="00461557">
              <w:pPr>
                <w:pStyle w:val="Odstavecseseznamem"/>
                <w:spacing w:after="0" w:line="240" w:lineRule="auto"/>
                <w:ind w:left="142"/>
                <w:rPr>
                  <w:rFonts w:ascii="HelveticaNeueLT Pro 57 Cn" w:eastAsiaTheme="majorEastAsia" w:hAnsi="HelveticaNeueLT Pro 57 Cn" w:cstheme="majorBidi"/>
                  <w:color w:val="1F4D78" w:themeColor="accent1" w:themeShade="7F"/>
                  <w:sz w:val="20"/>
                  <w:szCs w:val="20"/>
                </w:rPr>
              </w:pPr>
            </w:p>
            <w:p w:rsidR="008E571D" w:rsidRDefault="00F86397" w:rsidP="00461557">
              <w:pPr>
                <w:pStyle w:val="Odstavecseseznamem"/>
                <w:spacing w:after="0" w:line="240" w:lineRule="auto"/>
                <w:ind w:left="142"/>
                <w:rPr>
                  <w:rFonts w:ascii="HelveticaNeueLT Pro 57 Cn" w:eastAsiaTheme="majorEastAsia" w:hAnsi="HelveticaNeueLT Pro 57 Cn" w:cstheme="majorBidi"/>
                  <w:color w:val="1F4D78" w:themeColor="accent1" w:themeShade="7F"/>
                  <w:sz w:val="20"/>
                  <w:szCs w:val="20"/>
                </w:rPr>
              </w:pPr>
            </w:p>
          </w:sdtContent>
        </w:sdt>
      </w:sdtContent>
    </w:sdt>
    <w:bookmarkEnd w:id="0"/>
    <w:p w:rsidR="000261F6" w:rsidRDefault="000261F6" w:rsidP="00E5760F">
      <w:pPr>
        <w:spacing w:after="0" w:line="240" w:lineRule="auto"/>
        <w:jc w:val="both"/>
        <w:rPr>
          <w:rFonts w:ascii="HelveticaNeueLT Pro 57 Cn" w:hAnsi="HelveticaNeueLT Pro 57 Cn" w:cstheme="minorHAnsi"/>
          <w:sz w:val="20"/>
          <w:szCs w:val="20"/>
        </w:rPr>
      </w:pPr>
    </w:p>
    <w:sectPr w:rsidR="000261F6" w:rsidSect="003B4D0C">
      <w:footerReference w:type="default" r:id="rId13"/>
      <w:headerReference w:type="first" r:id="rId14"/>
      <w:pgSz w:w="11906" w:h="16838"/>
      <w:pgMar w:top="567" w:right="849" w:bottom="568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62" w:rsidRDefault="00247962" w:rsidP="00CE4E16">
      <w:pPr>
        <w:spacing w:after="0" w:line="240" w:lineRule="auto"/>
      </w:pPr>
      <w:r>
        <w:separator/>
      </w:r>
    </w:p>
  </w:endnote>
  <w:endnote w:type="continuationSeparator" w:id="0">
    <w:p w:rsidR="00247962" w:rsidRDefault="00247962" w:rsidP="00CE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35 Th">
    <w:altName w:val="Corbe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57 Cn">
    <w:altName w:val="Arial Narrow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HelveticaNeueLT Pro 97 BlkCn">
    <w:altName w:val="Impact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8318151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357568491"/>
          <w:docPartObj>
            <w:docPartGallery w:val="Page Numbers (Top of Page)"/>
            <w:docPartUnique/>
          </w:docPartObj>
        </w:sdtPr>
        <w:sdtEndPr/>
        <w:sdtContent>
          <w:p w:rsidR="00572B71" w:rsidRPr="007C10EE" w:rsidRDefault="00572B71">
            <w:pPr>
              <w:pStyle w:val="Zpat"/>
              <w:rPr>
                <w:sz w:val="16"/>
                <w:szCs w:val="16"/>
              </w:rPr>
            </w:pPr>
            <w:r w:rsidRPr="007C10EE">
              <w:rPr>
                <w:sz w:val="16"/>
                <w:szCs w:val="16"/>
              </w:rPr>
              <w:t xml:space="preserve">Stránka </w:t>
            </w:r>
            <w:r w:rsidRPr="007C10EE">
              <w:rPr>
                <w:b/>
                <w:bCs/>
                <w:sz w:val="16"/>
                <w:szCs w:val="16"/>
              </w:rPr>
              <w:fldChar w:fldCharType="begin"/>
            </w:r>
            <w:r w:rsidRPr="007C10EE">
              <w:rPr>
                <w:b/>
                <w:bCs/>
                <w:sz w:val="16"/>
                <w:szCs w:val="16"/>
              </w:rPr>
              <w:instrText>PAGE</w:instrText>
            </w:r>
            <w:r w:rsidRPr="007C10EE">
              <w:rPr>
                <w:b/>
                <w:bCs/>
                <w:sz w:val="16"/>
                <w:szCs w:val="16"/>
              </w:rPr>
              <w:fldChar w:fldCharType="separate"/>
            </w:r>
            <w:r w:rsidR="00F86397">
              <w:rPr>
                <w:b/>
                <w:bCs/>
                <w:noProof/>
                <w:sz w:val="16"/>
                <w:szCs w:val="16"/>
              </w:rPr>
              <w:t>2</w:t>
            </w:r>
            <w:r w:rsidRPr="007C10EE">
              <w:rPr>
                <w:b/>
                <w:bCs/>
                <w:sz w:val="16"/>
                <w:szCs w:val="16"/>
              </w:rPr>
              <w:fldChar w:fldCharType="end"/>
            </w:r>
            <w:r w:rsidRPr="007C10EE">
              <w:rPr>
                <w:sz w:val="16"/>
                <w:szCs w:val="16"/>
              </w:rPr>
              <w:t xml:space="preserve"> z </w:t>
            </w:r>
            <w:r w:rsidRPr="007C10EE">
              <w:rPr>
                <w:b/>
                <w:bCs/>
                <w:sz w:val="16"/>
                <w:szCs w:val="16"/>
              </w:rPr>
              <w:fldChar w:fldCharType="begin"/>
            </w:r>
            <w:r w:rsidRPr="007C10EE">
              <w:rPr>
                <w:b/>
                <w:bCs/>
                <w:sz w:val="16"/>
                <w:szCs w:val="16"/>
              </w:rPr>
              <w:instrText>NUMPAGES</w:instrText>
            </w:r>
            <w:r w:rsidRPr="007C10EE">
              <w:rPr>
                <w:b/>
                <w:bCs/>
                <w:sz w:val="16"/>
                <w:szCs w:val="16"/>
              </w:rPr>
              <w:fldChar w:fldCharType="separate"/>
            </w:r>
            <w:r w:rsidR="00F86397">
              <w:rPr>
                <w:b/>
                <w:bCs/>
                <w:noProof/>
                <w:sz w:val="16"/>
                <w:szCs w:val="16"/>
              </w:rPr>
              <w:t>2</w:t>
            </w:r>
            <w:r w:rsidRPr="007C10E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72B71" w:rsidRDefault="00572B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62" w:rsidRDefault="00247962" w:rsidP="00CE4E16">
      <w:pPr>
        <w:spacing w:after="0" w:line="240" w:lineRule="auto"/>
      </w:pPr>
      <w:r>
        <w:separator/>
      </w:r>
    </w:p>
  </w:footnote>
  <w:footnote w:type="continuationSeparator" w:id="0">
    <w:p w:rsidR="00247962" w:rsidRDefault="00247962" w:rsidP="00CE4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B71" w:rsidRDefault="00572B71">
    <w:pPr>
      <w:pStyle w:val="Zhlav"/>
    </w:pPr>
  </w:p>
  <w:p w:rsidR="00572B71" w:rsidRDefault="00572B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997"/>
    <w:multiLevelType w:val="hybridMultilevel"/>
    <w:tmpl w:val="BE5EB98E"/>
    <w:lvl w:ilvl="0" w:tplc="F2869472">
      <w:numFmt w:val="bullet"/>
      <w:lvlText w:val="•"/>
      <w:lvlJc w:val="left"/>
      <w:pPr>
        <w:ind w:left="250" w:hanging="171"/>
      </w:pPr>
      <w:rPr>
        <w:rFonts w:ascii="HelveticaNeueLT Pro 55 Roman" w:eastAsia="HelveticaNeueLT Pro 55 Roman" w:hAnsi="HelveticaNeueLT Pro 55 Roman" w:cs="HelveticaNeueLT Pro 55 Roman" w:hint="default"/>
        <w:b w:val="0"/>
        <w:bCs w:val="0"/>
        <w:i w:val="0"/>
        <w:iCs w:val="0"/>
        <w:w w:val="100"/>
        <w:sz w:val="15"/>
        <w:szCs w:val="15"/>
        <w:lang w:val="cs-CZ" w:eastAsia="en-US" w:bidi="ar-SA"/>
      </w:rPr>
    </w:lvl>
    <w:lvl w:ilvl="1" w:tplc="5A8C2522">
      <w:numFmt w:val="bullet"/>
      <w:lvlText w:val="•"/>
      <w:lvlJc w:val="left"/>
      <w:pPr>
        <w:ind w:left="1014" w:hanging="171"/>
      </w:pPr>
      <w:rPr>
        <w:rFonts w:hint="default"/>
        <w:lang w:val="cs-CZ" w:eastAsia="en-US" w:bidi="ar-SA"/>
      </w:rPr>
    </w:lvl>
    <w:lvl w:ilvl="2" w:tplc="05AAB8B6">
      <w:numFmt w:val="bullet"/>
      <w:lvlText w:val="•"/>
      <w:lvlJc w:val="left"/>
      <w:pPr>
        <w:ind w:left="1768" w:hanging="171"/>
      </w:pPr>
      <w:rPr>
        <w:rFonts w:hint="default"/>
        <w:lang w:val="cs-CZ" w:eastAsia="en-US" w:bidi="ar-SA"/>
      </w:rPr>
    </w:lvl>
    <w:lvl w:ilvl="3" w:tplc="94642894">
      <w:numFmt w:val="bullet"/>
      <w:lvlText w:val="•"/>
      <w:lvlJc w:val="left"/>
      <w:pPr>
        <w:ind w:left="2523" w:hanging="171"/>
      </w:pPr>
      <w:rPr>
        <w:rFonts w:hint="default"/>
        <w:lang w:val="cs-CZ" w:eastAsia="en-US" w:bidi="ar-SA"/>
      </w:rPr>
    </w:lvl>
    <w:lvl w:ilvl="4" w:tplc="388240EE">
      <w:numFmt w:val="bullet"/>
      <w:lvlText w:val="•"/>
      <w:lvlJc w:val="left"/>
      <w:pPr>
        <w:ind w:left="3277" w:hanging="171"/>
      </w:pPr>
      <w:rPr>
        <w:rFonts w:hint="default"/>
        <w:lang w:val="cs-CZ" w:eastAsia="en-US" w:bidi="ar-SA"/>
      </w:rPr>
    </w:lvl>
    <w:lvl w:ilvl="5" w:tplc="6B341B74">
      <w:numFmt w:val="bullet"/>
      <w:lvlText w:val="•"/>
      <w:lvlJc w:val="left"/>
      <w:pPr>
        <w:ind w:left="4032" w:hanging="171"/>
      </w:pPr>
      <w:rPr>
        <w:rFonts w:hint="default"/>
        <w:lang w:val="cs-CZ" w:eastAsia="en-US" w:bidi="ar-SA"/>
      </w:rPr>
    </w:lvl>
    <w:lvl w:ilvl="6" w:tplc="8CE80D40">
      <w:numFmt w:val="bullet"/>
      <w:lvlText w:val="•"/>
      <w:lvlJc w:val="left"/>
      <w:pPr>
        <w:ind w:left="4786" w:hanging="171"/>
      </w:pPr>
      <w:rPr>
        <w:rFonts w:hint="default"/>
        <w:lang w:val="cs-CZ" w:eastAsia="en-US" w:bidi="ar-SA"/>
      </w:rPr>
    </w:lvl>
    <w:lvl w:ilvl="7" w:tplc="AB2EA2DA">
      <w:numFmt w:val="bullet"/>
      <w:lvlText w:val="•"/>
      <w:lvlJc w:val="left"/>
      <w:pPr>
        <w:ind w:left="5540" w:hanging="171"/>
      </w:pPr>
      <w:rPr>
        <w:rFonts w:hint="default"/>
        <w:lang w:val="cs-CZ" w:eastAsia="en-US" w:bidi="ar-SA"/>
      </w:rPr>
    </w:lvl>
    <w:lvl w:ilvl="8" w:tplc="F75C1AC6">
      <w:numFmt w:val="bullet"/>
      <w:lvlText w:val="•"/>
      <w:lvlJc w:val="left"/>
      <w:pPr>
        <w:ind w:left="6295" w:hanging="171"/>
      </w:pPr>
      <w:rPr>
        <w:rFonts w:hint="default"/>
        <w:lang w:val="cs-CZ" w:eastAsia="en-US" w:bidi="ar-SA"/>
      </w:rPr>
    </w:lvl>
  </w:abstractNum>
  <w:abstractNum w:abstractNumId="1" w15:restartNumberingAfterBreak="0">
    <w:nsid w:val="00CB12FA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4C3"/>
    <w:multiLevelType w:val="multilevel"/>
    <w:tmpl w:val="D250E2FC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3" w15:restartNumberingAfterBreak="0">
    <w:nsid w:val="04821B2F"/>
    <w:multiLevelType w:val="hybridMultilevel"/>
    <w:tmpl w:val="3F6CA40E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3B18605E">
      <w:start w:val="1"/>
      <w:numFmt w:val="decimal"/>
      <w:lvlText w:val="2.%2."/>
      <w:lvlJc w:val="left"/>
      <w:pPr>
        <w:ind w:left="1440" w:hanging="360"/>
      </w:pPr>
      <w:rPr>
        <w:rFonts w:hint="default"/>
        <w:b/>
        <w:bCs/>
        <w:i/>
        <w:iCs/>
        <w:sz w:val="16"/>
        <w:szCs w:val="16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26889"/>
    <w:multiLevelType w:val="multilevel"/>
    <w:tmpl w:val="685E7106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5" w15:restartNumberingAfterBreak="0">
    <w:nsid w:val="0C2D4E79"/>
    <w:multiLevelType w:val="multilevel"/>
    <w:tmpl w:val="7D6E8CC8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304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7956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0608" w:hanging="1440"/>
      </w:pPr>
      <w:rPr>
        <w:rFonts w:cstheme="minorBidi" w:hint="default"/>
      </w:rPr>
    </w:lvl>
  </w:abstractNum>
  <w:abstractNum w:abstractNumId="6" w15:restartNumberingAfterBreak="0">
    <w:nsid w:val="0C9A2C9B"/>
    <w:multiLevelType w:val="hybridMultilevel"/>
    <w:tmpl w:val="E1BA4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B3619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33118A"/>
    <w:multiLevelType w:val="multilevel"/>
    <w:tmpl w:val="84A8B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sz w:val="16"/>
      </w:rPr>
    </w:lvl>
  </w:abstractNum>
  <w:abstractNum w:abstractNumId="9" w15:restartNumberingAfterBreak="0">
    <w:nsid w:val="14AF3975"/>
    <w:multiLevelType w:val="multilevel"/>
    <w:tmpl w:val="12800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sz w:val="16"/>
      </w:rPr>
    </w:lvl>
  </w:abstractNum>
  <w:abstractNum w:abstractNumId="10" w15:restartNumberingAfterBreak="0">
    <w:nsid w:val="18232D1A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4463DB7"/>
    <w:multiLevelType w:val="hybridMultilevel"/>
    <w:tmpl w:val="C57A83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1C47812"/>
    <w:multiLevelType w:val="multilevel"/>
    <w:tmpl w:val="32B4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DB2B2E"/>
    <w:multiLevelType w:val="multilevel"/>
    <w:tmpl w:val="930C97E4"/>
    <w:lvl w:ilvl="0">
      <w:start w:val="1"/>
      <w:numFmt w:val="upperLetter"/>
      <w:pStyle w:val="DSAnnexListHeader"/>
      <w:suff w:val="space"/>
      <w:lvlText w:val="%1:"/>
      <w:lvlJc w:val="left"/>
      <w:pPr>
        <w:ind w:left="0" w:firstLine="0"/>
      </w:pPr>
    </w:lvl>
    <w:lvl w:ilvl="1">
      <w:start w:val="1"/>
      <w:numFmt w:val="lowerLetter"/>
      <w:pStyle w:val="DSAnnexListItem"/>
      <w:lvlText w:val="%2)"/>
      <w:lvlJc w:val="left"/>
      <w:pPr>
        <w:ind w:left="720" w:hanging="360"/>
      </w:p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3B55EC4"/>
    <w:multiLevelType w:val="hybridMultilevel"/>
    <w:tmpl w:val="9D821990"/>
    <w:lvl w:ilvl="0" w:tplc="339677C2">
      <w:numFmt w:val="bullet"/>
      <w:lvlText w:val="•"/>
      <w:lvlJc w:val="left"/>
      <w:pPr>
        <w:ind w:left="250" w:hanging="171"/>
      </w:pPr>
      <w:rPr>
        <w:rFonts w:ascii="HelveticaNeueLT Pro 55 Roman" w:eastAsia="HelveticaNeueLT Pro 55 Roman" w:hAnsi="HelveticaNeueLT Pro 55 Roman" w:cs="HelveticaNeueLT Pro 55 Roman" w:hint="default"/>
        <w:b w:val="0"/>
        <w:bCs w:val="0"/>
        <w:i w:val="0"/>
        <w:iCs w:val="0"/>
        <w:w w:val="100"/>
        <w:sz w:val="15"/>
        <w:szCs w:val="15"/>
        <w:lang w:val="cs-CZ" w:eastAsia="en-US" w:bidi="ar-SA"/>
      </w:rPr>
    </w:lvl>
    <w:lvl w:ilvl="1" w:tplc="CA385686">
      <w:numFmt w:val="bullet"/>
      <w:lvlText w:val="•"/>
      <w:lvlJc w:val="left"/>
      <w:pPr>
        <w:ind w:left="1014" w:hanging="171"/>
      </w:pPr>
      <w:rPr>
        <w:rFonts w:hint="default"/>
        <w:lang w:val="cs-CZ" w:eastAsia="en-US" w:bidi="ar-SA"/>
      </w:rPr>
    </w:lvl>
    <w:lvl w:ilvl="2" w:tplc="B00A1916">
      <w:numFmt w:val="bullet"/>
      <w:lvlText w:val="•"/>
      <w:lvlJc w:val="left"/>
      <w:pPr>
        <w:ind w:left="1768" w:hanging="171"/>
      </w:pPr>
      <w:rPr>
        <w:rFonts w:hint="default"/>
        <w:lang w:val="cs-CZ" w:eastAsia="en-US" w:bidi="ar-SA"/>
      </w:rPr>
    </w:lvl>
    <w:lvl w:ilvl="3" w:tplc="E5105614">
      <w:numFmt w:val="bullet"/>
      <w:lvlText w:val="•"/>
      <w:lvlJc w:val="left"/>
      <w:pPr>
        <w:ind w:left="2523" w:hanging="171"/>
      </w:pPr>
      <w:rPr>
        <w:rFonts w:hint="default"/>
        <w:lang w:val="cs-CZ" w:eastAsia="en-US" w:bidi="ar-SA"/>
      </w:rPr>
    </w:lvl>
    <w:lvl w:ilvl="4" w:tplc="BDB209AE">
      <w:numFmt w:val="bullet"/>
      <w:lvlText w:val="•"/>
      <w:lvlJc w:val="left"/>
      <w:pPr>
        <w:ind w:left="3277" w:hanging="171"/>
      </w:pPr>
      <w:rPr>
        <w:rFonts w:hint="default"/>
        <w:lang w:val="cs-CZ" w:eastAsia="en-US" w:bidi="ar-SA"/>
      </w:rPr>
    </w:lvl>
    <w:lvl w:ilvl="5" w:tplc="9AA682AC">
      <w:numFmt w:val="bullet"/>
      <w:lvlText w:val="•"/>
      <w:lvlJc w:val="left"/>
      <w:pPr>
        <w:ind w:left="4032" w:hanging="171"/>
      </w:pPr>
      <w:rPr>
        <w:rFonts w:hint="default"/>
        <w:lang w:val="cs-CZ" w:eastAsia="en-US" w:bidi="ar-SA"/>
      </w:rPr>
    </w:lvl>
    <w:lvl w:ilvl="6" w:tplc="71544064">
      <w:numFmt w:val="bullet"/>
      <w:lvlText w:val="•"/>
      <w:lvlJc w:val="left"/>
      <w:pPr>
        <w:ind w:left="4786" w:hanging="171"/>
      </w:pPr>
      <w:rPr>
        <w:rFonts w:hint="default"/>
        <w:lang w:val="cs-CZ" w:eastAsia="en-US" w:bidi="ar-SA"/>
      </w:rPr>
    </w:lvl>
    <w:lvl w:ilvl="7" w:tplc="9C04BB86">
      <w:numFmt w:val="bullet"/>
      <w:lvlText w:val="•"/>
      <w:lvlJc w:val="left"/>
      <w:pPr>
        <w:ind w:left="5540" w:hanging="171"/>
      </w:pPr>
      <w:rPr>
        <w:rFonts w:hint="default"/>
        <w:lang w:val="cs-CZ" w:eastAsia="en-US" w:bidi="ar-SA"/>
      </w:rPr>
    </w:lvl>
    <w:lvl w:ilvl="8" w:tplc="A9129D02">
      <w:numFmt w:val="bullet"/>
      <w:lvlText w:val="•"/>
      <w:lvlJc w:val="left"/>
      <w:pPr>
        <w:ind w:left="6295" w:hanging="171"/>
      </w:pPr>
      <w:rPr>
        <w:rFonts w:hint="default"/>
        <w:lang w:val="cs-CZ" w:eastAsia="en-US" w:bidi="ar-SA"/>
      </w:rPr>
    </w:lvl>
  </w:abstractNum>
  <w:abstractNum w:abstractNumId="15" w15:restartNumberingAfterBreak="0">
    <w:nsid w:val="35C747DA"/>
    <w:multiLevelType w:val="hybridMultilevel"/>
    <w:tmpl w:val="5448C6D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142EDB"/>
    <w:multiLevelType w:val="hybridMultilevel"/>
    <w:tmpl w:val="92381C8E"/>
    <w:lvl w:ilvl="0" w:tplc="040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 w15:restartNumberingAfterBreak="0">
    <w:nsid w:val="461F5469"/>
    <w:multiLevelType w:val="hybridMultilevel"/>
    <w:tmpl w:val="27BCD4C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625687"/>
    <w:multiLevelType w:val="hybridMultilevel"/>
    <w:tmpl w:val="6E02E18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16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959CC"/>
    <w:multiLevelType w:val="hybridMultilevel"/>
    <w:tmpl w:val="15E65E8C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47BC66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E455A"/>
    <w:multiLevelType w:val="hybridMultilevel"/>
    <w:tmpl w:val="1DBE6C04"/>
    <w:lvl w:ilvl="0" w:tplc="FFFFFFFF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21" w15:restartNumberingAfterBreak="0">
    <w:nsid w:val="48605910"/>
    <w:multiLevelType w:val="hybridMultilevel"/>
    <w:tmpl w:val="163AF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62283"/>
    <w:multiLevelType w:val="hybridMultilevel"/>
    <w:tmpl w:val="E13074E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242D6"/>
    <w:multiLevelType w:val="hybridMultilevel"/>
    <w:tmpl w:val="EAF2E686"/>
    <w:lvl w:ilvl="0" w:tplc="29A03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5C51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D76A5"/>
    <w:multiLevelType w:val="multilevel"/>
    <w:tmpl w:val="E13074EA"/>
    <w:lvl w:ilvl="0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D0483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B76F8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4F363BA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5E2317B"/>
    <w:multiLevelType w:val="multilevel"/>
    <w:tmpl w:val="03E8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4F7438"/>
    <w:multiLevelType w:val="hybridMultilevel"/>
    <w:tmpl w:val="6E02E184"/>
    <w:lvl w:ilvl="0" w:tplc="2F1C9B1A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16"/>
        <w:szCs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34135"/>
    <w:multiLevelType w:val="multilevel"/>
    <w:tmpl w:val="4A506A22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32" w15:restartNumberingAfterBreak="0">
    <w:nsid w:val="7D3407A2"/>
    <w:multiLevelType w:val="hybridMultilevel"/>
    <w:tmpl w:val="EF88B78C"/>
    <w:lvl w:ilvl="0" w:tplc="298685F6">
      <w:start w:val="1"/>
      <w:numFmt w:val="upperLetter"/>
      <w:lvlText w:val="%1)"/>
      <w:lvlJc w:val="left"/>
      <w:pPr>
        <w:ind w:left="1020" w:hanging="360"/>
      </w:pPr>
    </w:lvl>
    <w:lvl w:ilvl="1" w:tplc="AF725904">
      <w:start w:val="1"/>
      <w:numFmt w:val="upperLetter"/>
      <w:lvlText w:val="%2)"/>
      <w:lvlJc w:val="left"/>
      <w:pPr>
        <w:ind w:left="1020" w:hanging="360"/>
      </w:pPr>
    </w:lvl>
    <w:lvl w:ilvl="2" w:tplc="5C906614">
      <w:start w:val="1"/>
      <w:numFmt w:val="upperLetter"/>
      <w:lvlText w:val="%3)"/>
      <w:lvlJc w:val="left"/>
      <w:pPr>
        <w:ind w:left="1020" w:hanging="360"/>
      </w:pPr>
    </w:lvl>
    <w:lvl w:ilvl="3" w:tplc="86E22F42">
      <w:start w:val="1"/>
      <w:numFmt w:val="upperLetter"/>
      <w:lvlText w:val="%4)"/>
      <w:lvlJc w:val="left"/>
      <w:pPr>
        <w:ind w:left="1020" w:hanging="360"/>
      </w:pPr>
    </w:lvl>
    <w:lvl w:ilvl="4" w:tplc="6EE60A58">
      <w:start w:val="1"/>
      <w:numFmt w:val="upperLetter"/>
      <w:lvlText w:val="%5)"/>
      <w:lvlJc w:val="left"/>
      <w:pPr>
        <w:ind w:left="1020" w:hanging="360"/>
      </w:pPr>
    </w:lvl>
    <w:lvl w:ilvl="5" w:tplc="1E7E377C">
      <w:start w:val="1"/>
      <w:numFmt w:val="upperLetter"/>
      <w:lvlText w:val="%6)"/>
      <w:lvlJc w:val="left"/>
      <w:pPr>
        <w:ind w:left="1020" w:hanging="360"/>
      </w:pPr>
    </w:lvl>
    <w:lvl w:ilvl="6" w:tplc="0FD23B8E">
      <w:start w:val="1"/>
      <w:numFmt w:val="upperLetter"/>
      <w:lvlText w:val="%7)"/>
      <w:lvlJc w:val="left"/>
      <w:pPr>
        <w:ind w:left="1020" w:hanging="360"/>
      </w:pPr>
    </w:lvl>
    <w:lvl w:ilvl="7" w:tplc="30D81F24">
      <w:start w:val="1"/>
      <w:numFmt w:val="upperLetter"/>
      <w:lvlText w:val="%8)"/>
      <w:lvlJc w:val="left"/>
      <w:pPr>
        <w:ind w:left="1020" w:hanging="360"/>
      </w:pPr>
    </w:lvl>
    <w:lvl w:ilvl="8" w:tplc="EC22826C">
      <w:start w:val="1"/>
      <w:numFmt w:val="upperLetter"/>
      <w:lvlText w:val="%9)"/>
      <w:lvlJc w:val="left"/>
      <w:pPr>
        <w:ind w:left="1020" w:hanging="360"/>
      </w:pPr>
    </w:lvl>
  </w:abstractNum>
  <w:num w:numId="1">
    <w:abstractNumId w:val="30"/>
  </w:num>
  <w:num w:numId="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3"/>
  </w:num>
  <w:num w:numId="5">
    <w:abstractNumId w:val="19"/>
  </w:num>
  <w:num w:numId="6">
    <w:abstractNumId w:val="24"/>
  </w:num>
  <w:num w:numId="7">
    <w:abstractNumId w:val="26"/>
  </w:num>
  <w:num w:numId="8">
    <w:abstractNumId w:val="1"/>
  </w:num>
  <w:num w:numId="9">
    <w:abstractNumId w:val="17"/>
  </w:num>
  <w:num w:numId="10">
    <w:abstractNumId w:val="20"/>
  </w:num>
  <w:num w:numId="11">
    <w:abstractNumId w:val="32"/>
  </w:num>
  <w:num w:numId="12">
    <w:abstractNumId w:val="5"/>
  </w:num>
  <w:num w:numId="13">
    <w:abstractNumId w:val="25"/>
  </w:num>
  <w:num w:numId="14">
    <w:abstractNumId w:val="4"/>
  </w:num>
  <w:num w:numId="15">
    <w:abstractNumId w:val="31"/>
  </w:num>
  <w:num w:numId="16">
    <w:abstractNumId w:val="8"/>
  </w:num>
  <w:num w:numId="17">
    <w:abstractNumId w:val="14"/>
  </w:num>
  <w:num w:numId="18">
    <w:abstractNumId w:val="0"/>
  </w:num>
  <w:num w:numId="19">
    <w:abstractNumId w:val="11"/>
  </w:num>
  <w:num w:numId="20">
    <w:abstractNumId w:val="23"/>
  </w:num>
  <w:num w:numId="21">
    <w:abstractNumId w:val="2"/>
  </w:num>
  <w:num w:numId="22">
    <w:abstractNumId w:val="9"/>
  </w:num>
  <w:num w:numId="23">
    <w:abstractNumId w:val="18"/>
  </w:num>
  <w:num w:numId="24">
    <w:abstractNumId w:val="22"/>
  </w:num>
  <w:num w:numId="25">
    <w:abstractNumId w:val="6"/>
  </w:num>
  <w:num w:numId="26">
    <w:abstractNumId w:val="15"/>
  </w:num>
  <w:num w:numId="27">
    <w:abstractNumId w:val="29"/>
  </w:num>
  <w:num w:numId="28">
    <w:abstractNumId w:val="12"/>
  </w:num>
  <w:num w:numId="29">
    <w:abstractNumId w:val="16"/>
  </w:num>
  <w:num w:numId="30">
    <w:abstractNumId w:val="28"/>
  </w:num>
  <w:num w:numId="31">
    <w:abstractNumId w:val="10"/>
  </w:num>
  <w:num w:numId="32">
    <w:abstractNumId w:val="27"/>
  </w:num>
  <w:num w:numId="3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61"/>
    <w:rsid w:val="00000330"/>
    <w:rsid w:val="00000C1A"/>
    <w:rsid w:val="00000E67"/>
    <w:rsid w:val="00001148"/>
    <w:rsid w:val="00004B32"/>
    <w:rsid w:val="00005102"/>
    <w:rsid w:val="00005896"/>
    <w:rsid w:val="000062EF"/>
    <w:rsid w:val="00006D9E"/>
    <w:rsid w:val="0000782D"/>
    <w:rsid w:val="000121B1"/>
    <w:rsid w:val="000127BD"/>
    <w:rsid w:val="00012F03"/>
    <w:rsid w:val="00014560"/>
    <w:rsid w:val="00015448"/>
    <w:rsid w:val="000174C0"/>
    <w:rsid w:val="00020475"/>
    <w:rsid w:val="00020FC9"/>
    <w:rsid w:val="00021522"/>
    <w:rsid w:val="00023FDF"/>
    <w:rsid w:val="00024D58"/>
    <w:rsid w:val="00025302"/>
    <w:rsid w:val="0002565D"/>
    <w:rsid w:val="00025EE7"/>
    <w:rsid w:val="000261F6"/>
    <w:rsid w:val="00026683"/>
    <w:rsid w:val="00027E6C"/>
    <w:rsid w:val="00030B51"/>
    <w:rsid w:val="00032417"/>
    <w:rsid w:val="00034853"/>
    <w:rsid w:val="00034E7F"/>
    <w:rsid w:val="00036AD5"/>
    <w:rsid w:val="00036E1A"/>
    <w:rsid w:val="00037021"/>
    <w:rsid w:val="0004198E"/>
    <w:rsid w:val="00042718"/>
    <w:rsid w:val="000429D0"/>
    <w:rsid w:val="00042C26"/>
    <w:rsid w:val="000462CC"/>
    <w:rsid w:val="000470C2"/>
    <w:rsid w:val="00051F5C"/>
    <w:rsid w:val="0005323F"/>
    <w:rsid w:val="00055E6F"/>
    <w:rsid w:val="0005779D"/>
    <w:rsid w:val="000601C5"/>
    <w:rsid w:val="000601CE"/>
    <w:rsid w:val="0006049F"/>
    <w:rsid w:val="00060691"/>
    <w:rsid w:val="00060A8C"/>
    <w:rsid w:val="00062AA3"/>
    <w:rsid w:val="00063643"/>
    <w:rsid w:val="00064069"/>
    <w:rsid w:val="0006547C"/>
    <w:rsid w:val="00066742"/>
    <w:rsid w:val="00066D77"/>
    <w:rsid w:val="0007273C"/>
    <w:rsid w:val="00074D5B"/>
    <w:rsid w:val="00075FB3"/>
    <w:rsid w:val="00081940"/>
    <w:rsid w:val="00081D28"/>
    <w:rsid w:val="00082950"/>
    <w:rsid w:val="000833A2"/>
    <w:rsid w:val="0008556C"/>
    <w:rsid w:val="00085589"/>
    <w:rsid w:val="000863B1"/>
    <w:rsid w:val="000879CC"/>
    <w:rsid w:val="00091C07"/>
    <w:rsid w:val="000923CE"/>
    <w:rsid w:val="000938F9"/>
    <w:rsid w:val="00095A20"/>
    <w:rsid w:val="00096013"/>
    <w:rsid w:val="00096599"/>
    <w:rsid w:val="0009785B"/>
    <w:rsid w:val="000A044E"/>
    <w:rsid w:val="000A0900"/>
    <w:rsid w:val="000A41E6"/>
    <w:rsid w:val="000A4201"/>
    <w:rsid w:val="000A6952"/>
    <w:rsid w:val="000A78C4"/>
    <w:rsid w:val="000B06C4"/>
    <w:rsid w:val="000B2B1D"/>
    <w:rsid w:val="000B3287"/>
    <w:rsid w:val="000B33D0"/>
    <w:rsid w:val="000B35C9"/>
    <w:rsid w:val="000B3A87"/>
    <w:rsid w:val="000B3ABF"/>
    <w:rsid w:val="000B5734"/>
    <w:rsid w:val="000B5F6D"/>
    <w:rsid w:val="000B7761"/>
    <w:rsid w:val="000C0148"/>
    <w:rsid w:val="000C158D"/>
    <w:rsid w:val="000C167B"/>
    <w:rsid w:val="000C1781"/>
    <w:rsid w:val="000C1BA7"/>
    <w:rsid w:val="000C2AE2"/>
    <w:rsid w:val="000C3C9A"/>
    <w:rsid w:val="000C44EB"/>
    <w:rsid w:val="000C5C03"/>
    <w:rsid w:val="000C735A"/>
    <w:rsid w:val="000D1680"/>
    <w:rsid w:val="000D2D94"/>
    <w:rsid w:val="000D2DD9"/>
    <w:rsid w:val="000D5384"/>
    <w:rsid w:val="000D56B3"/>
    <w:rsid w:val="000D5733"/>
    <w:rsid w:val="000D581D"/>
    <w:rsid w:val="000D6F09"/>
    <w:rsid w:val="000D717C"/>
    <w:rsid w:val="000E14F9"/>
    <w:rsid w:val="000E3240"/>
    <w:rsid w:val="000E4255"/>
    <w:rsid w:val="000E495C"/>
    <w:rsid w:val="000E4CBD"/>
    <w:rsid w:val="000E5608"/>
    <w:rsid w:val="000E568D"/>
    <w:rsid w:val="000E751D"/>
    <w:rsid w:val="000E7E53"/>
    <w:rsid w:val="000F4009"/>
    <w:rsid w:val="000F6948"/>
    <w:rsid w:val="000F7371"/>
    <w:rsid w:val="00100152"/>
    <w:rsid w:val="00101FBE"/>
    <w:rsid w:val="00102136"/>
    <w:rsid w:val="00102FE3"/>
    <w:rsid w:val="00106566"/>
    <w:rsid w:val="00112453"/>
    <w:rsid w:val="00112D47"/>
    <w:rsid w:val="001146F3"/>
    <w:rsid w:val="00115054"/>
    <w:rsid w:val="00122B74"/>
    <w:rsid w:val="00122CA1"/>
    <w:rsid w:val="00122D1D"/>
    <w:rsid w:val="00123A1B"/>
    <w:rsid w:val="001267B9"/>
    <w:rsid w:val="001270E8"/>
    <w:rsid w:val="0012745F"/>
    <w:rsid w:val="0012751A"/>
    <w:rsid w:val="00130600"/>
    <w:rsid w:val="001314CA"/>
    <w:rsid w:val="00131643"/>
    <w:rsid w:val="001339F3"/>
    <w:rsid w:val="00133B1B"/>
    <w:rsid w:val="00134371"/>
    <w:rsid w:val="0013473F"/>
    <w:rsid w:val="0013506F"/>
    <w:rsid w:val="001363FB"/>
    <w:rsid w:val="00136802"/>
    <w:rsid w:val="0014111D"/>
    <w:rsid w:val="00141521"/>
    <w:rsid w:val="00141A73"/>
    <w:rsid w:val="001421C0"/>
    <w:rsid w:val="001421CB"/>
    <w:rsid w:val="001429B7"/>
    <w:rsid w:val="001436D9"/>
    <w:rsid w:val="00143AE9"/>
    <w:rsid w:val="00146931"/>
    <w:rsid w:val="001474FF"/>
    <w:rsid w:val="00150D2B"/>
    <w:rsid w:val="00155462"/>
    <w:rsid w:val="0015683B"/>
    <w:rsid w:val="00156D9E"/>
    <w:rsid w:val="001617CF"/>
    <w:rsid w:val="0016268D"/>
    <w:rsid w:val="00162E0F"/>
    <w:rsid w:val="001637E5"/>
    <w:rsid w:val="00164744"/>
    <w:rsid w:val="0016501D"/>
    <w:rsid w:val="001663FD"/>
    <w:rsid w:val="00167AC8"/>
    <w:rsid w:val="00170957"/>
    <w:rsid w:val="001709C8"/>
    <w:rsid w:val="0017176A"/>
    <w:rsid w:val="00171DBD"/>
    <w:rsid w:val="0017224B"/>
    <w:rsid w:val="0017304D"/>
    <w:rsid w:val="00173513"/>
    <w:rsid w:val="001764DD"/>
    <w:rsid w:val="00176A01"/>
    <w:rsid w:val="001815EC"/>
    <w:rsid w:val="00181624"/>
    <w:rsid w:val="0018195D"/>
    <w:rsid w:val="00182E7D"/>
    <w:rsid w:val="001843F6"/>
    <w:rsid w:val="00184746"/>
    <w:rsid w:val="00184AA7"/>
    <w:rsid w:val="00186745"/>
    <w:rsid w:val="00190402"/>
    <w:rsid w:val="00190507"/>
    <w:rsid w:val="00190D97"/>
    <w:rsid w:val="00191CCC"/>
    <w:rsid w:val="00193AEE"/>
    <w:rsid w:val="00193D00"/>
    <w:rsid w:val="00195076"/>
    <w:rsid w:val="00195407"/>
    <w:rsid w:val="0019645C"/>
    <w:rsid w:val="001966CD"/>
    <w:rsid w:val="00196E2F"/>
    <w:rsid w:val="001A0FA6"/>
    <w:rsid w:val="001A2D7D"/>
    <w:rsid w:val="001A3463"/>
    <w:rsid w:val="001A3D33"/>
    <w:rsid w:val="001A6CAC"/>
    <w:rsid w:val="001B09AF"/>
    <w:rsid w:val="001B1B34"/>
    <w:rsid w:val="001B39B4"/>
    <w:rsid w:val="001B70C9"/>
    <w:rsid w:val="001C0512"/>
    <w:rsid w:val="001C0CA2"/>
    <w:rsid w:val="001C1071"/>
    <w:rsid w:val="001C1896"/>
    <w:rsid w:val="001C2262"/>
    <w:rsid w:val="001C2E8C"/>
    <w:rsid w:val="001C3CCF"/>
    <w:rsid w:val="001C447E"/>
    <w:rsid w:val="001C5048"/>
    <w:rsid w:val="001C5C3E"/>
    <w:rsid w:val="001C67DA"/>
    <w:rsid w:val="001C734E"/>
    <w:rsid w:val="001D06A4"/>
    <w:rsid w:val="001D1E0A"/>
    <w:rsid w:val="001D263D"/>
    <w:rsid w:val="001D2849"/>
    <w:rsid w:val="001E1BF0"/>
    <w:rsid w:val="001E230E"/>
    <w:rsid w:val="001E3356"/>
    <w:rsid w:val="001E4353"/>
    <w:rsid w:val="001E4364"/>
    <w:rsid w:val="001E5094"/>
    <w:rsid w:val="001E78CF"/>
    <w:rsid w:val="001E7D4F"/>
    <w:rsid w:val="001F030E"/>
    <w:rsid w:val="001F28E5"/>
    <w:rsid w:val="001F3085"/>
    <w:rsid w:val="001F530E"/>
    <w:rsid w:val="001F69A4"/>
    <w:rsid w:val="001F7D9A"/>
    <w:rsid w:val="00201A40"/>
    <w:rsid w:val="00204FDE"/>
    <w:rsid w:val="00207C75"/>
    <w:rsid w:val="00210227"/>
    <w:rsid w:val="002105C4"/>
    <w:rsid w:val="002113FD"/>
    <w:rsid w:val="00211B0D"/>
    <w:rsid w:val="00211EB4"/>
    <w:rsid w:val="00211ECB"/>
    <w:rsid w:val="00212183"/>
    <w:rsid w:val="002126EB"/>
    <w:rsid w:val="0021395F"/>
    <w:rsid w:val="002142EF"/>
    <w:rsid w:val="00216711"/>
    <w:rsid w:val="00216CB7"/>
    <w:rsid w:val="00217DA9"/>
    <w:rsid w:val="00217EF1"/>
    <w:rsid w:val="00221BA3"/>
    <w:rsid w:val="00222440"/>
    <w:rsid w:val="00222D91"/>
    <w:rsid w:val="0022301A"/>
    <w:rsid w:val="00223710"/>
    <w:rsid w:val="00224C34"/>
    <w:rsid w:val="0022793C"/>
    <w:rsid w:val="0023062D"/>
    <w:rsid w:val="00230DAB"/>
    <w:rsid w:val="0023316D"/>
    <w:rsid w:val="00234152"/>
    <w:rsid w:val="00235A2C"/>
    <w:rsid w:val="00236FA4"/>
    <w:rsid w:val="00237311"/>
    <w:rsid w:val="002378C9"/>
    <w:rsid w:val="00237D06"/>
    <w:rsid w:val="002403D8"/>
    <w:rsid w:val="00240E1E"/>
    <w:rsid w:val="0024285C"/>
    <w:rsid w:val="00242D86"/>
    <w:rsid w:val="0024458E"/>
    <w:rsid w:val="0024588B"/>
    <w:rsid w:val="00245B68"/>
    <w:rsid w:val="00246A77"/>
    <w:rsid w:val="002477D2"/>
    <w:rsid w:val="00247962"/>
    <w:rsid w:val="00250F33"/>
    <w:rsid w:val="002514ED"/>
    <w:rsid w:val="0025189D"/>
    <w:rsid w:val="00251D1D"/>
    <w:rsid w:val="002546CA"/>
    <w:rsid w:val="0025573C"/>
    <w:rsid w:val="00255C22"/>
    <w:rsid w:val="002567FF"/>
    <w:rsid w:val="002574CB"/>
    <w:rsid w:val="00257555"/>
    <w:rsid w:val="00260002"/>
    <w:rsid w:val="00260AC7"/>
    <w:rsid w:val="0026118A"/>
    <w:rsid w:val="00261D54"/>
    <w:rsid w:val="00263987"/>
    <w:rsid w:val="00263ED0"/>
    <w:rsid w:val="002648EC"/>
    <w:rsid w:val="00265008"/>
    <w:rsid w:val="00265CEF"/>
    <w:rsid w:val="0027178C"/>
    <w:rsid w:val="00273C4B"/>
    <w:rsid w:val="00273D18"/>
    <w:rsid w:val="002745D4"/>
    <w:rsid w:val="0027472E"/>
    <w:rsid w:val="00274C6B"/>
    <w:rsid w:val="002770D7"/>
    <w:rsid w:val="00283EE9"/>
    <w:rsid w:val="00285BA3"/>
    <w:rsid w:val="00286865"/>
    <w:rsid w:val="00287632"/>
    <w:rsid w:val="0028782C"/>
    <w:rsid w:val="00291192"/>
    <w:rsid w:val="002911D1"/>
    <w:rsid w:val="00291208"/>
    <w:rsid w:val="00292F9B"/>
    <w:rsid w:val="0029322F"/>
    <w:rsid w:val="002939CF"/>
    <w:rsid w:val="00293D4F"/>
    <w:rsid w:val="002945EA"/>
    <w:rsid w:val="0029513D"/>
    <w:rsid w:val="002952AE"/>
    <w:rsid w:val="002970A7"/>
    <w:rsid w:val="002A0673"/>
    <w:rsid w:val="002A18B7"/>
    <w:rsid w:val="002A398D"/>
    <w:rsid w:val="002A535A"/>
    <w:rsid w:val="002A5904"/>
    <w:rsid w:val="002A5E34"/>
    <w:rsid w:val="002A72CD"/>
    <w:rsid w:val="002B2AB6"/>
    <w:rsid w:val="002B4C26"/>
    <w:rsid w:val="002B6214"/>
    <w:rsid w:val="002B767A"/>
    <w:rsid w:val="002C0685"/>
    <w:rsid w:val="002C15F7"/>
    <w:rsid w:val="002C18DF"/>
    <w:rsid w:val="002C1D98"/>
    <w:rsid w:val="002C24C9"/>
    <w:rsid w:val="002C488F"/>
    <w:rsid w:val="002C4A2B"/>
    <w:rsid w:val="002C6C40"/>
    <w:rsid w:val="002C6DC1"/>
    <w:rsid w:val="002C75A8"/>
    <w:rsid w:val="002D04A2"/>
    <w:rsid w:val="002D1222"/>
    <w:rsid w:val="002D1404"/>
    <w:rsid w:val="002D15BA"/>
    <w:rsid w:val="002D1CCC"/>
    <w:rsid w:val="002D565F"/>
    <w:rsid w:val="002D6504"/>
    <w:rsid w:val="002D6AAA"/>
    <w:rsid w:val="002D7B9B"/>
    <w:rsid w:val="002E10C0"/>
    <w:rsid w:val="002E18C7"/>
    <w:rsid w:val="002E1E05"/>
    <w:rsid w:val="002E3F33"/>
    <w:rsid w:val="002E408F"/>
    <w:rsid w:val="002E5DED"/>
    <w:rsid w:val="002F0020"/>
    <w:rsid w:val="002F1D60"/>
    <w:rsid w:val="002F23ED"/>
    <w:rsid w:val="002F2589"/>
    <w:rsid w:val="002F3735"/>
    <w:rsid w:val="002F3B43"/>
    <w:rsid w:val="002F3C31"/>
    <w:rsid w:val="002F4C45"/>
    <w:rsid w:val="002F5260"/>
    <w:rsid w:val="002F52A8"/>
    <w:rsid w:val="002F5783"/>
    <w:rsid w:val="002F67F4"/>
    <w:rsid w:val="002F6D49"/>
    <w:rsid w:val="00300227"/>
    <w:rsid w:val="003004B3"/>
    <w:rsid w:val="0030068B"/>
    <w:rsid w:val="003018B3"/>
    <w:rsid w:val="0030200A"/>
    <w:rsid w:val="00304413"/>
    <w:rsid w:val="003045CB"/>
    <w:rsid w:val="00304E59"/>
    <w:rsid w:val="00307EE0"/>
    <w:rsid w:val="003113EA"/>
    <w:rsid w:val="00313EBB"/>
    <w:rsid w:val="00313F29"/>
    <w:rsid w:val="00314553"/>
    <w:rsid w:val="003149FC"/>
    <w:rsid w:val="00314F93"/>
    <w:rsid w:val="00315B0B"/>
    <w:rsid w:val="003174F5"/>
    <w:rsid w:val="00317A63"/>
    <w:rsid w:val="00320709"/>
    <w:rsid w:val="0032071D"/>
    <w:rsid w:val="00322922"/>
    <w:rsid w:val="00322BD3"/>
    <w:rsid w:val="00322D9C"/>
    <w:rsid w:val="003237DB"/>
    <w:rsid w:val="00324778"/>
    <w:rsid w:val="0032516A"/>
    <w:rsid w:val="003252DB"/>
    <w:rsid w:val="0032535A"/>
    <w:rsid w:val="0032594C"/>
    <w:rsid w:val="00327DC3"/>
    <w:rsid w:val="0033115B"/>
    <w:rsid w:val="003315DB"/>
    <w:rsid w:val="00333937"/>
    <w:rsid w:val="00334185"/>
    <w:rsid w:val="00336A0F"/>
    <w:rsid w:val="00340FE3"/>
    <w:rsid w:val="003411FE"/>
    <w:rsid w:val="00341926"/>
    <w:rsid w:val="00342CAA"/>
    <w:rsid w:val="00344EBC"/>
    <w:rsid w:val="00345DFF"/>
    <w:rsid w:val="00346008"/>
    <w:rsid w:val="00347021"/>
    <w:rsid w:val="003506B0"/>
    <w:rsid w:val="0035198C"/>
    <w:rsid w:val="00352B03"/>
    <w:rsid w:val="00352B0F"/>
    <w:rsid w:val="00352B56"/>
    <w:rsid w:val="00352F88"/>
    <w:rsid w:val="00353FCB"/>
    <w:rsid w:val="00355F8D"/>
    <w:rsid w:val="00356CE0"/>
    <w:rsid w:val="00357C9D"/>
    <w:rsid w:val="003603F4"/>
    <w:rsid w:val="00360D1B"/>
    <w:rsid w:val="00361AAA"/>
    <w:rsid w:val="00361CD6"/>
    <w:rsid w:val="003625B5"/>
    <w:rsid w:val="00366F95"/>
    <w:rsid w:val="00366FD2"/>
    <w:rsid w:val="00367EE5"/>
    <w:rsid w:val="00370FB7"/>
    <w:rsid w:val="00374C0C"/>
    <w:rsid w:val="0038224E"/>
    <w:rsid w:val="0038246A"/>
    <w:rsid w:val="0038416D"/>
    <w:rsid w:val="003841E4"/>
    <w:rsid w:val="003879C3"/>
    <w:rsid w:val="00390911"/>
    <w:rsid w:val="00391C5C"/>
    <w:rsid w:val="003923CC"/>
    <w:rsid w:val="00392BF7"/>
    <w:rsid w:val="003933E8"/>
    <w:rsid w:val="0039355D"/>
    <w:rsid w:val="003A16AE"/>
    <w:rsid w:val="003A255A"/>
    <w:rsid w:val="003A7C56"/>
    <w:rsid w:val="003A7E44"/>
    <w:rsid w:val="003B1DA8"/>
    <w:rsid w:val="003B26C2"/>
    <w:rsid w:val="003B3DED"/>
    <w:rsid w:val="003B4D0C"/>
    <w:rsid w:val="003B6D61"/>
    <w:rsid w:val="003C0309"/>
    <w:rsid w:val="003C0E05"/>
    <w:rsid w:val="003C1B09"/>
    <w:rsid w:val="003C2A47"/>
    <w:rsid w:val="003C381A"/>
    <w:rsid w:val="003C3B65"/>
    <w:rsid w:val="003C5044"/>
    <w:rsid w:val="003C5823"/>
    <w:rsid w:val="003C6C91"/>
    <w:rsid w:val="003C7A15"/>
    <w:rsid w:val="003C7FF4"/>
    <w:rsid w:val="003D1378"/>
    <w:rsid w:val="003D14DB"/>
    <w:rsid w:val="003D1EDD"/>
    <w:rsid w:val="003D2981"/>
    <w:rsid w:val="003D421A"/>
    <w:rsid w:val="003D6503"/>
    <w:rsid w:val="003D74B4"/>
    <w:rsid w:val="003E002E"/>
    <w:rsid w:val="003E2B83"/>
    <w:rsid w:val="003E528A"/>
    <w:rsid w:val="003E7CBF"/>
    <w:rsid w:val="003F1F7E"/>
    <w:rsid w:val="003F23BF"/>
    <w:rsid w:val="003F37FA"/>
    <w:rsid w:val="003F4533"/>
    <w:rsid w:val="003F584E"/>
    <w:rsid w:val="004007F0"/>
    <w:rsid w:val="004019CA"/>
    <w:rsid w:val="00401D3B"/>
    <w:rsid w:val="004021DF"/>
    <w:rsid w:val="00402582"/>
    <w:rsid w:val="00403974"/>
    <w:rsid w:val="00403A31"/>
    <w:rsid w:val="00407389"/>
    <w:rsid w:val="00410A76"/>
    <w:rsid w:val="00410E78"/>
    <w:rsid w:val="0041100D"/>
    <w:rsid w:val="00415CD6"/>
    <w:rsid w:val="00416844"/>
    <w:rsid w:val="0041772D"/>
    <w:rsid w:val="00423E22"/>
    <w:rsid w:val="004245C0"/>
    <w:rsid w:val="00424EF0"/>
    <w:rsid w:val="00425794"/>
    <w:rsid w:val="00425F6E"/>
    <w:rsid w:val="00426110"/>
    <w:rsid w:val="00426823"/>
    <w:rsid w:val="00430527"/>
    <w:rsid w:val="00430F99"/>
    <w:rsid w:val="004317CA"/>
    <w:rsid w:val="00432726"/>
    <w:rsid w:val="00432A3C"/>
    <w:rsid w:val="004336CA"/>
    <w:rsid w:val="00434320"/>
    <w:rsid w:val="0043578D"/>
    <w:rsid w:val="00436364"/>
    <w:rsid w:val="00436CBC"/>
    <w:rsid w:val="004371D3"/>
    <w:rsid w:val="00437661"/>
    <w:rsid w:val="00444790"/>
    <w:rsid w:val="00445810"/>
    <w:rsid w:val="00451625"/>
    <w:rsid w:val="00451973"/>
    <w:rsid w:val="00453D8F"/>
    <w:rsid w:val="00453FD8"/>
    <w:rsid w:val="00455AD3"/>
    <w:rsid w:val="004578C3"/>
    <w:rsid w:val="00461557"/>
    <w:rsid w:val="0046345A"/>
    <w:rsid w:val="00464EFA"/>
    <w:rsid w:val="00467631"/>
    <w:rsid w:val="0046792E"/>
    <w:rsid w:val="00470084"/>
    <w:rsid w:val="00471596"/>
    <w:rsid w:val="00472714"/>
    <w:rsid w:val="0047278D"/>
    <w:rsid w:val="00473846"/>
    <w:rsid w:val="00474BC4"/>
    <w:rsid w:val="00474C4C"/>
    <w:rsid w:val="00475023"/>
    <w:rsid w:val="00475CCF"/>
    <w:rsid w:val="00475E65"/>
    <w:rsid w:val="00477BBA"/>
    <w:rsid w:val="00477E98"/>
    <w:rsid w:val="0048036A"/>
    <w:rsid w:val="004806FA"/>
    <w:rsid w:val="00481335"/>
    <w:rsid w:val="00481467"/>
    <w:rsid w:val="00482CB5"/>
    <w:rsid w:val="00491196"/>
    <w:rsid w:val="00491C62"/>
    <w:rsid w:val="00491EC3"/>
    <w:rsid w:val="004920DE"/>
    <w:rsid w:val="004929F2"/>
    <w:rsid w:val="00493E53"/>
    <w:rsid w:val="00494C32"/>
    <w:rsid w:val="00496562"/>
    <w:rsid w:val="00496650"/>
    <w:rsid w:val="00497154"/>
    <w:rsid w:val="004A0C74"/>
    <w:rsid w:val="004A3388"/>
    <w:rsid w:val="004A4F8F"/>
    <w:rsid w:val="004A5E1A"/>
    <w:rsid w:val="004A7567"/>
    <w:rsid w:val="004B0C16"/>
    <w:rsid w:val="004B171D"/>
    <w:rsid w:val="004B1B12"/>
    <w:rsid w:val="004B1F52"/>
    <w:rsid w:val="004B257E"/>
    <w:rsid w:val="004B66D1"/>
    <w:rsid w:val="004B7106"/>
    <w:rsid w:val="004B799A"/>
    <w:rsid w:val="004C052D"/>
    <w:rsid w:val="004C0D03"/>
    <w:rsid w:val="004C1FE5"/>
    <w:rsid w:val="004C34B0"/>
    <w:rsid w:val="004C46DF"/>
    <w:rsid w:val="004C50E3"/>
    <w:rsid w:val="004C51C6"/>
    <w:rsid w:val="004D0CBB"/>
    <w:rsid w:val="004D2973"/>
    <w:rsid w:val="004D3B22"/>
    <w:rsid w:val="004D579B"/>
    <w:rsid w:val="004D6C8F"/>
    <w:rsid w:val="004D6E89"/>
    <w:rsid w:val="004D70F0"/>
    <w:rsid w:val="004D73FF"/>
    <w:rsid w:val="004E09F3"/>
    <w:rsid w:val="004E0D68"/>
    <w:rsid w:val="004E2170"/>
    <w:rsid w:val="004E2B6B"/>
    <w:rsid w:val="004E31F5"/>
    <w:rsid w:val="004E3380"/>
    <w:rsid w:val="004E5A0F"/>
    <w:rsid w:val="004E5F5A"/>
    <w:rsid w:val="004F120E"/>
    <w:rsid w:val="004F17E7"/>
    <w:rsid w:val="004F3DEB"/>
    <w:rsid w:val="004F4D1B"/>
    <w:rsid w:val="004F522A"/>
    <w:rsid w:val="004F5A6C"/>
    <w:rsid w:val="004F69C8"/>
    <w:rsid w:val="004F721B"/>
    <w:rsid w:val="00500750"/>
    <w:rsid w:val="00500A61"/>
    <w:rsid w:val="0050195D"/>
    <w:rsid w:val="0050255F"/>
    <w:rsid w:val="00502D45"/>
    <w:rsid w:val="00502EB1"/>
    <w:rsid w:val="005033E9"/>
    <w:rsid w:val="005043B9"/>
    <w:rsid w:val="00504626"/>
    <w:rsid w:val="00504BC6"/>
    <w:rsid w:val="005051E7"/>
    <w:rsid w:val="00505C0A"/>
    <w:rsid w:val="0050775B"/>
    <w:rsid w:val="00511026"/>
    <w:rsid w:val="00511191"/>
    <w:rsid w:val="00511651"/>
    <w:rsid w:val="00511A1E"/>
    <w:rsid w:val="00512A96"/>
    <w:rsid w:val="00514C71"/>
    <w:rsid w:val="00514E43"/>
    <w:rsid w:val="00515020"/>
    <w:rsid w:val="0051593A"/>
    <w:rsid w:val="0051605B"/>
    <w:rsid w:val="005175FE"/>
    <w:rsid w:val="0052502F"/>
    <w:rsid w:val="00525620"/>
    <w:rsid w:val="00525654"/>
    <w:rsid w:val="005258AB"/>
    <w:rsid w:val="00525CC9"/>
    <w:rsid w:val="00525D17"/>
    <w:rsid w:val="005265C6"/>
    <w:rsid w:val="00527BBE"/>
    <w:rsid w:val="005300D5"/>
    <w:rsid w:val="00532090"/>
    <w:rsid w:val="00533D84"/>
    <w:rsid w:val="0053437D"/>
    <w:rsid w:val="00534B4D"/>
    <w:rsid w:val="0053522E"/>
    <w:rsid w:val="0053691D"/>
    <w:rsid w:val="00537E91"/>
    <w:rsid w:val="00540CB8"/>
    <w:rsid w:val="00543631"/>
    <w:rsid w:val="005437B0"/>
    <w:rsid w:val="00545133"/>
    <w:rsid w:val="0054608A"/>
    <w:rsid w:val="00547A00"/>
    <w:rsid w:val="00547D94"/>
    <w:rsid w:val="00550DA6"/>
    <w:rsid w:val="00551046"/>
    <w:rsid w:val="00551AFA"/>
    <w:rsid w:val="00551CA3"/>
    <w:rsid w:val="00552990"/>
    <w:rsid w:val="00553B18"/>
    <w:rsid w:val="005567F0"/>
    <w:rsid w:val="00556ADE"/>
    <w:rsid w:val="00557947"/>
    <w:rsid w:val="00557C6E"/>
    <w:rsid w:val="005612D3"/>
    <w:rsid w:val="005620BC"/>
    <w:rsid w:val="00563A0F"/>
    <w:rsid w:val="0056448B"/>
    <w:rsid w:val="0056587D"/>
    <w:rsid w:val="0056647B"/>
    <w:rsid w:val="005709E6"/>
    <w:rsid w:val="00571675"/>
    <w:rsid w:val="00571D6A"/>
    <w:rsid w:val="00572B71"/>
    <w:rsid w:val="005731F6"/>
    <w:rsid w:val="005733B9"/>
    <w:rsid w:val="0057385B"/>
    <w:rsid w:val="0057419E"/>
    <w:rsid w:val="00575A44"/>
    <w:rsid w:val="00576237"/>
    <w:rsid w:val="00576747"/>
    <w:rsid w:val="005778F6"/>
    <w:rsid w:val="005801CC"/>
    <w:rsid w:val="00580C90"/>
    <w:rsid w:val="0058159C"/>
    <w:rsid w:val="00581C7C"/>
    <w:rsid w:val="00582063"/>
    <w:rsid w:val="0058677E"/>
    <w:rsid w:val="00587525"/>
    <w:rsid w:val="005927BF"/>
    <w:rsid w:val="00592B67"/>
    <w:rsid w:val="0059335C"/>
    <w:rsid w:val="00593A23"/>
    <w:rsid w:val="00594CFA"/>
    <w:rsid w:val="0059510B"/>
    <w:rsid w:val="00595F37"/>
    <w:rsid w:val="00596735"/>
    <w:rsid w:val="00596834"/>
    <w:rsid w:val="00597452"/>
    <w:rsid w:val="00597A6B"/>
    <w:rsid w:val="005A043C"/>
    <w:rsid w:val="005A04EF"/>
    <w:rsid w:val="005A05E9"/>
    <w:rsid w:val="005A07F1"/>
    <w:rsid w:val="005A0D21"/>
    <w:rsid w:val="005A1D26"/>
    <w:rsid w:val="005A2AB7"/>
    <w:rsid w:val="005A2B19"/>
    <w:rsid w:val="005A3853"/>
    <w:rsid w:val="005A39B6"/>
    <w:rsid w:val="005A3FCC"/>
    <w:rsid w:val="005A5492"/>
    <w:rsid w:val="005A57FF"/>
    <w:rsid w:val="005A637A"/>
    <w:rsid w:val="005A6BCC"/>
    <w:rsid w:val="005A75F4"/>
    <w:rsid w:val="005A78ED"/>
    <w:rsid w:val="005A7FCB"/>
    <w:rsid w:val="005B169F"/>
    <w:rsid w:val="005B2538"/>
    <w:rsid w:val="005B368B"/>
    <w:rsid w:val="005B4862"/>
    <w:rsid w:val="005B50B1"/>
    <w:rsid w:val="005B5D1B"/>
    <w:rsid w:val="005B7489"/>
    <w:rsid w:val="005B7568"/>
    <w:rsid w:val="005B791E"/>
    <w:rsid w:val="005C0FEF"/>
    <w:rsid w:val="005C1C55"/>
    <w:rsid w:val="005C309A"/>
    <w:rsid w:val="005C32DB"/>
    <w:rsid w:val="005C369D"/>
    <w:rsid w:val="005C36B7"/>
    <w:rsid w:val="005C74EA"/>
    <w:rsid w:val="005D1B20"/>
    <w:rsid w:val="005D1DE0"/>
    <w:rsid w:val="005D2630"/>
    <w:rsid w:val="005D2DF6"/>
    <w:rsid w:val="005D34D7"/>
    <w:rsid w:val="005D4CF5"/>
    <w:rsid w:val="005D4F1D"/>
    <w:rsid w:val="005D5E36"/>
    <w:rsid w:val="005D6D2B"/>
    <w:rsid w:val="005E19B3"/>
    <w:rsid w:val="005E2CFD"/>
    <w:rsid w:val="005E5A77"/>
    <w:rsid w:val="005E7AE7"/>
    <w:rsid w:val="005E7BDF"/>
    <w:rsid w:val="005F0D8B"/>
    <w:rsid w:val="005F1B5B"/>
    <w:rsid w:val="005F40F8"/>
    <w:rsid w:val="005F476E"/>
    <w:rsid w:val="005F512E"/>
    <w:rsid w:val="005F7FE4"/>
    <w:rsid w:val="0060065E"/>
    <w:rsid w:val="00601478"/>
    <w:rsid w:val="006054D3"/>
    <w:rsid w:val="00605D3F"/>
    <w:rsid w:val="00606185"/>
    <w:rsid w:val="00606C3E"/>
    <w:rsid w:val="00606CAA"/>
    <w:rsid w:val="00611F21"/>
    <w:rsid w:val="006155AF"/>
    <w:rsid w:val="006162C1"/>
    <w:rsid w:val="00616AD1"/>
    <w:rsid w:val="006208ED"/>
    <w:rsid w:val="00621040"/>
    <w:rsid w:val="00622446"/>
    <w:rsid w:val="00623A88"/>
    <w:rsid w:val="00627499"/>
    <w:rsid w:val="0062755B"/>
    <w:rsid w:val="0062759C"/>
    <w:rsid w:val="0062771C"/>
    <w:rsid w:val="00630257"/>
    <w:rsid w:val="00632E03"/>
    <w:rsid w:val="0063345C"/>
    <w:rsid w:val="00633F91"/>
    <w:rsid w:val="00634904"/>
    <w:rsid w:val="0063542E"/>
    <w:rsid w:val="00635AC4"/>
    <w:rsid w:val="00636D26"/>
    <w:rsid w:val="006374DA"/>
    <w:rsid w:val="00640143"/>
    <w:rsid w:val="00641447"/>
    <w:rsid w:val="006414F1"/>
    <w:rsid w:val="0064295C"/>
    <w:rsid w:val="00642F5A"/>
    <w:rsid w:val="00643BF9"/>
    <w:rsid w:val="00644063"/>
    <w:rsid w:val="00644676"/>
    <w:rsid w:val="00644DB4"/>
    <w:rsid w:val="006451C0"/>
    <w:rsid w:val="00646B9A"/>
    <w:rsid w:val="006471EB"/>
    <w:rsid w:val="00647A8A"/>
    <w:rsid w:val="00647BC8"/>
    <w:rsid w:val="0065049B"/>
    <w:rsid w:val="00650958"/>
    <w:rsid w:val="006515AC"/>
    <w:rsid w:val="00653514"/>
    <w:rsid w:val="00653A47"/>
    <w:rsid w:val="00654536"/>
    <w:rsid w:val="00655519"/>
    <w:rsid w:val="006559DD"/>
    <w:rsid w:val="00656242"/>
    <w:rsid w:val="006627DF"/>
    <w:rsid w:val="00663810"/>
    <w:rsid w:val="00664067"/>
    <w:rsid w:val="00664135"/>
    <w:rsid w:val="00664436"/>
    <w:rsid w:val="00664D79"/>
    <w:rsid w:val="00665BE4"/>
    <w:rsid w:val="006660D6"/>
    <w:rsid w:val="0066688E"/>
    <w:rsid w:val="00666AD9"/>
    <w:rsid w:val="00666D6F"/>
    <w:rsid w:val="00667169"/>
    <w:rsid w:val="006671E0"/>
    <w:rsid w:val="0066774C"/>
    <w:rsid w:val="00667CAF"/>
    <w:rsid w:val="006723B4"/>
    <w:rsid w:val="00676A75"/>
    <w:rsid w:val="00677C56"/>
    <w:rsid w:val="00677EBD"/>
    <w:rsid w:val="006823EC"/>
    <w:rsid w:val="00684424"/>
    <w:rsid w:val="00685EB3"/>
    <w:rsid w:val="00686A3B"/>
    <w:rsid w:val="00690382"/>
    <w:rsid w:val="006904C4"/>
    <w:rsid w:val="0069197E"/>
    <w:rsid w:val="006920F0"/>
    <w:rsid w:val="0069225B"/>
    <w:rsid w:val="006928D9"/>
    <w:rsid w:val="00695CDC"/>
    <w:rsid w:val="006960F4"/>
    <w:rsid w:val="00697232"/>
    <w:rsid w:val="00697270"/>
    <w:rsid w:val="006A0732"/>
    <w:rsid w:val="006A283C"/>
    <w:rsid w:val="006A55C9"/>
    <w:rsid w:val="006A5DE8"/>
    <w:rsid w:val="006B0681"/>
    <w:rsid w:val="006B307F"/>
    <w:rsid w:val="006B6A24"/>
    <w:rsid w:val="006B70A8"/>
    <w:rsid w:val="006B7C2F"/>
    <w:rsid w:val="006C4161"/>
    <w:rsid w:val="006C4B37"/>
    <w:rsid w:val="006C54BA"/>
    <w:rsid w:val="006C63DF"/>
    <w:rsid w:val="006D038D"/>
    <w:rsid w:val="006D4B11"/>
    <w:rsid w:val="006D4F88"/>
    <w:rsid w:val="006D57BD"/>
    <w:rsid w:val="006D7B6E"/>
    <w:rsid w:val="006E1A78"/>
    <w:rsid w:val="006E1D70"/>
    <w:rsid w:val="006E5302"/>
    <w:rsid w:val="006E64EE"/>
    <w:rsid w:val="006F11EA"/>
    <w:rsid w:val="006F2BF1"/>
    <w:rsid w:val="006F51E5"/>
    <w:rsid w:val="006F520A"/>
    <w:rsid w:val="006F5772"/>
    <w:rsid w:val="006F5A39"/>
    <w:rsid w:val="006F60B5"/>
    <w:rsid w:val="006F7554"/>
    <w:rsid w:val="0070071C"/>
    <w:rsid w:val="007008B6"/>
    <w:rsid w:val="00700EA6"/>
    <w:rsid w:val="00702315"/>
    <w:rsid w:val="00705826"/>
    <w:rsid w:val="00706DA7"/>
    <w:rsid w:val="007100DC"/>
    <w:rsid w:val="007106C0"/>
    <w:rsid w:val="00711509"/>
    <w:rsid w:val="00711765"/>
    <w:rsid w:val="007119B6"/>
    <w:rsid w:val="00712536"/>
    <w:rsid w:val="00712F6E"/>
    <w:rsid w:val="00714CC8"/>
    <w:rsid w:val="0072020B"/>
    <w:rsid w:val="00722252"/>
    <w:rsid w:val="00723E3E"/>
    <w:rsid w:val="00724017"/>
    <w:rsid w:val="00724104"/>
    <w:rsid w:val="00724D1C"/>
    <w:rsid w:val="007271D9"/>
    <w:rsid w:val="007309DB"/>
    <w:rsid w:val="00730D7F"/>
    <w:rsid w:val="00731BE9"/>
    <w:rsid w:val="00734D48"/>
    <w:rsid w:val="007354AC"/>
    <w:rsid w:val="007359AC"/>
    <w:rsid w:val="00735D05"/>
    <w:rsid w:val="0073706B"/>
    <w:rsid w:val="00741B6B"/>
    <w:rsid w:val="007425A6"/>
    <w:rsid w:val="00742AA5"/>
    <w:rsid w:val="00743DB2"/>
    <w:rsid w:val="00743DC5"/>
    <w:rsid w:val="007451DC"/>
    <w:rsid w:val="0074539A"/>
    <w:rsid w:val="0074769D"/>
    <w:rsid w:val="00747C44"/>
    <w:rsid w:val="00747F02"/>
    <w:rsid w:val="00756829"/>
    <w:rsid w:val="00756E63"/>
    <w:rsid w:val="00760E2A"/>
    <w:rsid w:val="007625CF"/>
    <w:rsid w:val="00762734"/>
    <w:rsid w:val="007634FF"/>
    <w:rsid w:val="00763905"/>
    <w:rsid w:val="00763A73"/>
    <w:rsid w:val="00763B7C"/>
    <w:rsid w:val="00771969"/>
    <w:rsid w:val="00772968"/>
    <w:rsid w:val="00773D7B"/>
    <w:rsid w:val="007751B5"/>
    <w:rsid w:val="00775B97"/>
    <w:rsid w:val="00776857"/>
    <w:rsid w:val="007772D8"/>
    <w:rsid w:val="00777E7D"/>
    <w:rsid w:val="0078017E"/>
    <w:rsid w:val="0078036F"/>
    <w:rsid w:val="007806A7"/>
    <w:rsid w:val="007839C5"/>
    <w:rsid w:val="00783BC8"/>
    <w:rsid w:val="00783D35"/>
    <w:rsid w:val="00783FFC"/>
    <w:rsid w:val="0078446E"/>
    <w:rsid w:val="00786010"/>
    <w:rsid w:val="007861CD"/>
    <w:rsid w:val="007917A7"/>
    <w:rsid w:val="007936D1"/>
    <w:rsid w:val="00793A77"/>
    <w:rsid w:val="007951BC"/>
    <w:rsid w:val="0079528F"/>
    <w:rsid w:val="007955B4"/>
    <w:rsid w:val="00796AD8"/>
    <w:rsid w:val="007976A8"/>
    <w:rsid w:val="00797FD0"/>
    <w:rsid w:val="007A162C"/>
    <w:rsid w:val="007A3F20"/>
    <w:rsid w:val="007A4F37"/>
    <w:rsid w:val="007A7A70"/>
    <w:rsid w:val="007B0134"/>
    <w:rsid w:val="007B148E"/>
    <w:rsid w:val="007B171A"/>
    <w:rsid w:val="007B2191"/>
    <w:rsid w:val="007B233F"/>
    <w:rsid w:val="007B26B6"/>
    <w:rsid w:val="007B29DD"/>
    <w:rsid w:val="007B32E2"/>
    <w:rsid w:val="007B3CC1"/>
    <w:rsid w:val="007B4F66"/>
    <w:rsid w:val="007B5E9E"/>
    <w:rsid w:val="007B6889"/>
    <w:rsid w:val="007B7244"/>
    <w:rsid w:val="007B7C05"/>
    <w:rsid w:val="007C06C1"/>
    <w:rsid w:val="007C10EE"/>
    <w:rsid w:val="007C1940"/>
    <w:rsid w:val="007C41EE"/>
    <w:rsid w:val="007C6FBD"/>
    <w:rsid w:val="007C7216"/>
    <w:rsid w:val="007D1D51"/>
    <w:rsid w:val="007D203B"/>
    <w:rsid w:val="007D2DDD"/>
    <w:rsid w:val="007D37E0"/>
    <w:rsid w:val="007D3AB1"/>
    <w:rsid w:val="007D3BD7"/>
    <w:rsid w:val="007D46F3"/>
    <w:rsid w:val="007E05C8"/>
    <w:rsid w:val="007E1DC3"/>
    <w:rsid w:val="007E2080"/>
    <w:rsid w:val="007E33BD"/>
    <w:rsid w:val="007E3B30"/>
    <w:rsid w:val="007E3C5F"/>
    <w:rsid w:val="007E7A2C"/>
    <w:rsid w:val="007F03F1"/>
    <w:rsid w:val="007F1B64"/>
    <w:rsid w:val="007F2143"/>
    <w:rsid w:val="007F3EB0"/>
    <w:rsid w:val="007F4ACA"/>
    <w:rsid w:val="007F59AC"/>
    <w:rsid w:val="007F6A0A"/>
    <w:rsid w:val="007F77F3"/>
    <w:rsid w:val="00800A18"/>
    <w:rsid w:val="00801FC9"/>
    <w:rsid w:val="00804DC1"/>
    <w:rsid w:val="008056D2"/>
    <w:rsid w:val="00807D57"/>
    <w:rsid w:val="008115C6"/>
    <w:rsid w:val="00811D94"/>
    <w:rsid w:val="0081500A"/>
    <w:rsid w:val="0081553B"/>
    <w:rsid w:val="008169D7"/>
    <w:rsid w:val="00826174"/>
    <w:rsid w:val="0082728F"/>
    <w:rsid w:val="00830AA3"/>
    <w:rsid w:val="008323A8"/>
    <w:rsid w:val="00833665"/>
    <w:rsid w:val="00834F13"/>
    <w:rsid w:val="00840013"/>
    <w:rsid w:val="00840212"/>
    <w:rsid w:val="008407EE"/>
    <w:rsid w:val="00842B8E"/>
    <w:rsid w:val="00843254"/>
    <w:rsid w:val="00844471"/>
    <w:rsid w:val="008471AF"/>
    <w:rsid w:val="00847BC3"/>
    <w:rsid w:val="00850B3C"/>
    <w:rsid w:val="00851B1F"/>
    <w:rsid w:val="0085549E"/>
    <w:rsid w:val="00856B38"/>
    <w:rsid w:val="0086075D"/>
    <w:rsid w:val="00860FDC"/>
    <w:rsid w:val="0086147A"/>
    <w:rsid w:val="008620AE"/>
    <w:rsid w:val="00864453"/>
    <w:rsid w:val="008657C2"/>
    <w:rsid w:val="00865BCE"/>
    <w:rsid w:val="00866B2C"/>
    <w:rsid w:val="00867208"/>
    <w:rsid w:val="00870010"/>
    <w:rsid w:val="00870435"/>
    <w:rsid w:val="00871074"/>
    <w:rsid w:val="00873011"/>
    <w:rsid w:val="00874C54"/>
    <w:rsid w:val="00875AC5"/>
    <w:rsid w:val="008766F5"/>
    <w:rsid w:val="0087683B"/>
    <w:rsid w:val="00876E94"/>
    <w:rsid w:val="00880D96"/>
    <w:rsid w:val="00881A82"/>
    <w:rsid w:val="00882CB5"/>
    <w:rsid w:val="00882F9D"/>
    <w:rsid w:val="008839BB"/>
    <w:rsid w:val="00884147"/>
    <w:rsid w:val="008852AA"/>
    <w:rsid w:val="00885494"/>
    <w:rsid w:val="00885CC5"/>
    <w:rsid w:val="00885D71"/>
    <w:rsid w:val="00886584"/>
    <w:rsid w:val="00886BA3"/>
    <w:rsid w:val="008904B8"/>
    <w:rsid w:val="00890E0C"/>
    <w:rsid w:val="00892DB2"/>
    <w:rsid w:val="00892E78"/>
    <w:rsid w:val="00893065"/>
    <w:rsid w:val="008A1C72"/>
    <w:rsid w:val="008A2DB9"/>
    <w:rsid w:val="008A38D7"/>
    <w:rsid w:val="008A479F"/>
    <w:rsid w:val="008A49C2"/>
    <w:rsid w:val="008A7410"/>
    <w:rsid w:val="008B00E0"/>
    <w:rsid w:val="008B0AD1"/>
    <w:rsid w:val="008B6E60"/>
    <w:rsid w:val="008C07B5"/>
    <w:rsid w:val="008C2027"/>
    <w:rsid w:val="008C2628"/>
    <w:rsid w:val="008C2644"/>
    <w:rsid w:val="008C26FB"/>
    <w:rsid w:val="008C41DC"/>
    <w:rsid w:val="008C517F"/>
    <w:rsid w:val="008C588F"/>
    <w:rsid w:val="008C5FF9"/>
    <w:rsid w:val="008C6A92"/>
    <w:rsid w:val="008C7AC7"/>
    <w:rsid w:val="008C7B47"/>
    <w:rsid w:val="008D009A"/>
    <w:rsid w:val="008D0427"/>
    <w:rsid w:val="008D11FE"/>
    <w:rsid w:val="008D1A21"/>
    <w:rsid w:val="008D2B7C"/>
    <w:rsid w:val="008D4F9B"/>
    <w:rsid w:val="008D5768"/>
    <w:rsid w:val="008D688F"/>
    <w:rsid w:val="008D73F8"/>
    <w:rsid w:val="008D76FB"/>
    <w:rsid w:val="008E035D"/>
    <w:rsid w:val="008E30FE"/>
    <w:rsid w:val="008E4CEC"/>
    <w:rsid w:val="008E571D"/>
    <w:rsid w:val="008F2265"/>
    <w:rsid w:val="008F308E"/>
    <w:rsid w:val="008F40EC"/>
    <w:rsid w:val="008F47DB"/>
    <w:rsid w:val="008F5199"/>
    <w:rsid w:val="008F5523"/>
    <w:rsid w:val="008F5F36"/>
    <w:rsid w:val="009002F8"/>
    <w:rsid w:val="00900F2F"/>
    <w:rsid w:val="00901385"/>
    <w:rsid w:val="00901465"/>
    <w:rsid w:val="0090148C"/>
    <w:rsid w:val="009014C8"/>
    <w:rsid w:val="009017C1"/>
    <w:rsid w:val="00910396"/>
    <w:rsid w:val="00911015"/>
    <w:rsid w:val="009132A7"/>
    <w:rsid w:val="00913357"/>
    <w:rsid w:val="00914499"/>
    <w:rsid w:val="0091545C"/>
    <w:rsid w:val="00916D45"/>
    <w:rsid w:val="00920736"/>
    <w:rsid w:val="00921063"/>
    <w:rsid w:val="00925356"/>
    <w:rsid w:val="0092686E"/>
    <w:rsid w:val="00927376"/>
    <w:rsid w:val="009313A4"/>
    <w:rsid w:val="00932D1B"/>
    <w:rsid w:val="00934011"/>
    <w:rsid w:val="00934C4E"/>
    <w:rsid w:val="00937130"/>
    <w:rsid w:val="00941650"/>
    <w:rsid w:val="0094244B"/>
    <w:rsid w:val="00942A20"/>
    <w:rsid w:val="0094403B"/>
    <w:rsid w:val="00944556"/>
    <w:rsid w:val="00945AC2"/>
    <w:rsid w:val="009460EC"/>
    <w:rsid w:val="009463FE"/>
    <w:rsid w:val="0095067B"/>
    <w:rsid w:val="0095124F"/>
    <w:rsid w:val="00951BA9"/>
    <w:rsid w:val="00951BFF"/>
    <w:rsid w:val="009528A5"/>
    <w:rsid w:val="00954A70"/>
    <w:rsid w:val="00960A7C"/>
    <w:rsid w:val="0096176E"/>
    <w:rsid w:val="00963EEF"/>
    <w:rsid w:val="009662A6"/>
    <w:rsid w:val="00966C93"/>
    <w:rsid w:val="0097086C"/>
    <w:rsid w:val="009722CD"/>
    <w:rsid w:val="0097287A"/>
    <w:rsid w:val="0097422A"/>
    <w:rsid w:val="00975400"/>
    <w:rsid w:val="00976746"/>
    <w:rsid w:val="00977C56"/>
    <w:rsid w:val="00977EAE"/>
    <w:rsid w:val="0098067F"/>
    <w:rsid w:val="009807EF"/>
    <w:rsid w:val="00983846"/>
    <w:rsid w:val="00984A2A"/>
    <w:rsid w:val="00985F55"/>
    <w:rsid w:val="009863BD"/>
    <w:rsid w:val="00986501"/>
    <w:rsid w:val="00987E59"/>
    <w:rsid w:val="00991485"/>
    <w:rsid w:val="00991860"/>
    <w:rsid w:val="009918F7"/>
    <w:rsid w:val="00993C9D"/>
    <w:rsid w:val="00994033"/>
    <w:rsid w:val="00994AF4"/>
    <w:rsid w:val="009962B4"/>
    <w:rsid w:val="009969B1"/>
    <w:rsid w:val="009A2890"/>
    <w:rsid w:val="009A30AE"/>
    <w:rsid w:val="009A32FF"/>
    <w:rsid w:val="009A4495"/>
    <w:rsid w:val="009A45E1"/>
    <w:rsid w:val="009A4650"/>
    <w:rsid w:val="009A4990"/>
    <w:rsid w:val="009A5118"/>
    <w:rsid w:val="009A5640"/>
    <w:rsid w:val="009A592C"/>
    <w:rsid w:val="009B011A"/>
    <w:rsid w:val="009B0A75"/>
    <w:rsid w:val="009B0C62"/>
    <w:rsid w:val="009B1ECB"/>
    <w:rsid w:val="009B2308"/>
    <w:rsid w:val="009B24E5"/>
    <w:rsid w:val="009B2EFB"/>
    <w:rsid w:val="009B3EDB"/>
    <w:rsid w:val="009B4627"/>
    <w:rsid w:val="009B4B18"/>
    <w:rsid w:val="009B5ADB"/>
    <w:rsid w:val="009B7251"/>
    <w:rsid w:val="009B7AC0"/>
    <w:rsid w:val="009C1D2F"/>
    <w:rsid w:val="009C3CD9"/>
    <w:rsid w:val="009C4012"/>
    <w:rsid w:val="009C510D"/>
    <w:rsid w:val="009C51A9"/>
    <w:rsid w:val="009C5AF9"/>
    <w:rsid w:val="009C6D52"/>
    <w:rsid w:val="009D00C8"/>
    <w:rsid w:val="009D16A8"/>
    <w:rsid w:val="009D36AD"/>
    <w:rsid w:val="009D37B0"/>
    <w:rsid w:val="009D3C08"/>
    <w:rsid w:val="009D5E6E"/>
    <w:rsid w:val="009D77AC"/>
    <w:rsid w:val="009E0A05"/>
    <w:rsid w:val="009E0FE1"/>
    <w:rsid w:val="009E134C"/>
    <w:rsid w:val="009E17C1"/>
    <w:rsid w:val="009E6B1C"/>
    <w:rsid w:val="009F03BB"/>
    <w:rsid w:val="009F261B"/>
    <w:rsid w:val="009F348F"/>
    <w:rsid w:val="009F42D0"/>
    <w:rsid w:val="009F5434"/>
    <w:rsid w:val="009F63B7"/>
    <w:rsid w:val="009F75CE"/>
    <w:rsid w:val="009F7677"/>
    <w:rsid w:val="00A02350"/>
    <w:rsid w:val="00A05572"/>
    <w:rsid w:val="00A06B5B"/>
    <w:rsid w:val="00A07732"/>
    <w:rsid w:val="00A0787F"/>
    <w:rsid w:val="00A11190"/>
    <w:rsid w:val="00A123D4"/>
    <w:rsid w:val="00A13150"/>
    <w:rsid w:val="00A13BD8"/>
    <w:rsid w:val="00A15771"/>
    <w:rsid w:val="00A15B86"/>
    <w:rsid w:val="00A1680D"/>
    <w:rsid w:val="00A17431"/>
    <w:rsid w:val="00A1794F"/>
    <w:rsid w:val="00A17B57"/>
    <w:rsid w:val="00A20DB9"/>
    <w:rsid w:val="00A211D9"/>
    <w:rsid w:val="00A220F7"/>
    <w:rsid w:val="00A23EEC"/>
    <w:rsid w:val="00A241D0"/>
    <w:rsid w:val="00A25743"/>
    <w:rsid w:val="00A275EF"/>
    <w:rsid w:val="00A278B1"/>
    <w:rsid w:val="00A27A3B"/>
    <w:rsid w:val="00A27FA6"/>
    <w:rsid w:val="00A30836"/>
    <w:rsid w:val="00A31BED"/>
    <w:rsid w:val="00A3276F"/>
    <w:rsid w:val="00A347F8"/>
    <w:rsid w:val="00A35607"/>
    <w:rsid w:val="00A37099"/>
    <w:rsid w:val="00A401BF"/>
    <w:rsid w:val="00A40646"/>
    <w:rsid w:val="00A41DCC"/>
    <w:rsid w:val="00A41F67"/>
    <w:rsid w:val="00A42528"/>
    <w:rsid w:val="00A427EC"/>
    <w:rsid w:val="00A428BD"/>
    <w:rsid w:val="00A431C0"/>
    <w:rsid w:val="00A432FC"/>
    <w:rsid w:val="00A43DF1"/>
    <w:rsid w:val="00A4480A"/>
    <w:rsid w:val="00A448EC"/>
    <w:rsid w:val="00A45BFA"/>
    <w:rsid w:val="00A47500"/>
    <w:rsid w:val="00A50578"/>
    <w:rsid w:val="00A5128B"/>
    <w:rsid w:val="00A527A6"/>
    <w:rsid w:val="00A53226"/>
    <w:rsid w:val="00A54762"/>
    <w:rsid w:val="00A54C05"/>
    <w:rsid w:val="00A56643"/>
    <w:rsid w:val="00A56903"/>
    <w:rsid w:val="00A602A3"/>
    <w:rsid w:val="00A608AA"/>
    <w:rsid w:val="00A60C2E"/>
    <w:rsid w:val="00A6142B"/>
    <w:rsid w:val="00A616E4"/>
    <w:rsid w:val="00A619DD"/>
    <w:rsid w:val="00A62982"/>
    <w:rsid w:val="00A643BB"/>
    <w:rsid w:val="00A64F37"/>
    <w:rsid w:val="00A66218"/>
    <w:rsid w:val="00A66FF2"/>
    <w:rsid w:val="00A67526"/>
    <w:rsid w:val="00A6778C"/>
    <w:rsid w:val="00A70199"/>
    <w:rsid w:val="00A70498"/>
    <w:rsid w:val="00A7144C"/>
    <w:rsid w:val="00A7162A"/>
    <w:rsid w:val="00A72041"/>
    <w:rsid w:val="00A72DD0"/>
    <w:rsid w:val="00A73659"/>
    <w:rsid w:val="00A7388C"/>
    <w:rsid w:val="00A73B02"/>
    <w:rsid w:val="00A7509B"/>
    <w:rsid w:val="00A76B03"/>
    <w:rsid w:val="00A82926"/>
    <w:rsid w:val="00A82D16"/>
    <w:rsid w:val="00A83300"/>
    <w:rsid w:val="00A83F44"/>
    <w:rsid w:val="00A854B7"/>
    <w:rsid w:val="00A86377"/>
    <w:rsid w:val="00A90723"/>
    <w:rsid w:val="00A9278B"/>
    <w:rsid w:val="00A97737"/>
    <w:rsid w:val="00AA0E7E"/>
    <w:rsid w:val="00AA231F"/>
    <w:rsid w:val="00AA296E"/>
    <w:rsid w:val="00AA2A5E"/>
    <w:rsid w:val="00AA2EBC"/>
    <w:rsid w:val="00AA44E9"/>
    <w:rsid w:val="00AA51AF"/>
    <w:rsid w:val="00AA6103"/>
    <w:rsid w:val="00AA622B"/>
    <w:rsid w:val="00AA6B03"/>
    <w:rsid w:val="00AB2389"/>
    <w:rsid w:val="00AB3037"/>
    <w:rsid w:val="00AB4AA1"/>
    <w:rsid w:val="00AB6CC9"/>
    <w:rsid w:val="00AC115A"/>
    <w:rsid w:val="00AC1425"/>
    <w:rsid w:val="00AC1AC9"/>
    <w:rsid w:val="00AC28B2"/>
    <w:rsid w:val="00AC4BF0"/>
    <w:rsid w:val="00AC4C9A"/>
    <w:rsid w:val="00AC65D5"/>
    <w:rsid w:val="00AD06A9"/>
    <w:rsid w:val="00AD0DB4"/>
    <w:rsid w:val="00AD15B7"/>
    <w:rsid w:val="00AD21FA"/>
    <w:rsid w:val="00AD2283"/>
    <w:rsid w:val="00AD345C"/>
    <w:rsid w:val="00AD5D38"/>
    <w:rsid w:val="00AE09A6"/>
    <w:rsid w:val="00AE1519"/>
    <w:rsid w:val="00AE37DA"/>
    <w:rsid w:val="00AF1CA9"/>
    <w:rsid w:val="00AF3859"/>
    <w:rsid w:val="00AF3E3E"/>
    <w:rsid w:val="00AF55FE"/>
    <w:rsid w:val="00AF670F"/>
    <w:rsid w:val="00AF7412"/>
    <w:rsid w:val="00AF7426"/>
    <w:rsid w:val="00B02555"/>
    <w:rsid w:val="00B0265E"/>
    <w:rsid w:val="00B02F6D"/>
    <w:rsid w:val="00B0303A"/>
    <w:rsid w:val="00B0331D"/>
    <w:rsid w:val="00B0465B"/>
    <w:rsid w:val="00B05A57"/>
    <w:rsid w:val="00B06820"/>
    <w:rsid w:val="00B14197"/>
    <w:rsid w:val="00B16C71"/>
    <w:rsid w:val="00B23519"/>
    <w:rsid w:val="00B24039"/>
    <w:rsid w:val="00B252C1"/>
    <w:rsid w:val="00B25502"/>
    <w:rsid w:val="00B25B81"/>
    <w:rsid w:val="00B26AE2"/>
    <w:rsid w:val="00B2781A"/>
    <w:rsid w:val="00B32A0C"/>
    <w:rsid w:val="00B33AEF"/>
    <w:rsid w:val="00B34869"/>
    <w:rsid w:val="00B364BF"/>
    <w:rsid w:val="00B365E9"/>
    <w:rsid w:val="00B37B66"/>
    <w:rsid w:val="00B411F4"/>
    <w:rsid w:val="00B41209"/>
    <w:rsid w:val="00B4224F"/>
    <w:rsid w:val="00B42CE3"/>
    <w:rsid w:val="00B435DC"/>
    <w:rsid w:val="00B43BF7"/>
    <w:rsid w:val="00B4419B"/>
    <w:rsid w:val="00B45243"/>
    <w:rsid w:val="00B45E02"/>
    <w:rsid w:val="00B469E5"/>
    <w:rsid w:val="00B47020"/>
    <w:rsid w:val="00B524D5"/>
    <w:rsid w:val="00B52905"/>
    <w:rsid w:val="00B54691"/>
    <w:rsid w:val="00B557B0"/>
    <w:rsid w:val="00B57C76"/>
    <w:rsid w:val="00B60BB2"/>
    <w:rsid w:val="00B61F95"/>
    <w:rsid w:val="00B6205D"/>
    <w:rsid w:val="00B62C43"/>
    <w:rsid w:val="00B642A9"/>
    <w:rsid w:val="00B64FF6"/>
    <w:rsid w:val="00B65739"/>
    <w:rsid w:val="00B662C0"/>
    <w:rsid w:val="00B6637B"/>
    <w:rsid w:val="00B67F95"/>
    <w:rsid w:val="00B703E7"/>
    <w:rsid w:val="00B7164C"/>
    <w:rsid w:val="00B727E6"/>
    <w:rsid w:val="00B775BC"/>
    <w:rsid w:val="00B77C67"/>
    <w:rsid w:val="00B814CA"/>
    <w:rsid w:val="00B81B5A"/>
    <w:rsid w:val="00B830A3"/>
    <w:rsid w:val="00B83210"/>
    <w:rsid w:val="00B84DCC"/>
    <w:rsid w:val="00B850CA"/>
    <w:rsid w:val="00B86D7C"/>
    <w:rsid w:val="00B87705"/>
    <w:rsid w:val="00B90511"/>
    <w:rsid w:val="00B913D2"/>
    <w:rsid w:val="00B919B6"/>
    <w:rsid w:val="00B945AE"/>
    <w:rsid w:val="00B94A5B"/>
    <w:rsid w:val="00B94FC8"/>
    <w:rsid w:val="00B9536F"/>
    <w:rsid w:val="00B96365"/>
    <w:rsid w:val="00B96F47"/>
    <w:rsid w:val="00B9788A"/>
    <w:rsid w:val="00BA109E"/>
    <w:rsid w:val="00BA21F5"/>
    <w:rsid w:val="00BA42AB"/>
    <w:rsid w:val="00BB1022"/>
    <w:rsid w:val="00BB2017"/>
    <w:rsid w:val="00BB72B9"/>
    <w:rsid w:val="00BB77A3"/>
    <w:rsid w:val="00BC0A1F"/>
    <w:rsid w:val="00BC1CCE"/>
    <w:rsid w:val="00BC25CA"/>
    <w:rsid w:val="00BC3C93"/>
    <w:rsid w:val="00BC3F4D"/>
    <w:rsid w:val="00BC402C"/>
    <w:rsid w:val="00BC56EF"/>
    <w:rsid w:val="00BC69A7"/>
    <w:rsid w:val="00BC6B5C"/>
    <w:rsid w:val="00BC7E88"/>
    <w:rsid w:val="00BC7F0B"/>
    <w:rsid w:val="00BD27DA"/>
    <w:rsid w:val="00BD3965"/>
    <w:rsid w:val="00BD3E5F"/>
    <w:rsid w:val="00BD416C"/>
    <w:rsid w:val="00BD596D"/>
    <w:rsid w:val="00BD601E"/>
    <w:rsid w:val="00BD6713"/>
    <w:rsid w:val="00BD6AFD"/>
    <w:rsid w:val="00BD7736"/>
    <w:rsid w:val="00BD7D13"/>
    <w:rsid w:val="00BE01FE"/>
    <w:rsid w:val="00BE06BE"/>
    <w:rsid w:val="00BE1C59"/>
    <w:rsid w:val="00BE1CD8"/>
    <w:rsid w:val="00BE253D"/>
    <w:rsid w:val="00BE27DA"/>
    <w:rsid w:val="00BE3337"/>
    <w:rsid w:val="00BE3668"/>
    <w:rsid w:val="00BE3EC5"/>
    <w:rsid w:val="00BE4346"/>
    <w:rsid w:val="00BE4D58"/>
    <w:rsid w:val="00BE5B21"/>
    <w:rsid w:val="00BE73E0"/>
    <w:rsid w:val="00BF03F1"/>
    <w:rsid w:val="00BF0D2A"/>
    <w:rsid w:val="00BF2B6B"/>
    <w:rsid w:val="00BF2C1B"/>
    <w:rsid w:val="00BF3179"/>
    <w:rsid w:val="00BF32EE"/>
    <w:rsid w:val="00BF47C6"/>
    <w:rsid w:val="00BF577F"/>
    <w:rsid w:val="00BF5A32"/>
    <w:rsid w:val="00BF76A1"/>
    <w:rsid w:val="00C03A26"/>
    <w:rsid w:val="00C03E2A"/>
    <w:rsid w:val="00C04370"/>
    <w:rsid w:val="00C0454E"/>
    <w:rsid w:val="00C05007"/>
    <w:rsid w:val="00C056BE"/>
    <w:rsid w:val="00C0659C"/>
    <w:rsid w:val="00C07326"/>
    <w:rsid w:val="00C12663"/>
    <w:rsid w:val="00C12976"/>
    <w:rsid w:val="00C13F21"/>
    <w:rsid w:val="00C1469E"/>
    <w:rsid w:val="00C14F3D"/>
    <w:rsid w:val="00C17448"/>
    <w:rsid w:val="00C202CC"/>
    <w:rsid w:val="00C20329"/>
    <w:rsid w:val="00C20A43"/>
    <w:rsid w:val="00C233A5"/>
    <w:rsid w:val="00C238B1"/>
    <w:rsid w:val="00C244BF"/>
    <w:rsid w:val="00C2477B"/>
    <w:rsid w:val="00C27010"/>
    <w:rsid w:val="00C2736C"/>
    <w:rsid w:val="00C31A62"/>
    <w:rsid w:val="00C320EA"/>
    <w:rsid w:val="00C32849"/>
    <w:rsid w:val="00C33F7B"/>
    <w:rsid w:val="00C34165"/>
    <w:rsid w:val="00C36294"/>
    <w:rsid w:val="00C36E4C"/>
    <w:rsid w:val="00C370C0"/>
    <w:rsid w:val="00C40569"/>
    <w:rsid w:val="00C40A47"/>
    <w:rsid w:val="00C40DAD"/>
    <w:rsid w:val="00C425EA"/>
    <w:rsid w:val="00C443DA"/>
    <w:rsid w:val="00C44817"/>
    <w:rsid w:val="00C44D53"/>
    <w:rsid w:val="00C46BD9"/>
    <w:rsid w:val="00C47CEC"/>
    <w:rsid w:val="00C52BE4"/>
    <w:rsid w:val="00C5308D"/>
    <w:rsid w:val="00C56409"/>
    <w:rsid w:val="00C5654A"/>
    <w:rsid w:val="00C575E6"/>
    <w:rsid w:val="00C57C6B"/>
    <w:rsid w:val="00C609BD"/>
    <w:rsid w:val="00C62E55"/>
    <w:rsid w:val="00C63875"/>
    <w:rsid w:val="00C63B3C"/>
    <w:rsid w:val="00C6618B"/>
    <w:rsid w:val="00C66234"/>
    <w:rsid w:val="00C701D3"/>
    <w:rsid w:val="00C7086C"/>
    <w:rsid w:val="00C7108B"/>
    <w:rsid w:val="00C72C38"/>
    <w:rsid w:val="00C732FA"/>
    <w:rsid w:val="00C73F23"/>
    <w:rsid w:val="00C74CD9"/>
    <w:rsid w:val="00C7503A"/>
    <w:rsid w:val="00C75753"/>
    <w:rsid w:val="00C75D1A"/>
    <w:rsid w:val="00C80C40"/>
    <w:rsid w:val="00C81057"/>
    <w:rsid w:val="00C81508"/>
    <w:rsid w:val="00C81F66"/>
    <w:rsid w:val="00C82D54"/>
    <w:rsid w:val="00C8319B"/>
    <w:rsid w:val="00C83777"/>
    <w:rsid w:val="00C83F89"/>
    <w:rsid w:val="00C857E5"/>
    <w:rsid w:val="00C87A5A"/>
    <w:rsid w:val="00C91146"/>
    <w:rsid w:val="00C91EE4"/>
    <w:rsid w:val="00C91FD8"/>
    <w:rsid w:val="00C9482A"/>
    <w:rsid w:val="00C9546C"/>
    <w:rsid w:val="00C955F9"/>
    <w:rsid w:val="00C962AA"/>
    <w:rsid w:val="00C96458"/>
    <w:rsid w:val="00CA064E"/>
    <w:rsid w:val="00CA080E"/>
    <w:rsid w:val="00CA08BD"/>
    <w:rsid w:val="00CA10CF"/>
    <w:rsid w:val="00CA1F27"/>
    <w:rsid w:val="00CA235F"/>
    <w:rsid w:val="00CA4B36"/>
    <w:rsid w:val="00CA7271"/>
    <w:rsid w:val="00CA7B9E"/>
    <w:rsid w:val="00CA7E1E"/>
    <w:rsid w:val="00CB07E3"/>
    <w:rsid w:val="00CB2F05"/>
    <w:rsid w:val="00CB46A9"/>
    <w:rsid w:val="00CB7F41"/>
    <w:rsid w:val="00CC0C1A"/>
    <w:rsid w:val="00CC0F6A"/>
    <w:rsid w:val="00CC21BA"/>
    <w:rsid w:val="00CC2F6B"/>
    <w:rsid w:val="00CC47EB"/>
    <w:rsid w:val="00CC605E"/>
    <w:rsid w:val="00CC6240"/>
    <w:rsid w:val="00CD020E"/>
    <w:rsid w:val="00CD075A"/>
    <w:rsid w:val="00CD0769"/>
    <w:rsid w:val="00CD22EC"/>
    <w:rsid w:val="00CD265A"/>
    <w:rsid w:val="00CD3D87"/>
    <w:rsid w:val="00CD3F55"/>
    <w:rsid w:val="00CD44FE"/>
    <w:rsid w:val="00CE0204"/>
    <w:rsid w:val="00CE056B"/>
    <w:rsid w:val="00CE0743"/>
    <w:rsid w:val="00CE1037"/>
    <w:rsid w:val="00CE29A5"/>
    <w:rsid w:val="00CE40A4"/>
    <w:rsid w:val="00CE46E5"/>
    <w:rsid w:val="00CE4E16"/>
    <w:rsid w:val="00CE67C8"/>
    <w:rsid w:val="00CE7317"/>
    <w:rsid w:val="00CF6031"/>
    <w:rsid w:val="00CF7680"/>
    <w:rsid w:val="00D00677"/>
    <w:rsid w:val="00D00C37"/>
    <w:rsid w:val="00D01C4D"/>
    <w:rsid w:val="00D030D2"/>
    <w:rsid w:val="00D060A7"/>
    <w:rsid w:val="00D07CBE"/>
    <w:rsid w:val="00D11AD2"/>
    <w:rsid w:val="00D11F88"/>
    <w:rsid w:val="00D135E8"/>
    <w:rsid w:val="00D1371F"/>
    <w:rsid w:val="00D14F0B"/>
    <w:rsid w:val="00D15223"/>
    <w:rsid w:val="00D1635A"/>
    <w:rsid w:val="00D17B34"/>
    <w:rsid w:val="00D20D9F"/>
    <w:rsid w:val="00D2231D"/>
    <w:rsid w:val="00D2288E"/>
    <w:rsid w:val="00D228F9"/>
    <w:rsid w:val="00D24989"/>
    <w:rsid w:val="00D25B89"/>
    <w:rsid w:val="00D2784F"/>
    <w:rsid w:val="00D30E37"/>
    <w:rsid w:val="00D31DB1"/>
    <w:rsid w:val="00D374CC"/>
    <w:rsid w:val="00D40258"/>
    <w:rsid w:val="00D408E6"/>
    <w:rsid w:val="00D40CFD"/>
    <w:rsid w:val="00D40E0E"/>
    <w:rsid w:val="00D41316"/>
    <w:rsid w:val="00D41692"/>
    <w:rsid w:val="00D4189F"/>
    <w:rsid w:val="00D41B05"/>
    <w:rsid w:val="00D42871"/>
    <w:rsid w:val="00D42F61"/>
    <w:rsid w:val="00D456CB"/>
    <w:rsid w:val="00D46BB3"/>
    <w:rsid w:val="00D46FF1"/>
    <w:rsid w:val="00D50CDF"/>
    <w:rsid w:val="00D53BFD"/>
    <w:rsid w:val="00D543C7"/>
    <w:rsid w:val="00D56D10"/>
    <w:rsid w:val="00D57079"/>
    <w:rsid w:val="00D57191"/>
    <w:rsid w:val="00D57340"/>
    <w:rsid w:val="00D5795E"/>
    <w:rsid w:val="00D64E8A"/>
    <w:rsid w:val="00D65FEF"/>
    <w:rsid w:val="00D668E8"/>
    <w:rsid w:val="00D6703F"/>
    <w:rsid w:val="00D67C78"/>
    <w:rsid w:val="00D70167"/>
    <w:rsid w:val="00D70467"/>
    <w:rsid w:val="00D70BD0"/>
    <w:rsid w:val="00D71CD6"/>
    <w:rsid w:val="00D72DFC"/>
    <w:rsid w:val="00D72F09"/>
    <w:rsid w:val="00D72FA8"/>
    <w:rsid w:val="00D74399"/>
    <w:rsid w:val="00D767F4"/>
    <w:rsid w:val="00D77671"/>
    <w:rsid w:val="00D81117"/>
    <w:rsid w:val="00D8197A"/>
    <w:rsid w:val="00D81A10"/>
    <w:rsid w:val="00D81EF7"/>
    <w:rsid w:val="00D82E68"/>
    <w:rsid w:val="00D84A26"/>
    <w:rsid w:val="00D8504A"/>
    <w:rsid w:val="00D85E17"/>
    <w:rsid w:val="00D92BC0"/>
    <w:rsid w:val="00D93AF0"/>
    <w:rsid w:val="00D949D6"/>
    <w:rsid w:val="00D9736E"/>
    <w:rsid w:val="00DA131F"/>
    <w:rsid w:val="00DA3417"/>
    <w:rsid w:val="00DA591C"/>
    <w:rsid w:val="00DB0A68"/>
    <w:rsid w:val="00DB4018"/>
    <w:rsid w:val="00DB429C"/>
    <w:rsid w:val="00DB4859"/>
    <w:rsid w:val="00DB53AE"/>
    <w:rsid w:val="00DB55F2"/>
    <w:rsid w:val="00DB57DE"/>
    <w:rsid w:val="00DB6858"/>
    <w:rsid w:val="00DB7551"/>
    <w:rsid w:val="00DB7B78"/>
    <w:rsid w:val="00DC09FF"/>
    <w:rsid w:val="00DC3317"/>
    <w:rsid w:val="00DC3BE4"/>
    <w:rsid w:val="00DC4174"/>
    <w:rsid w:val="00DC428E"/>
    <w:rsid w:val="00DC4C59"/>
    <w:rsid w:val="00DC56C3"/>
    <w:rsid w:val="00DC6247"/>
    <w:rsid w:val="00DC7E4F"/>
    <w:rsid w:val="00DD0A61"/>
    <w:rsid w:val="00DD16DB"/>
    <w:rsid w:val="00DD1C63"/>
    <w:rsid w:val="00DD32B5"/>
    <w:rsid w:val="00DD36A7"/>
    <w:rsid w:val="00DD3A34"/>
    <w:rsid w:val="00DD3E71"/>
    <w:rsid w:val="00DD4961"/>
    <w:rsid w:val="00DD5D3F"/>
    <w:rsid w:val="00DD688E"/>
    <w:rsid w:val="00DD7986"/>
    <w:rsid w:val="00DE048D"/>
    <w:rsid w:val="00DE0D5E"/>
    <w:rsid w:val="00DE1822"/>
    <w:rsid w:val="00DE1A16"/>
    <w:rsid w:val="00DE30A4"/>
    <w:rsid w:val="00DE3D7C"/>
    <w:rsid w:val="00DE4152"/>
    <w:rsid w:val="00DE5583"/>
    <w:rsid w:val="00DE5E86"/>
    <w:rsid w:val="00DE70B2"/>
    <w:rsid w:val="00DE7257"/>
    <w:rsid w:val="00DE7497"/>
    <w:rsid w:val="00DE789B"/>
    <w:rsid w:val="00DF0319"/>
    <w:rsid w:val="00DF0556"/>
    <w:rsid w:val="00DF0F9A"/>
    <w:rsid w:val="00DF26B7"/>
    <w:rsid w:val="00DF2849"/>
    <w:rsid w:val="00DF40A7"/>
    <w:rsid w:val="00DF6166"/>
    <w:rsid w:val="00DF67DF"/>
    <w:rsid w:val="00DF683B"/>
    <w:rsid w:val="00DF6AFA"/>
    <w:rsid w:val="00DF6C9E"/>
    <w:rsid w:val="00E02563"/>
    <w:rsid w:val="00E0347C"/>
    <w:rsid w:val="00E03B9C"/>
    <w:rsid w:val="00E042E1"/>
    <w:rsid w:val="00E04D09"/>
    <w:rsid w:val="00E065F3"/>
    <w:rsid w:val="00E06971"/>
    <w:rsid w:val="00E06EF7"/>
    <w:rsid w:val="00E07697"/>
    <w:rsid w:val="00E10157"/>
    <w:rsid w:val="00E10327"/>
    <w:rsid w:val="00E10845"/>
    <w:rsid w:val="00E10AE5"/>
    <w:rsid w:val="00E113A9"/>
    <w:rsid w:val="00E11CA4"/>
    <w:rsid w:val="00E12405"/>
    <w:rsid w:val="00E12C0A"/>
    <w:rsid w:val="00E134A4"/>
    <w:rsid w:val="00E140F7"/>
    <w:rsid w:val="00E14D94"/>
    <w:rsid w:val="00E16145"/>
    <w:rsid w:val="00E208B9"/>
    <w:rsid w:val="00E20E7A"/>
    <w:rsid w:val="00E2102D"/>
    <w:rsid w:val="00E2620E"/>
    <w:rsid w:val="00E263E6"/>
    <w:rsid w:val="00E27739"/>
    <w:rsid w:val="00E30508"/>
    <w:rsid w:val="00E30911"/>
    <w:rsid w:val="00E31A55"/>
    <w:rsid w:val="00E3218A"/>
    <w:rsid w:val="00E32CA6"/>
    <w:rsid w:val="00E332E0"/>
    <w:rsid w:val="00E34644"/>
    <w:rsid w:val="00E350B1"/>
    <w:rsid w:val="00E35404"/>
    <w:rsid w:val="00E37161"/>
    <w:rsid w:val="00E37A63"/>
    <w:rsid w:val="00E40458"/>
    <w:rsid w:val="00E40849"/>
    <w:rsid w:val="00E4587C"/>
    <w:rsid w:val="00E46A14"/>
    <w:rsid w:val="00E46DE7"/>
    <w:rsid w:val="00E55120"/>
    <w:rsid w:val="00E551BD"/>
    <w:rsid w:val="00E5760F"/>
    <w:rsid w:val="00E5778E"/>
    <w:rsid w:val="00E57E5B"/>
    <w:rsid w:val="00E67DC1"/>
    <w:rsid w:val="00E67F89"/>
    <w:rsid w:val="00E70F8B"/>
    <w:rsid w:val="00E72209"/>
    <w:rsid w:val="00E7231A"/>
    <w:rsid w:val="00E72806"/>
    <w:rsid w:val="00E73E64"/>
    <w:rsid w:val="00E73F7E"/>
    <w:rsid w:val="00E74BB1"/>
    <w:rsid w:val="00E75B43"/>
    <w:rsid w:val="00E75DB7"/>
    <w:rsid w:val="00E81F70"/>
    <w:rsid w:val="00E85999"/>
    <w:rsid w:val="00E85D4D"/>
    <w:rsid w:val="00E91C90"/>
    <w:rsid w:val="00E92098"/>
    <w:rsid w:val="00E920BC"/>
    <w:rsid w:val="00EA1418"/>
    <w:rsid w:val="00EA1E23"/>
    <w:rsid w:val="00EA56F2"/>
    <w:rsid w:val="00EB040C"/>
    <w:rsid w:val="00EB1D5D"/>
    <w:rsid w:val="00EB1EEF"/>
    <w:rsid w:val="00EB623F"/>
    <w:rsid w:val="00EB6AE0"/>
    <w:rsid w:val="00EB6EFE"/>
    <w:rsid w:val="00EC0E80"/>
    <w:rsid w:val="00EC12EF"/>
    <w:rsid w:val="00EC3CFF"/>
    <w:rsid w:val="00EC3D9A"/>
    <w:rsid w:val="00EC6C3A"/>
    <w:rsid w:val="00ED0742"/>
    <w:rsid w:val="00ED1207"/>
    <w:rsid w:val="00ED1AA3"/>
    <w:rsid w:val="00ED1F3A"/>
    <w:rsid w:val="00ED2FCC"/>
    <w:rsid w:val="00ED4DD7"/>
    <w:rsid w:val="00ED5DF7"/>
    <w:rsid w:val="00ED6D37"/>
    <w:rsid w:val="00ED74B9"/>
    <w:rsid w:val="00ED7516"/>
    <w:rsid w:val="00EE0830"/>
    <w:rsid w:val="00EE14B7"/>
    <w:rsid w:val="00EE2BEC"/>
    <w:rsid w:val="00EE338F"/>
    <w:rsid w:val="00EE33BD"/>
    <w:rsid w:val="00EE57F8"/>
    <w:rsid w:val="00EE5D79"/>
    <w:rsid w:val="00EE61B3"/>
    <w:rsid w:val="00EE7D19"/>
    <w:rsid w:val="00EF3D9B"/>
    <w:rsid w:val="00EF6420"/>
    <w:rsid w:val="00EF6502"/>
    <w:rsid w:val="00EF6F3A"/>
    <w:rsid w:val="00EF7417"/>
    <w:rsid w:val="00EF797D"/>
    <w:rsid w:val="00F01D1B"/>
    <w:rsid w:val="00F0221B"/>
    <w:rsid w:val="00F0245A"/>
    <w:rsid w:val="00F06858"/>
    <w:rsid w:val="00F07108"/>
    <w:rsid w:val="00F078A6"/>
    <w:rsid w:val="00F16EA3"/>
    <w:rsid w:val="00F17125"/>
    <w:rsid w:val="00F1782E"/>
    <w:rsid w:val="00F202F1"/>
    <w:rsid w:val="00F20E0D"/>
    <w:rsid w:val="00F238B4"/>
    <w:rsid w:val="00F27D89"/>
    <w:rsid w:val="00F30583"/>
    <w:rsid w:val="00F341F5"/>
    <w:rsid w:val="00F3428A"/>
    <w:rsid w:val="00F351B6"/>
    <w:rsid w:val="00F35DF2"/>
    <w:rsid w:val="00F36884"/>
    <w:rsid w:val="00F374A5"/>
    <w:rsid w:val="00F4049E"/>
    <w:rsid w:val="00F41A30"/>
    <w:rsid w:val="00F429B6"/>
    <w:rsid w:val="00F45041"/>
    <w:rsid w:val="00F521E1"/>
    <w:rsid w:val="00F5255D"/>
    <w:rsid w:val="00F530AE"/>
    <w:rsid w:val="00F53A82"/>
    <w:rsid w:val="00F57690"/>
    <w:rsid w:val="00F60E6E"/>
    <w:rsid w:val="00F627F7"/>
    <w:rsid w:val="00F6393C"/>
    <w:rsid w:val="00F639F5"/>
    <w:rsid w:val="00F63A25"/>
    <w:rsid w:val="00F714E2"/>
    <w:rsid w:val="00F71EC4"/>
    <w:rsid w:val="00F74219"/>
    <w:rsid w:val="00F742FE"/>
    <w:rsid w:val="00F7799D"/>
    <w:rsid w:val="00F77BF4"/>
    <w:rsid w:val="00F80584"/>
    <w:rsid w:val="00F81EB0"/>
    <w:rsid w:val="00F81F30"/>
    <w:rsid w:val="00F82D1F"/>
    <w:rsid w:val="00F82DCF"/>
    <w:rsid w:val="00F8307A"/>
    <w:rsid w:val="00F8430C"/>
    <w:rsid w:val="00F84862"/>
    <w:rsid w:val="00F85926"/>
    <w:rsid w:val="00F8593F"/>
    <w:rsid w:val="00F86397"/>
    <w:rsid w:val="00F90429"/>
    <w:rsid w:val="00F908CE"/>
    <w:rsid w:val="00F90B63"/>
    <w:rsid w:val="00F90F2D"/>
    <w:rsid w:val="00F9191E"/>
    <w:rsid w:val="00F91C74"/>
    <w:rsid w:val="00F93356"/>
    <w:rsid w:val="00F939B2"/>
    <w:rsid w:val="00F94F56"/>
    <w:rsid w:val="00F9686C"/>
    <w:rsid w:val="00F96D8E"/>
    <w:rsid w:val="00FA1157"/>
    <w:rsid w:val="00FA2410"/>
    <w:rsid w:val="00FA4A8C"/>
    <w:rsid w:val="00FA684E"/>
    <w:rsid w:val="00FB1997"/>
    <w:rsid w:val="00FB2EFB"/>
    <w:rsid w:val="00FB38A9"/>
    <w:rsid w:val="00FB3D63"/>
    <w:rsid w:val="00FB3E06"/>
    <w:rsid w:val="00FB57D1"/>
    <w:rsid w:val="00FB654D"/>
    <w:rsid w:val="00FB702C"/>
    <w:rsid w:val="00FB7109"/>
    <w:rsid w:val="00FB7B7E"/>
    <w:rsid w:val="00FC027D"/>
    <w:rsid w:val="00FC36E1"/>
    <w:rsid w:val="00FC39CA"/>
    <w:rsid w:val="00FC3E8D"/>
    <w:rsid w:val="00FC4911"/>
    <w:rsid w:val="00FD0C05"/>
    <w:rsid w:val="00FD21DF"/>
    <w:rsid w:val="00FD2FB2"/>
    <w:rsid w:val="00FD46AC"/>
    <w:rsid w:val="00FD5025"/>
    <w:rsid w:val="00FD5772"/>
    <w:rsid w:val="00FD6175"/>
    <w:rsid w:val="00FD643A"/>
    <w:rsid w:val="00FD6D52"/>
    <w:rsid w:val="00FD76E0"/>
    <w:rsid w:val="00FE334B"/>
    <w:rsid w:val="00FE345B"/>
    <w:rsid w:val="00FE4582"/>
    <w:rsid w:val="00FE6747"/>
    <w:rsid w:val="00FE7C5F"/>
    <w:rsid w:val="00FF10E1"/>
    <w:rsid w:val="00FF12AC"/>
    <w:rsid w:val="00FF1AE4"/>
    <w:rsid w:val="00FF3E29"/>
    <w:rsid w:val="00FF595B"/>
    <w:rsid w:val="00FF6D91"/>
    <w:rsid w:val="00FF6E6F"/>
    <w:rsid w:val="00FF7115"/>
    <w:rsid w:val="00FF71C2"/>
    <w:rsid w:val="2306C68C"/>
    <w:rsid w:val="2EA5B5E2"/>
    <w:rsid w:val="34F96E04"/>
    <w:rsid w:val="464C3AA0"/>
    <w:rsid w:val="4F759F25"/>
    <w:rsid w:val="5708A755"/>
    <w:rsid w:val="76064489"/>
    <w:rsid w:val="799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3B007347-DA92-4B22-800A-C6F76D1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F27"/>
    <w:pPr>
      <w:spacing w:after="200" w:line="276" w:lineRule="auto"/>
    </w:p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uiPriority w:val="7"/>
    <w:qFormat/>
    <w:rsid w:val="003145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1"/>
    <w:qFormat/>
    <w:rsid w:val="00356CE0"/>
    <w:pPr>
      <w:widowControl w:val="0"/>
      <w:autoSpaceDE w:val="0"/>
      <w:autoSpaceDN w:val="0"/>
      <w:spacing w:before="54" w:after="0" w:line="240" w:lineRule="auto"/>
      <w:ind w:left="1003" w:hanging="283"/>
      <w:outlineLvl w:val="1"/>
    </w:pPr>
    <w:rPr>
      <w:rFonts w:ascii="HelveticaNeueLT Pro 55 Roman" w:eastAsia="HelveticaNeueLT Pro 55 Roman" w:hAnsi="HelveticaNeueLT Pro 55 Roman" w:cs="HelveticaNeueLT Pro 55 Roman"/>
      <w:b/>
      <w:bCs/>
      <w:sz w:val="12"/>
      <w:szCs w:val="12"/>
      <w:lang w:val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45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E16"/>
  </w:style>
  <w:style w:type="paragraph" w:styleId="Zpat">
    <w:name w:val="footer"/>
    <w:basedOn w:val="Normln"/>
    <w:link w:val="ZpatChar"/>
    <w:uiPriority w:val="99"/>
    <w:unhideWhenUsed/>
    <w:rsid w:val="00CE4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E16"/>
  </w:style>
  <w:style w:type="paragraph" w:styleId="Odstavecseseznamem">
    <w:name w:val="List Paragraph"/>
    <w:basedOn w:val="Normln"/>
    <w:uiPriority w:val="34"/>
    <w:qFormat/>
    <w:rsid w:val="00CE4E16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D27DA"/>
    <w:pPr>
      <w:spacing w:after="0" w:line="240" w:lineRule="auto"/>
    </w:pPr>
  </w:style>
  <w:style w:type="table" w:styleId="Mkatabulky">
    <w:name w:val="Table Grid"/>
    <w:basedOn w:val="Normlntabulka"/>
    <w:uiPriority w:val="39"/>
    <w:rsid w:val="00BE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1"/>
    <w:rsid w:val="00356CE0"/>
    <w:rPr>
      <w:rFonts w:ascii="HelveticaNeueLT Pro 55 Roman" w:eastAsia="HelveticaNeueLT Pro 55 Roman" w:hAnsi="HelveticaNeueLT Pro 55 Roman" w:cs="HelveticaNeueLT Pro 55 Roman"/>
      <w:b/>
      <w:bCs/>
      <w:sz w:val="12"/>
      <w:szCs w:val="12"/>
      <w:lang w:val="en-US"/>
    </w:rPr>
  </w:style>
  <w:style w:type="character" w:styleId="Hypertextovodkaz">
    <w:name w:val="Hyperlink"/>
    <w:basedOn w:val="Standardnpsmoodstavce"/>
    <w:unhideWhenUsed/>
    <w:rsid w:val="00356CE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197"/>
    <w:rPr>
      <w:rFonts w:ascii="Tahoma" w:hAnsi="Tahoma" w:cs="Tahoma"/>
      <w:sz w:val="16"/>
      <w:szCs w:val="16"/>
    </w:rPr>
  </w:style>
  <w:style w:type="character" w:customStyle="1" w:styleId="BezmezerChar">
    <w:name w:val="Bez mezer Char"/>
    <w:basedOn w:val="Standardnpsmoodstavce"/>
    <w:link w:val="Bezmezer"/>
    <w:uiPriority w:val="1"/>
    <w:rsid w:val="00027E6C"/>
  </w:style>
  <w:style w:type="character" w:customStyle="1" w:styleId="Nadpis3Char">
    <w:name w:val="Nadpis 3 Char"/>
    <w:basedOn w:val="Standardnpsmoodstavce"/>
    <w:link w:val="Nadpis3"/>
    <w:uiPriority w:val="9"/>
    <w:rsid w:val="003F45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">
    <w:name w:val="annotation reference"/>
    <w:uiPriority w:val="99"/>
    <w:unhideWhenUsed/>
    <w:rsid w:val="003F4533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3F4533"/>
    <w:pPr>
      <w:overflowPunct w:val="0"/>
      <w:autoSpaceDE w:val="0"/>
      <w:autoSpaceDN w:val="0"/>
      <w:adjustRightInd w:val="0"/>
      <w:spacing w:after="100" w:line="280" w:lineRule="exact"/>
      <w:jc w:val="both"/>
    </w:pPr>
    <w:rPr>
      <w:rFonts w:ascii="Calibri" w:eastAsia="Times New Roman" w:hAnsi="Calibri" w:cs="Times New Roman"/>
      <w:spacing w:val="3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3F4533"/>
    <w:rPr>
      <w:rFonts w:ascii="Calibri" w:eastAsia="Times New Roman" w:hAnsi="Calibri" w:cs="Times New Roman"/>
      <w:spacing w:val="3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443DA"/>
    <w:rPr>
      <w:color w:val="808080"/>
      <w:shd w:val="clear" w:color="auto" w:fill="E6E6E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0A05"/>
    <w:pPr>
      <w:overflowPunct/>
      <w:autoSpaceDE/>
      <w:autoSpaceDN/>
      <w:adjustRightInd/>
      <w:spacing w:after="200" w:line="240" w:lineRule="auto"/>
      <w:jc w:val="left"/>
    </w:pPr>
    <w:rPr>
      <w:rFonts w:asciiTheme="minorHAnsi" w:eastAsiaTheme="minorHAnsi" w:hAnsiTheme="minorHAnsi" w:cstheme="minorBidi"/>
      <w:b/>
      <w:bCs/>
      <w:spacing w:val="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0A05"/>
    <w:rPr>
      <w:rFonts w:ascii="Calibri" w:eastAsia="Times New Roman" w:hAnsi="Calibri" w:cs="Times New Roman"/>
      <w:b/>
      <w:bCs/>
      <w:spacing w:val="3"/>
      <w:sz w:val="20"/>
      <w:szCs w:val="20"/>
      <w:lang w:eastAsia="cs-CZ"/>
    </w:rPr>
  </w:style>
  <w:style w:type="paragraph" w:customStyle="1" w:styleId="DSAnnexListItem">
    <w:name w:val="DSAnnexListItem"/>
    <w:basedOn w:val="Normln"/>
    <w:rsid w:val="00D71CD6"/>
    <w:pPr>
      <w:numPr>
        <w:ilvl w:val="1"/>
        <w:numId w:val="2"/>
      </w:numPr>
      <w:spacing w:after="120" w:line="280" w:lineRule="exact"/>
    </w:pPr>
    <w:rPr>
      <w:rFonts w:ascii="Calibri" w:hAnsi="Calibri" w:cs="Calibri"/>
      <w:sz w:val="20"/>
      <w:szCs w:val="20"/>
      <w:lang w:eastAsia="cs-CZ"/>
    </w:rPr>
  </w:style>
  <w:style w:type="paragraph" w:customStyle="1" w:styleId="DSAnnexListHeader">
    <w:name w:val="DSAnnexListHeader"/>
    <w:basedOn w:val="Normln"/>
    <w:rsid w:val="00D71CD6"/>
    <w:pPr>
      <w:keepNext/>
      <w:numPr>
        <w:numId w:val="2"/>
      </w:numPr>
      <w:spacing w:before="480" w:after="120" w:line="280" w:lineRule="exact"/>
    </w:pPr>
    <w:rPr>
      <w:rFonts w:ascii="Calibri" w:hAnsi="Calibri" w:cs="Calibri"/>
      <w:b/>
      <w:bCs/>
    </w:rPr>
  </w:style>
  <w:style w:type="paragraph" w:styleId="Revize">
    <w:name w:val="Revision"/>
    <w:hidden/>
    <w:uiPriority w:val="99"/>
    <w:semiHidden/>
    <w:rsid w:val="00235A2C"/>
    <w:pPr>
      <w:spacing w:after="0" w:line="240" w:lineRule="auto"/>
    </w:p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3145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1a">
    <w:name w:val="h1a"/>
    <w:basedOn w:val="Standardnpsmoodstavce"/>
    <w:rsid w:val="00314553"/>
  </w:style>
  <w:style w:type="character" w:styleId="Siln">
    <w:name w:val="Strong"/>
    <w:basedOn w:val="Standardnpsmoodstavce"/>
    <w:uiPriority w:val="22"/>
    <w:qFormat/>
    <w:rsid w:val="00E10AE5"/>
    <w:rPr>
      <w:b/>
      <w:b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F8B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DA34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A3417"/>
    <w:pPr>
      <w:widowControl w:val="0"/>
      <w:autoSpaceDE w:val="0"/>
      <w:autoSpaceDN w:val="0"/>
      <w:spacing w:after="0" w:line="240" w:lineRule="auto"/>
    </w:pPr>
    <w:rPr>
      <w:rFonts w:ascii="HelveticaNeueLT Pro 55 Roman" w:eastAsia="HelveticaNeueLT Pro 55 Roman" w:hAnsi="HelveticaNeueLT Pro 55 Roman" w:cs="HelveticaNeueLT Pro 55 Roman"/>
      <w:sz w:val="10"/>
      <w:szCs w:val="1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3417"/>
    <w:rPr>
      <w:rFonts w:ascii="HelveticaNeueLT Pro 55 Roman" w:eastAsia="HelveticaNeueLT Pro 55 Roman" w:hAnsi="HelveticaNeueLT Pro 55 Roman" w:cs="HelveticaNeueLT Pro 55 Roman"/>
      <w:sz w:val="10"/>
      <w:szCs w:val="10"/>
    </w:rPr>
  </w:style>
  <w:style w:type="paragraph" w:styleId="Nzev">
    <w:name w:val="Title"/>
    <w:basedOn w:val="Normln"/>
    <w:link w:val="NzevChar"/>
    <w:uiPriority w:val="10"/>
    <w:qFormat/>
    <w:rsid w:val="00DA3417"/>
    <w:pPr>
      <w:widowControl w:val="0"/>
      <w:autoSpaceDE w:val="0"/>
      <w:autoSpaceDN w:val="0"/>
      <w:spacing w:before="257" w:after="0" w:line="240" w:lineRule="auto"/>
      <w:ind w:left="106"/>
    </w:pPr>
    <w:rPr>
      <w:rFonts w:ascii="HelveticaNeueLT Pro 35 Th" w:eastAsia="HelveticaNeueLT Pro 35 Th" w:hAnsi="HelveticaNeueLT Pro 35 Th" w:cs="HelveticaNeueLT Pro 35 Th"/>
      <w:sz w:val="54"/>
      <w:szCs w:val="54"/>
    </w:rPr>
  </w:style>
  <w:style w:type="character" w:customStyle="1" w:styleId="NzevChar">
    <w:name w:val="Název Char"/>
    <w:basedOn w:val="Standardnpsmoodstavce"/>
    <w:link w:val="Nzev"/>
    <w:uiPriority w:val="10"/>
    <w:rsid w:val="00DA3417"/>
    <w:rPr>
      <w:rFonts w:ascii="HelveticaNeueLT Pro 35 Th" w:eastAsia="HelveticaNeueLT Pro 35 Th" w:hAnsi="HelveticaNeueLT Pro 35 Th" w:cs="HelveticaNeueLT Pro 35 Th"/>
      <w:sz w:val="54"/>
      <w:szCs w:val="54"/>
    </w:rPr>
  </w:style>
  <w:style w:type="paragraph" w:customStyle="1" w:styleId="TableParagraph">
    <w:name w:val="Table Paragraph"/>
    <w:basedOn w:val="Normln"/>
    <w:uiPriority w:val="1"/>
    <w:qFormat/>
    <w:rsid w:val="00DA3417"/>
    <w:pPr>
      <w:widowControl w:val="0"/>
      <w:autoSpaceDE w:val="0"/>
      <w:autoSpaceDN w:val="0"/>
      <w:spacing w:before="82" w:after="0" w:line="240" w:lineRule="auto"/>
      <w:ind w:left="80"/>
    </w:pPr>
    <w:rPr>
      <w:rFonts w:ascii="HelveticaNeueLT Pro 55 Roman" w:eastAsia="HelveticaNeueLT Pro 55 Roman" w:hAnsi="HelveticaNeueLT Pro 55 Roman" w:cs="HelveticaNeueLT Pro 55 Roman"/>
    </w:rPr>
  </w:style>
  <w:style w:type="character" w:customStyle="1" w:styleId="Nevyeenzmnka3">
    <w:name w:val="Nevyřešená zmínka3"/>
    <w:basedOn w:val="Standardnpsmoodstavce"/>
    <w:uiPriority w:val="99"/>
    <w:unhideWhenUsed/>
    <w:rsid w:val="006C4161"/>
    <w:rPr>
      <w:color w:val="605E5C"/>
      <w:shd w:val="clear" w:color="auto" w:fill="E1DFDD"/>
    </w:rPr>
  </w:style>
  <w:style w:type="paragraph" w:customStyle="1" w:styleId="Txt1">
    <w:name w:val="Txt1"/>
    <w:basedOn w:val="Normln"/>
    <w:qFormat/>
    <w:rsid w:val="00327DC3"/>
    <w:pPr>
      <w:spacing w:before="60" w:after="60"/>
      <w:ind w:left="567" w:hanging="567"/>
      <w:jc w:val="both"/>
    </w:pPr>
    <w:rPr>
      <w:rFonts w:ascii="Arial" w:eastAsia="Courier New" w:hAnsi="Arial" w:cs="Tahoma"/>
      <w:sz w:val="20"/>
      <w:szCs w:val="20"/>
    </w:rPr>
  </w:style>
  <w:style w:type="paragraph" w:customStyle="1" w:styleId="Txt11">
    <w:name w:val="Txt11"/>
    <w:basedOn w:val="Normln"/>
    <w:qFormat/>
    <w:rsid w:val="00327DC3"/>
    <w:pPr>
      <w:spacing w:before="60" w:after="60"/>
      <w:ind w:left="1134" w:hanging="567"/>
      <w:jc w:val="both"/>
    </w:pPr>
    <w:rPr>
      <w:rFonts w:ascii="Arial" w:eastAsia="Courier New" w:hAnsi="Arial" w:cs="Tahoma"/>
      <w:sz w:val="20"/>
      <w:szCs w:val="20"/>
    </w:rPr>
  </w:style>
  <w:style w:type="paragraph" w:customStyle="1" w:styleId="Txt111">
    <w:name w:val="Txt111"/>
    <w:basedOn w:val="Normln"/>
    <w:qFormat/>
    <w:rsid w:val="00327DC3"/>
    <w:pPr>
      <w:spacing w:before="60" w:after="60"/>
      <w:ind w:left="1985" w:hanging="851"/>
      <w:jc w:val="both"/>
    </w:pPr>
    <w:rPr>
      <w:rFonts w:ascii="Arial" w:eastAsia="Courier New" w:hAnsi="Arial" w:cs="Tahoma"/>
      <w:sz w:val="20"/>
      <w:szCs w:val="20"/>
    </w:rPr>
  </w:style>
  <w:style w:type="character" w:customStyle="1" w:styleId="Zmnka1">
    <w:name w:val="Zmínka1"/>
    <w:basedOn w:val="Standardnpsmoodstavce"/>
    <w:uiPriority w:val="99"/>
    <w:unhideWhenUsed/>
    <w:rsid w:val="00A7144C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E1037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86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8115C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859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rzxr">
    <w:name w:val="lrzxr"/>
    <w:basedOn w:val="Standardnpsmoodstavce"/>
    <w:rsid w:val="00C03E2A"/>
  </w:style>
  <w:style w:type="character" w:customStyle="1" w:styleId="Nevyeenzmnka5">
    <w:name w:val="Nevyřešená zmínka5"/>
    <w:basedOn w:val="Standardnpsmoodstavce"/>
    <w:uiPriority w:val="99"/>
    <w:semiHidden/>
    <w:unhideWhenUsed/>
    <w:rsid w:val="00F3428A"/>
    <w:rPr>
      <w:color w:val="605E5C"/>
      <w:shd w:val="clear" w:color="auto" w:fill="E1DFDD"/>
    </w:rPr>
  </w:style>
  <w:style w:type="paragraph" w:customStyle="1" w:styleId="pf0">
    <w:name w:val="pf0"/>
    <w:basedOn w:val="Normln"/>
    <w:rsid w:val="0029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92F9B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Standardnpsmoodstavce"/>
    <w:rsid w:val="00292F9B"/>
    <w:rPr>
      <w:rFonts w:ascii="Segoe UI" w:hAnsi="Segoe UI" w:cs="Segoe UI" w:hint="default"/>
      <w:b/>
      <w:bCs/>
      <w:i/>
      <w:iCs/>
      <w:sz w:val="18"/>
      <w:szCs w:val="18"/>
    </w:rPr>
  </w:style>
  <w:style w:type="paragraph" w:customStyle="1" w:styleId="Default">
    <w:name w:val="Default"/>
    <w:rsid w:val="00515020"/>
    <w:pPr>
      <w:autoSpaceDE w:val="0"/>
      <w:autoSpaceDN w:val="0"/>
      <w:adjustRightInd w:val="0"/>
      <w:spacing w:after="0" w:line="240" w:lineRule="auto"/>
    </w:pPr>
    <w:rPr>
      <w:rFonts w:ascii="HelveticaNeueLT Pro 57 Cn" w:hAnsi="HelveticaNeueLT Pro 57 Cn" w:cs="HelveticaNeueLT Pro 57 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9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1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9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2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D35DB6BA5E264491238583D4597A6F" ma:contentTypeVersion="18" ma:contentTypeDescription="Vytvoří nový dokument" ma:contentTypeScope="" ma:versionID="b6cde3533b90c6ad78fa706f4f50d563">
  <xsd:schema xmlns:xsd="http://www.w3.org/2001/XMLSchema" xmlns:xs="http://www.w3.org/2001/XMLSchema" xmlns:p="http://schemas.microsoft.com/office/2006/metadata/properties" xmlns:ns2="4fdf221f-7df5-41c6-a12b-22aa077f6cdd" xmlns:ns3="99e6c3d4-1730-4e19-b11c-c2cd90504469" targetNamespace="http://schemas.microsoft.com/office/2006/metadata/properties" ma:root="true" ma:fieldsID="dd71b1aa0e2f9984b15daeb076d8904b" ns2:_="" ns3:_="">
    <xsd:import namespace="4fdf221f-7df5-41c6-a12b-22aa077f6cdd"/>
    <xsd:import namespace="99e6c3d4-1730-4e19-b11c-c2cd90504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uma_x010d_as" minOccurs="0"/>
                <xsd:element ref="ns2:MediaServiceObjectDetectorVersions" minOccurs="0"/>
                <xsd:element ref="ns2:MediaServiceSearchPropertie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f221f-7df5-41c6-a12b-22aa077f6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29b3d0e0-78a7-479d-a466-612b317c22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a_x010d_as" ma:index="22" nillable="true" ma:displayName="Datum a čas" ma:format="DateOnly" ma:internalName="Datuma_x010d_as">
      <xsd:simpleType>
        <xsd:restriction base="dms:DateTim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um" ma:index="25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6c3d4-1730-4e19-b11c-c2cd905044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d193fac-2999-4810-baec-466266ec5852}" ma:internalName="TaxCatchAll" ma:showField="CatchAllData" ma:web="99e6c3d4-1730-4e19-b11c-c2cd90504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df221f-7df5-41c6-a12b-22aa077f6cdd">
      <Terms xmlns="http://schemas.microsoft.com/office/infopath/2007/PartnerControls"/>
    </lcf76f155ced4ddcb4097134ff3c332f>
    <Datuma_x010d_as xmlns="4fdf221f-7df5-41c6-a12b-22aa077f6cdd" xsi:nil="true"/>
    <TaxCatchAll xmlns="99e6c3d4-1730-4e19-b11c-c2cd90504469" xsi:nil="true"/>
    <datum xmlns="4fdf221f-7df5-41c6-a12b-22aa077f6cd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EB59-428A-4F45-98C8-4375856F8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7FB86-2EBC-446C-AFBC-0FBE2D77E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df221f-7df5-41c6-a12b-22aa077f6cdd"/>
    <ds:schemaRef ds:uri="99e6c3d4-1730-4e19-b11c-c2cd90504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467572-A1BA-4CC2-836D-0FFC54BED7F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fdf221f-7df5-41c6-a12b-22aa077f6cdd"/>
    <ds:schemaRef ds:uri="99e6c3d4-1730-4e19-b11c-c2cd9050446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D66EA0-9E1B-414D-9EE6-39036584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RÝC David</dc:creator>
  <cp:keywords/>
  <dc:description/>
  <cp:lastModifiedBy>Eva Fialíková</cp:lastModifiedBy>
  <cp:revision>2</cp:revision>
  <cp:lastPrinted>2024-11-07T13:08:00Z</cp:lastPrinted>
  <dcterms:created xsi:type="dcterms:W3CDTF">2025-05-30T07:40:00Z</dcterms:created>
  <dcterms:modified xsi:type="dcterms:W3CDTF">2025-05-30T07:40:00Z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0x01010049D35DB6BA5E264491238583D4597A6F</vt:lpwstr>
  </property>
  <property fmtid="{D5CDD505-2E9C-101B-9397-08002B2CF9AE}" pid="3" name="MediaServiceImageTags">
    <vt:lpwstr/>
  </property>
</Properties>
</file>