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646717" w14:textId="5EEA2DEE" w:rsidR="00217399" w:rsidRPr="00B423E2" w:rsidRDefault="00217399" w:rsidP="00217399">
      <w:pPr>
        <w:tabs>
          <w:tab w:val="left" w:pos="2835"/>
        </w:tabs>
      </w:pPr>
      <w:bookmarkStart w:id="0" w:name="_GoBack"/>
      <w:bookmarkEnd w:id="0"/>
      <w:r>
        <w:rPr>
          <w:noProof/>
          <w:lang w:eastAsia="cs-CZ"/>
        </w:rPr>
        <w:drawing>
          <wp:anchor distT="0" distB="0" distL="114935" distR="114935" simplePos="0" relativeHeight="251659264" behindDoc="1" locked="0" layoutInCell="1" allowOverlap="1" wp14:anchorId="02594422" wp14:editId="359777D0">
            <wp:simplePos x="0" y="0"/>
            <wp:positionH relativeFrom="margin">
              <wp:align>right</wp:align>
            </wp:positionH>
            <wp:positionV relativeFrom="paragraph">
              <wp:posOffset>43815</wp:posOffset>
            </wp:positionV>
            <wp:extent cx="546735" cy="648335"/>
            <wp:effectExtent l="0" t="0" r="5715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483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477F">
        <w:rPr>
          <w:noProof/>
          <w:lang w:eastAsia="cs-CZ"/>
        </w:rPr>
        <w:t xml:space="preserve">ZM </w:t>
      </w:r>
      <w:r w:rsidR="00D12911">
        <w:rPr>
          <w:noProof/>
          <w:lang w:eastAsia="cs-CZ"/>
        </w:rPr>
        <w:t>X</w:t>
      </w:r>
      <w:r w:rsidR="00EF6ED6">
        <w:rPr>
          <w:noProof/>
          <w:lang w:eastAsia="cs-CZ"/>
        </w:rPr>
        <w:t>VIII</w:t>
      </w:r>
      <w:r>
        <w:rPr>
          <w:noProof/>
          <w:lang w:eastAsia="cs-CZ"/>
        </w:rPr>
        <w:t>/</w:t>
      </w:r>
      <w:r w:rsidR="00EF6ED6">
        <w:rPr>
          <w:noProof/>
          <w:lang w:eastAsia="cs-CZ"/>
        </w:rPr>
        <w:t>13</w:t>
      </w:r>
      <w:r w:rsidRPr="00724964">
        <w:t xml:space="preserve"> – </w:t>
      </w:r>
      <w:r w:rsidR="00EF6ED6">
        <w:t>09</w:t>
      </w:r>
      <w:r w:rsidR="006A3767">
        <w:t>.</w:t>
      </w:r>
      <w:r w:rsidR="0053477F">
        <w:t xml:space="preserve"> </w:t>
      </w:r>
      <w:r w:rsidR="00EF6ED6">
        <w:t>06</w:t>
      </w:r>
      <w:r w:rsidR="006A3767">
        <w:t>.</w:t>
      </w:r>
      <w:r w:rsidR="0053477F">
        <w:t xml:space="preserve"> </w:t>
      </w:r>
      <w:r w:rsidR="006A3767">
        <w:t>202</w:t>
      </w:r>
      <w:r w:rsidR="00EF6ED6">
        <w:t>5</w:t>
      </w:r>
      <w:r w:rsidRPr="00F66DA2">
        <w:t> </w:t>
      </w:r>
      <w:r>
        <w:tab/>
      </w:r>
      <w:r w:rsidRPr="00B423E2">
        <w:tab/>
      </w:r>
      <w:r w:rsidRPr="00B423E2">
        <w:tab/>
      </w:r>
      <w:r w:rsidRPr="00B423E2">
        <w:tab/>
      </w:r>
      <w:r w:rsidRPr="00B423E2">
        <w:tab/>
      </w:r>
      <w:r w:rsidRPr="00B423E2">
        <w:tab/>
      </w:r>
    </w:p>
    <w:p w14:paraId="49D3DC6F" w14:textId="77777777" w:rsidR="00217399" w:rsidRDefault="00217399" w:rsidP="00217399">
      <w:pPr>
        <w:ind w:left="5664"/>
      </w:pPr>
      <w:r>
        <w:t xml:space="preserve">                                                                                                  </w:t>
      </w:r>
    </w:p>
    <w:p w14:paraId="5FBC6A8F" w14:textId="77777777" w:rsidR="00217399" w:rsidRDefault="00217399" w:rsidP="00217399">
      <w:pPr>
        <w:rPr>
          <w:b/>
        </w:rPr>
      </w:pPr>
      <w:r>
        <w:rPr>
          <w:b/>
        </w:rPr>
        <w:t xml:space="preserve">                          </w:t>
      </w:r>
    </w:p>
    <w:p w14:paraId="5A50E0CA" w14:textId="77777777" w:rsidR="00217399" w:rsidRDefault="00217399" w:rsidP="00217399">
      <w:pPr>
        <w:rPr>
          <w:b/>
          <w:sz w:val="28"/>
          <w:szCs w:val="28"/>
          <w:u w:val="single"/>
        </w:rPr>
      </w:pPr>
    </w:p>
    <w:p w14:paraId="6BCC9459" w14:textId="77777777" w:rsidR="00217399" w:rsidRDefault="00217399" w:rsidP="00217399">
      <w:pPr>
        <w:jc w:val="center"/>
        <w:rPr>
          <w:b/>
          <w:sz w:val="28"/>
          <w:szCs w:val="28"/>
          <w:u w:val="single"/>
        </w:rPr>
      </w:pPr>
    </w:p>
    <w:p w14:paraId="22641AE9" w14:textId="77777777" w:rsidR="00217399" w:rsidRDefault="00217399" w:rsidP="00217399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6621E7">
        <w:rPr>
          <w:b/>
          <w:sz w:val="28"/>
          <w:szCs w:val="28"/>
          <w:u w:val="single"/>
        </w:rPr>
        <w:t xml:space="preserve">Materiál pro </w:t>
      </w:r>
      <w:r w:rsidR="005D413D">
        <w:rPr>
          <w:b/>
          <w:sz w:val="28"/>
          <w:szCs w:val="28"/>
          <w:u w:val="single"/>
        </w:rPr>
        <w:t>Zastupitelstvo</w:t>
      </w:r>
      <w:r w:rsidRPr="006621E7">
        <w:rPr>
          <w:b/>
          <w:sz w:val="28"/>
          <w:szCs w:val="28"/>
          <w:u w:val="single"/>
        </w:rPr>
        <w:t xml:space="preserve"> města Kyjova</w:t>
      </w:r>
    </w:p>
    <w:p w14:paraId="75692ACB" w14:textId="77777777" w:rsidR="00217399" w:rsidRDefault="00217399" w:rsidP="00217399">
      <w:pPr>
        <w:tabs>
          <w:tab w:val="left" w:pos="5760"/>
        </w:tabs>
        <w:ind w:left="2880" w:hanging="2880"/>
        <w:jc w:val="both"/>
        <w:rPr>
          <w:b/>
          <w:u w:val="single"/>
        </w:rPr>
      </w:pPr>
    </w:p>
    <w:p w14:paraId="5E9B98E4" w14:textId="79F13ADC" w:rsidR="00217399" w:rsidRPr="0015080B" w:rsidRDefault="00217399" w:rsidP="00EF6ED6">
      <w:pPr>
        <w:tabs>
          <w:tab w:val="left" w:pos="2880"/>
        </w:tabs>
        <w:ind w:left="2832" w:hanging="2832"/>
      </w:pPr>
      <w:r>
        <w:rPr>
          <w:b/>
          <w:u w:val="single"/>
        </w:rPr>
        <w:t>Předmět jednání:</w:t>
      </w:r>
      <w:r>
        <w:rPr>
          <w:b/>
        </w:rPr>
        <w:tab/>
      </w:r>
      <w:r w:rsidR="00EF6ED6" w:rsidRPr="00231129">
        <w:rPr>
          <w:bCs/>
          <w:iCs/>
        </w:rPr>
        <w:t>Zpráva o realizaci auditu Familyfriendlycommunity – město Kyjov</w:t>
      </w:r>
    </w:p>
    <w:p w14:paraId="12455971" w14:textId="77777777" w:rsidR="00217399" w:rsidRDefault="00217399" w:rsidP="00217399">
      <w:pPr>
        <w:tabs>
          <w:tab w:val="left" w:pos="5760"/>
        </w:tabs>
        <w:ind w:left="2880" w:hanging="2880"/>
        <w:jc w:val="both"/>
      </w:pPr>
    </w:p>
    <w:p w14:paraId="09850C23" w14:textId="77777777" w:rsidR="00217399" w:rsidRDefault="00217399" w:rsidP="00217399">
      <w:pPr>
        <w:tabs>
          <w:tab w:val="left" w:pos="2880"/>
        </w:tabs>
        <w:ind w:left="2835" w:hanging="2835"/>
      </w:pPr>
      <w:r>
        <w:rPr>
          <w:b/>
          <w:u w:val="single"/>
        </w:rPr>
        <w:t>Předkladatel:</w:t>
      </w:r>
      <w:r>
        <w:rPr>
          <w:b/>
        </w:rPr>
        <w:tab/>
      </w:r>
      <w:r>
        <w:t>Rada města Kyjova</w:t>
      </w:r>
    </w:p>
    <w:p w14:paraId="502F4426" w14:textId="77777777" w:rsidR="00217399" w:rsidRDefault="00217399" w:rsidP="00217399">
      <w:pPr>
        <w:tabs>
          <w:tab w:val="left" w:pos="2880"/>
        </w:tabs>
      </w:pPr>
    </w:p>
    <w:p w14:paraId="405650CD" w14:textId="27FAA215" w:rsidR="00217399" w:rsidRDefault="00217399" w:rsidP="00217399">
      <w:pPr>
        <w:tabs>
          <w:tab w:val="left" w:pos="2835"/>
        </w:tabs>
        <w:ind w:left="2835" w:hanging="2835"/>
      </w:pPr>
      <w:r>
        <w:rPr>
          <w:b/>
          <w:u w:val="single"/>
        </w:rPr>
        <w:t>Zpracovatel:</w:t>
      </w:r>
      <w:r>
        <w:tab/>
      </w:r>
      <w:r w:rsidR="00EF6ED6">
        <w:t>Bc. Marcela Prchalová , koordinátorka KPSS a rodinné politiky</w:t>
      </w:r>
    </w:p>
    <w:p w14:paraId="4A66B0FF" w14:textId="77777777" w:rsidR="00217399" w:rsidRDefault="00217399" w:rsidP="00217399">
      <w:pPr>
        <w:tabs>
          <w:tab w:val="left" w:pos="2880"/>
        </w:tabs>
        <w:rPr>
          <w:b/>
          <w:u w:val="single"/>
        </w:rPr>
      </w:pPr>
    </w:p>
    <w:p w14:paraId="60A10F63" w14:textId="18229D01" w:rsidR="00217399" w:rsidRDefault="00217399" w:rsidP="00217399">
      <w:pPr>
        <w:tabs>
          <w:tab w:val="left" w:pos="2835"/>
          <w:tab w:val="left" w:pos="2880"/>
        </w:tabs>
        <w:ind w:left="851" w:hanging="851"/>
      </w:pPr>
      <w:r>
        <w:rPr>
          <w:b/>
          <w:u w:val="single"/>
        </w:rPr>
        <w:t>Zpracováno dne:</w:t>
      </w:r>
      <w:r w:rsidR="00EF6FB1">
        <w:tab/>
      </w:r>
      <w:r w:rsidR="00EF6ED6">
        <w:t>30</w:t>
      </w:r>
      <w:r w:rsidR="00D12911">
        <w:t>.</w:t>
      </w:r>
      <w:r w:rsidRPr="00F058BF">
        <w:t xml:space="preserve"> </w:t>
      </w:r>
      <w:r w:rsidR="00EF6ED6">
        <w:t>května</w:t>
      </w:r>
      <w:r w:rsidR="006A3767">
        <w:t xml:space="preserve"> 202</w:t>
      </w:r>
      <w:r w:rsidR="00EF6ED6">
        <w:t>5</w:t>
      </w:r>
      <w:r>
        <w:tab/>
      </w:r>
    </w:p>
    <w:p w14:paraId="1DD82042" w14:textId="77777777" w:rsidR="00217399" w:rsidRDefault="00217399" w:rsidP="00217399">
      <w:pPr>
        <w:tabs>
          <w:tab w:val="left" w:pos="2880"/>
        </w:tabs>
      </w:pPr>
    </w:p>
    <w:p w14:paraId="075A4EE9" w14:textId="77777777" w:rsidR="00217399" w:rsidRDefault="00217399" w:rsidP="00217399">
      <w:pPr>
        <w:tabs>
          <w:tab w:val="left" w:pos="2880"/>
        </w:tabs>
      </w:pPr>
      <w:r>
        <w:rPr>
          <w:b/>
          <w:u w:val="single"/>
        </w:rPr>
        <w:t>Návrh na usnesení:</w:t>
      </w:r>
      <w:r>
        <w:t xml:space="preserve">   </w:t>
      </w:r>
      <w:r>
        <w:tab/>
        <w:t xml:space="preserve">     </w:t>
      </w:r>
    </w:p>
    <w:p w14:paraId="2E91E656" w14:textId="77777777" w:rsidR="00217399" w:rsidRDefault="00217399" w:rsidP="00217399">
      <w:pPr>
        <w:spacing w:line="360" w:lineRule="auto"/>
        <w:jc w:val="both"/>
        <w:rPr>
          <w:i/>
        </w:rPr>
      </w:pPr>
    </w:p>
    <w:p w14:paraId="7B68F991" w14:textId="77777777" w:rsidR="00EF6ED6" w:rsidRDefault="00EF6ED6" w:rsidP="00EF6ED6">
      <w:pPr>
        <w:spacing w:line="360" w:lineRule="auto"/>
        <w:jc w:val="both"/>
        <w:rPr>
          <w:i/>
        </w:rPr>
      </w:pPr>
      <w:r>
        <w:rPr>
          <w:i/>
        </w:rPr>
        <w:t xml:space="preserve">Zastupitelstvo města Kyjova, po projednání a v souladu s § 84 odst. 1 zákona č. 128/2000 Sb., o obcích (obecní zřízení), ve znění pozdějších předpisů, bere na vědomí průběh plnění opatření schválených v rámci dohody o cílech k auditu familyfriendlycommunity  (jednání zastupitelstva města Kyjova dne 4.12.2023):  </w:t>
      </w:r>
      <w:r w:rsidRPr="008E3DAA">
        <w:rPr>
          <w:i/>
        </w:rPr>
        <w:t xml:space="preserve"> </w:t>
      </w:r>
    </w:p>
    <w:p w14:paraId="053B1728" w14:textId="77777777" w:rsidR="00EF6ED6" w:rsidRPr="00603696" w:rsidRDefault="00EF6ED6" w:rsidP="00EF6ED6">
      <w:pPr>
        <w:pStyle w:val="Odstavecseseznamem"/>
        <w:numPr>
          <w:ilvl w:val="0"/>
          <w:numId w:val="3"/>
        </w:numPr>
        <w:spacing w:line="360" w:lineRule="auto"/>
        <w:ind w:left="50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03696">
        <w:rPr>
          <w:rFonts w:ascii="Times New Roman" w:hAnsi="Times New Roman" w:cs="Times New Roman"/>
          <w:i/>
          <w:sz w:val="24"/>
          <w:szCs w:val="24"/>
        </w:rPr>
        <w:t>Karta občana města Kyjova – podpora pro nové i stávající občany Kyjova</w:t>
      </w:r>
    </w:p>
    <w:p w14:paraId="46F4072A" w14:textId="77777777" w:rsidR="00EF6ED6" w:rsidRPr="00603696" w:rsidRDefault="00EF6ED6" w:rsidP="00EF6ED6">
      <w:pPr>
        <w:pStyle w:val="Odstavecseseznamem"/>
        <w:numPr>
          <w:ilvl w:val="1"/>
          <w:numId w:val="3"/>
        </w:numPr>
        <w:spacing w:line="360" w:lineRule="auto"/>
        <w:ind w:left="122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03696">
        <w:rPr>
          <w:rFonts w:ascii="Times New Roman" w:hAnsi="Times New Roman" w:cs="Times New Roman"/>
          <w:i/>
          <w:sz w:val="24"/>
          <w:szCs w:val="24"/>
        </w:rPr>
        <w:t>Finanční podpora na kroužky, zvýhodněné vstupné apod.</w:t>
      </w:r>
    </w:p>
    <w:p w14:paraId="1AC3A17D" w14:textId="77777777" w:rsidR="00EF6ED6" w:rsidRPr="00603696" w:rsidRDefault="00EF6ED6" w:rsidP="00EF6ED6">
      <w:pPr>
        <w:pStyle w:val="Odstavecseseznamem"/>
        <w:numPr>
          <w:ilvl w:val="1"/>
          <w:numId w:val="3"/>
        </w:numPr>
        <w:spacing w:line="360" w:lineRule="auto"/>
        <w:ind w:left="122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03696">
        <w:rPr>
          <w:rFonts w:ascii="Times New Roman" w:hAnsi="Times New Roman" w:cs="Times New Roman"/>
          <w:i/>
          <w:sz w:val="24"/>
          <w:szCs w:val="24"/>
        </w:rPr>
        <w:t>Příspěvek při narození dítěte – 5 000 Kč</w:t>
      </w:r>
    </w:p>
    <w:p w14:paraId="5E16F9F9" w14:textId="77777777" w:rsidR="00EF6ED6" w:rsidRPr="00603696" w:rsidRDefault="00EF6ED6" w:rsidP="00EF6ED6">
      <w:pPr>
        <w:pStyle w:val="Odstavecseseznamem"/>
        <w:numPr>
          <w:ilvl w:val="0"/>
          <w:numId w:val="3"/>
        </w:numPr>
        <w:spacing w:line="360" w:lineRule="auto"/>
        <w:ind w:left="50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03696">
        <w:rPr>
          <w:rFonts w:ascii="Times New Roman" w:hAnsi="Times New Roman" w:cs="Times New Roman"/>
          <w:i/>
          <w:sz w:val="24"/>
          <w:szCs w:val="24"/>
        </w:rPr>
        <w:t>Finanční podpora preventivních programů pro školy – 250 000 Kč za rok a akcí zaměřených na prevenci ze strany města Kyjova (školy, rodiče, veřejnost)</w:t>
      </w:r>
    </w:p>
    <w:p w14:paraId="32809CD3" w14:textId="77777777" w:rsidR="00EF6ED6" w:rsidRPr="00603696" w:rsidRDefault="00EF6ED6" w:rsidP="00EF6ED6">
      <w:pPr>
        <w:pStyle w:val="Odstavecseseznamem"/>
        <w:numPr>
          <w:ilvl w:val="0"/>
          <w:numId w:val="3"/>
        </w:numPr>
        <w:spacing w:line="360" w:lineRule="auto"/>
        <w:ind w:left="50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03696">
        <w:rPr>
          <w:rFonts w:ascii="Times New Roman" w:hAnsi="Times New Roman" w:cs="Times New Roman"/>
          <w:i/>
          <w:sz w:val="24"/>
          <w:szCs w:val="24"/>
        </w:rPr>
        <w:t>Organizovat akci „uklidit město“ ve spolupráci se žáky a studenty místních škol</w:t>
      </w:r>
    </w:p>
    <w:p w14:paraId="0B0D1C8D" w14:textId="77777777" w:rsidR="00EF6ED6" w:rsidRDefault="00EF6ED6" w:rsidP="00EF6ED6">
      <w:pPr>
        <w:pStyle w:val="Odstavecseseznamem"/>
        <w:numPr>
          <w:ilvl w:val="0"/>
          <w:numId w:val="3"/>
        </w:numPr>
        <w:spacing w:line="360" w:lineRule="auto"/>
        <w:ind w:left="50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03696">
        <w:rPr>
          <w:rFonts w:ascii="Times New Roman" w:hAnsi="Times New Roman" w:cs="Times New Roman"/>
          <w:i/>
          <w:sz w:val="24"/>
          <w:szCs w:val="24"/>
        </w:rPr>
        <w:t>Inovovat sdílený kalendář akcí pořádaných místními organizacemi</w:t>
      </w:r>
    </w:p>
    <w:p w14:paraId="110D1528" w14:textId="77777777" w:rsidR="00EF6ED6" w:rsidRPr="0079414D" w:rsidRDefault="00EF6ED6" w:rsidP="00EF6ED6">
      <w:pPr>
        <w:pStyle w:val="Odstavecseseznamem"/>
        <w:numPr>
          <w:ilvl w:val="0"/>
          <w:numId w:val="3"/>
        </w:numPr>
        <w:spacing w:line="360" w:lineRule="auto"/>
        <w:ind w:left="50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414D">
        <w:rPr>
          <w:rFonts w:ascii="Times New Roman" w:hAnsi="Times New Roman" w:cs="Times New Roman"/>
          <w:i/>
          <w:sz w:val="24"/>
          <w:szCs w:val="24"/>
        </w:rPr>
        <w:t>Doporučit Radě města Kyjova pověřit Komisi prevence kriminality Rady města Kyjova přípravou a návrhem realizace opatření vedoucí k zajištění bezpečnosti v</w:t>
      </w:r>
      <w:r w:rsidRPr="0079414D">
        <w:rPr>
          <w:i/>
        </w:rPr>
        <w:t> </w:t>
      </w:r>
      <w:r w:rsidRPr="0079414D">
        <w:rPr>
          <w:rFonts w:ascii="Times New Roman" w:hAnsi="Times New Roman" w:cs="Times New Roman"/>
          <w:i/>
          <w:sz w:val="24"/>
          <w:szCs w:val="24"/>
        </w:rPr>
        <w:t>Kyjově</w:t>
      </w:r>
    </w:p>
    <w:p w14:paraId="3DF16165" w14:textId="77777777" w:rsidR="00EF6ED6" w:rsidRPr="00A63CFB" w:rsidRDefault="00EF6ED6" w:rsidP="00EF6ED6">
      <w:pPr>
        <w:spacing w:line="360" w:lineRule="auto"/>
        <w:jc w:val="both"/>
        <w:rPr>
          <w:b/>
          <w:u w:val="single"/>
        </w:rPr>
      </w:pPr>
      <w:r w:rsidRPr="00A63CFB">
        <w:rPr>
          <w:b/>
          <w:u w:val="single"/>
        </w:rPr>
        <w:t>Důvodová zpráva:</w:t>
      </w:r>
    </w:p>
    <w:p w14:paraId="70322C91" w14:textId="7E1E0168" w:rsidR="00EF6ED6" w:rsidRDefault="00EF6ED6" w:rsidP="00EF6ED6">
      <w:pPr>
        <w:spacing w:line="360" w:lineRule="auto"/>
        <w:jc w:val="both"/>
      </w:pPr>
      <w:r w:rsidRPr="00A52049">
        <w:t xml:space="preserve">Město </w:t>
      </w:r>
      <w:r>
        <w:t xml:space="preserve">Kyjov se v roce 2023 zapojilo do auditu familyfriendlycommunity (AFFC). Jde o sběr podnětů a o zapojení občanů Kyjova do pro-rodinné politiky města a společné hledání pro zlepšení života v našem městě. V průběhu r. 2023 probíhalo mapování toho, </w:t>
      </w:r>
      <w:r w:rsidR="00FA5052">
        <w:br/>
      </w:r>
      <w:r>
        <w:t xml:space="preserve">co v Kyjově funguje v rámci rodinné politiky, co všechno občanům město v této oblasti nabízí </w:t>
      </w:r>
      <w:r>
        <w:br/>
        <w:t xml:space="preserve">a v čem je pro ně přátelské. V měsíci září 2023 pak proběhlo dotazníkové šetření on-line formou. Následovala realizace 2. workshopu, který se zabýval především získanými podněty ke zlepšení života ve městě.  Bylo vybráno 11 opatření, která byla předložena radě </w:t>
      </w:r>
      <w:r w:rsidR="00FA5052">
        <w:br/>
      </w:r>
      <w:r>
        <w:t xml:space="preserve">a zastupitelstvu města ke schválení jejich realizace. Odsouhlaseno bylo 5 (výše uvedených) </w:t>
      </w:r>
      <w:r>
        <w:lastRenderedPageBreak/>
        <w:t xml:space="preserve">opatření k realizaci a schválena Dohoda o cílech. Městu Kyjovu byl následně </w:t>
      </w:r>
      <w:r w:rsidR="00FA5052">
        <w:t>udělen Certifikát auditu f</w:t>
      </w:r>
      <w:r>
        <w:t>amily</w:t>
      </w:r>
      <w:r w:rsidR="00FA5052">
        <w:t>f</w:t>
      </w:r>
      <w:r>
        <w:t xml:space="preserve">riendlycommunity na přechodnou dobu tří let, v nichž máme realizovat schválené projekty (opatření). Každý rok má být zpracována Zpráva o pokrocích, kterou jsme nyní zpracovali za období 5/2024 až 5/2025 a předkládáme na vědomí zastupitelstvu města Kyjova. Po projednání bude zpráva odeslána i Jihomoravskému kraji. </w:t>
      </w:r>
    </w:p>
    <w:p w14:paraId="4FE49E73" w14:textId="77777777" w:rsidR="00EF6ED6" w:rsidRPr="00A52049" w:rsidRDefault="00EF6ED6" w:rsidP="00EF6ED6">
      <w:pPr>
        <w:spacing w:line="360" w:lineRule="auto"/>
        <w:jc w:val="both"/>
      </w:pPr>
    </w:p>
    <w:p w14:paraId="109F91A6" w14:textId="77777777" w:rsidR="00EF6ED6" w:rsidRDefault="00EF6ED6" w:rsidP="00EF6ED6">
      <w:pPr>
        <w:spacing w:line="360" w:lineRule="auto"/>
        <w:rPr>
          <w:b/>
          <w:u w:val="single"/>
        </w:rPr>
      </w:pPr>
      <w:r>
        <w:rPr>
          <w:b/>
          <w:u w:val="single"/>
        </w:rPr>
        <w:t>Odkaz na usnesení (úkol) orgánů města:</w:t>
      </w:r>
    </w:p>
    <w:p w14:paraId="09F581E1" w14:textId="6B990454" w:rsidR="00FA5052" w:rsidRDefault="00EF6ED6" w:rsidP="00EC16DA">
      <w:pPr>
        <w:tabs>
          <w:tab w:val="left" w:pos="2835"/>
        </w:tabs>
        <w:spacing w:before="120" w:line="360" w:lineRule="auto"/>
        <w:jc w:val="both"/>
      </w:pPr>
      <w:r>
        <w:t>ZM X/12</w:t>
      </w:r>
      <w:r w:rsidRPr="00724964">
        <w:t xml:space="preserve"> – </w:t>
      </w:r>
      <w:r w:rsidR="00FA5052">
        <w:t>0</w:t>
      </w:r>
      <w:r>
        <w:t>4. 12. 2023</w:t>
      </w:r>
      <w:r w:rsidRPr="00F66DA2">
        <w:t> </w:t>
      </w:r>
      <w:r>
        <w:tab/>
        <w:t>Zastupitelstvo města schválilo realizaci výše uvedených bodů v následujících třech letech po získání certifikátu Audit familyfriendly</w:t>
      </w:r>
      <w:r w:rsidR="00FA5052">
        <w:t>community</w:t>
      </w:r>
    </w:p>
    <w:p w14:paraId="54A3480C" w14:textId="4CCAC16E" w:rsidR="00EF6ED6" w:rsidRPr="00B423E2" w:rsidRDefault="00FA5052" w:rsidP="00EC16DA">
      <w:pPr>
        <w:tabs>
          <w:tab w:val="left" w:pos="2835"/>
        </w:tabs>
        <w:spacing w:before="120" w:line="360" w:lineRule="auto"/>
        <w:jc w:val="both"/>
      </w:pPr>
      <w:r w:rsidRPr="00CD7643">
        <w:t xml:space="preserve">RM </w:t>
      </w:r>
      <w:r>
        <w:t>74</w:t>
      </w:r>
      <w:r w:rsidRPr="00CD7643">
        <w:t>/</w:t>
      </w:r>
      <w:r>
        <w:t>1.6 - 28</w:t>
      </w:r>
      <w:r w:rsidRPr="00CD7643">
        <w:t xml:space="preserve">. </w:t>
      </w:r>
      <w:r>
        <w:t>05. 2025</w:t>
      </w:r>
      <w:r w:rsidRPr="00F66DA2">
        <w:t> </w:t>
      </w:r>
      <w:r w:rsidR="00EF6ED6">
        <w:tab/>
      </w:r>
      <w:r>
        <w:t>Rada města Kyjova doporučila vzít na vědomí zprávu o realizaci opatření Auditu familyfriendlycommunity za první rok realizace.</w:t>
      </w:r>
      <w:r w:rsidR="00EF6ED6" w:rsidRPr="00B423E2">
        <w:tab/>
      </w:r>
      <w:r w:rsidR="00EF6ED6" w:rsidRPr="00B423E2">
        <w:tab/>
      </w:r>
      <w:r w:rsidR="00EF6ED6" w:rsidRPr="00B423E2">
        <w:tab/>
      </w:r>
      <w:r w:rsidR="00EF6ED6" w:rsidRPr="00B423E2">
        <w:tab/>
      </w:r>
    </w:p>
    <w:p w14:paraId="170FDDC9" w14:textId="77777777" w:rsidR="00EF6ED6" w:rsidRDefault="00EF6ED6" w:rsidP="00EF6ED6">
      <w:pPr>
        <w:spacing w:line="360" w:lineRule="auto"/>
        <w:jc w:val="both"/>
        <w:rPr>
          <w:lang w:eastAsia="cs-CZ"/>
        </w:rPr>
      </w:pPr>
    </w:p>
    <w:p w14:paraId="56BC314C" w14:textId="77777777" w:rsidR="00EF6ED6" w:rsidRDefault="00EF6ED6" w:rsidP="00EF6ED6">
      <w:pPr>
        <w:spacing w:line="360" w:lineRule="auto"/>
        <w:rPr>
          <w:b/>
        </w:rPr>
      </w:pPr>
      <w:r>
        <w:rPr>
          <w:b/>
          <w:u w:val="single"/>
        </w:rPr>
        <w:t>Dopad na rozpočet města:</w:t>
      </w:r>
      <w:r>
        <w:rPr>
          <w:b/>
        </w:rPr>
        <w:t xml:space="preserve"> </w:t>
      </w:r>
    </w:p>
    <w:p w14:paraId="0CBC232E" w14:textId="77777777" w:rsidR="00EF6ED6" w:rsidRDefault="00EF6ED6" w:rsidP="00EF6ED6">
      <w:pPr>
        <w:spacing w:line="360" w:lineRule="auto"/>
        <w:jc w:val="both"/>
      </w:pPr>
      <w:r>
        <w:t xml:space="preserve">Dopad na rozpočet dle jednotlivých opatření – realizace v průběhu 3. let a zařazení do rozpočtu města: </w:t>
      </w:r>
    </w:p>
    <w:p w14:paraId="289E44C6" w14:textId="77777777" w:rsidR="00EF6ED6" w:rsidRPr="00231129" w:rsidRDefault="00EF6ED6" w:rsidP="00EF6ED6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129">
        <w:rPr>
          <w:rFonts w:ascii="Times New Roman" w:hAnsi="Times New Roman" w:cs="Times New Roman"/>
          <w:sz w:val="24"/>
          <w:szCs w:val="24"/>
        </w:rPr>
        <w:t>Opatření 1: Karta občana města Kyjova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1129">
        <w:rPr>
          <w:rFonts w:ascii="Times New Roman" w:hAnsi="Times New Roman" w:cs="Times New Roman"/>
          <w:sz w:val="24"/>
          <w:szCs w:val="24"/>
        </w:rPr>
        <w:t>– podpora pro nové i stávající občany Kyjova - rok 2025: 2 500 000 Kč</w:t>
      </w:r>
    </w:p>
    <w:p w14:paraId="5AC12816" w14:textId="77777777" w:rsidR="00EF6ED6" w:rsidRPr="00231129" w:rsidRDefault="00EF6ED6" w:rsidP="00EF6ED6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129">
        <w:rPr>
          <w:rFonts w:ascii="Times New Roman" w:hAnsi="Times New Roman" w:cs="Times New Roman"/>
          <w:sz w:val="24"/>
          <w:szCs w:val="24"/>
        </w:rPr>
        <w:t xml:space="preserve">Finanční podpora preventivních programů pro školy – rok 2025: 280 000 Kč </w:t>
      </w:r>
    </w:p>
    <w:p w14:paraId="3F2BAAC2" w14:textId="77777777" w:rsidR="00EF6ED6" w:rsidRPr="00231129" w:rsidRDefault="00EF6ED6" w:rsidP="00EF6ED6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129">
        <w:rPr>
          <w:rFonts w:ascii="Times New Roman" w:hAnsi="Times New Roman" w:cs="Times New Roman"/>
          <w:sz w:val="24"/>
          <w:szCs w:val="24"/>
        </w:rPr>
        <w:t>Organizace akce„ukliď město“ ve spolupráci se žáky a studenty místních škol – rok 2025: bez větších finančních nákladů</w:t>
      </w:r>
    </w:p>
    <w:p w14:paraId="0942BB5B" w14:textId="77777777" w:rsidR="00EF6ED6" w:rsidRPr="00231129" w:rsidRDefault="00EF6ED6" w:rsidP="00EF6ED6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129">
        <w:rPr>
          <w:rFonts w:ascii="Times New Roman" w:hAnsi="Times New Roman" w:cs="Times New Roman"/>
          <w:sz w:val="24"/>
          <w:szCs w:val="24"/>
        </w:rPr>
        <w:t>Inovovace sdíleného kalendáře akcí pořádaných místními organizacemi – rok 2025: bez větších finančních nákladů</w:t>
      </w:r>
    </w:p>
    <w:p w14:paraId="601A5498" w14:textId="77777777" w:rsidR="00EF6ED6" w:rsidRPr="00231129" w:rsidRDefault="00EF6ED6" w:rsidP="00EF6ED6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129">
        <w:rPr>
          <w:rFonts w:ascii="Times New Roman" w:hAnsi="Times New Roman" w:cs="Times New Roman"/>
          <w:sz w:val="24"/>
          <w:szCs w:val="24"/>
        </w:rPr>
        <w:t xml:space="preserve">Pověření Komise prevence kriminality Rady města Kyjova přípravou a návrhem realizace opatření vedoucí k zajištění bezpečnosti v Kyjově – finanční náklady nelze v současné době přesně specifikovat </w:t>
      </w:r>
    </w:p>
    <w:p w14:paraId="534B6E76" w14:textId="77777777" w:rsidR="00EF6ED6" w:rsidRDefault="00EF6ED6" w:rsidP="00EF6ED6">
      <w:pPr>
        <w:spacing w:line="360" w:lineRule="auto"/>
        <w:jc w:val="both"/>
      </w:pPr>
    </w:p>
    <w:p w14:paraId="0FD9982F" w14:textId="77777777" w:rsidR="00EF6ED6" w:rsidRDefault="00EF6ED6" w:rsidP="00EF6ED6">
      <w:r>
        <w:rPr>
          <w:b/>
          <w:u w:val="single"/>
        </w:rPr>
        <w:t>Přílohy</w:t>
      </w:r>
      <w:r w:rsidRPr="00A75303">
        <w:rPr>
          <w:b/>
        </w:rPr>
        <w:t>:</w:t>
      </w:r>
      <w:r w:rsidRPr="00A75303">
        <w:t xml:space="preserve"> </w:t>
      </w:r>
    </w:p>
    <w:p w14:paraId="29B00B75" w14:textId="77777777" w:rsidR="00EF6ED6" w:rsidRDefault="00EF6ED6" w:rsidP="00EF6ED6"/>
    <w:p w14:paraId="61B44CD0" w14:textId="77777777" w:rsidR="00EF6ED6" w:rsidRPr="004E3FEB" w:rsidRDefault="00EF6ED6" w:rsidP="00EF6ED6">
      <w:pPr>
        <w:spacing w:after="120"/>
      </w:pPr>
      <w:r w:rsidRPr="004E3FEB">
        <w:t xml:space="preserve">Příloha č. 1 </w:t>
      </w:r>
      <w:r>
        <w:t xml:space="preserve"> </w:t>
      </w:r>
      <w:r w:rsidRPr="004E3FEB">
        <w:t>Zpráva o pokrocích AFFC Kyjov č. 1</w:t>
      </w:r>
    </w:p>
    <w:p w14:paraId="5CF3A213" w14:textId="77777777" w:rsidR="00EF6ED6" w:rsidRPr="004E3FEB" w:rsidRDefault="00EF6ED6" w:rsidP="00EF6ED6">
      <w:pPr>
        <w:pStyle w:val="Default"/>
        <w:spacing w:after="120"/>
        <w:rPr>
          <w:rFonts w:ascii="Times New Roman" w:hAnsi="Times New Roman" w:cs="Times New Roman"/>
        </w:rPr>
      </w:pPr>
      <w:r w:rsidRPr="004E3FEB">
        <w:rPr>
          <w:rFonts w:ascii="Times New Roman" w:hAnsi="Times New Roman" w:cs="Times New Roman"/>
        </w:rPr>
        <w:t xml:space="preserve">Příloha č. 2 </w:t>
      </w:r>
      <w:r>
        <w:rPr>
          <w:rFonts w:ascii="Times New Roman" w:hAnsi="Times New Roman" w:cs="Times New Roman"/>
        </w:rPr>
        <w:t xml:space="preserve"> </w:t>
      </w:r>
      <w:r w:rsidRPr="004E3FEB">
        <w:rPr>
          <w:rFonts w:ascii="Times New Roman" w:hAnsi="Times New Roman" w:cs="Times New Roman"/>
          <w:bCs/>
        </w:rPr>
        <w:t xml:space="preserve">Příloha k opatření č. 1: Karta občana města Kyjova: </w:t>
      </w:r>
    </w:p>
    <w:p w14:paraId="099D9CEE" w14:textId="77777777" w:rsidR="00EF6ED6" w:rsidRPr="004E3FEB" w:rsidRDefault="00EF6ED6" w:rsidP="00EF6ED6">
      <w:pPr>
        <w:pStyle w:val="Default"/>
        <w:spacing w:after="120"/>
        <w:rPr>
          <w:rFonts w:ascii="Times New Roman" w:hAnsi="Times New Roman" w:cs="Times New Roman"/>
        </w:rPr>
      </w:pPr>
      <w:r w:rsidRPr="004E3FEB">
        <w:rPr>
          <w:rFonts w:ascii="Times New Roman" w:hAnsi="Times New Roman" w:cs="Times New Roman"/>
        </w:rPr>
        <w:t xml:space="preserve">Příloha č. 3 </w:t>
      </w:r>
      <w:r>
        <w:rPr>
          <w:rFonts w:ascii="Times New Roman" w:hAnsi="Times New Roman" w:cs="Times New Roman"/>
        </w:rPr>
        <w:t xml:space="preserve"> </w:t>
      </w:r>
      <w:r w:rsidRPr="004E3FEB">
        <w:rPr>
          <w:rFonts w:ascii="Times New Roman" w:hAnsi="Times New Roman" w:cs="Times New Roman"/>
          <w:bCs/>
        </w:rPr>
        <w:t>Příloha k opatření č. 2: Finanční podpora preventivních programů</w:t>
      </w:r>
    </w:p>
    <w:p w14:paraId="7E9A0AC2" w14:textId="77777777" w:rsidR="00EF6ED6" w:rsidRPr="004E3FEB" w:rsidRDefault="00EF6ED6" w:rsidP="00EF6ED6">
      <w:pPr>
        <w:pStyle w:val="Default"/>
        <w:spacing w:after="120"/>
        <w:rPr>
          <w:rFonts w:ascii="Times New Roman" w:hAnsi="Times New Roman" w:cs="Times New Roman"/>
        </w:rPr>
      </w:pPr>
      <w:r w:rsidRPr="004E3FEB">
        <w:rPr>
          <w:rFonts w:ascii="Times New Roman" w:hAnsi="Times New Roman" w:cs="Times New Roman"/>
        </w:rPr>
        <w:t>Příloha č. 4</w:t>
      </w:r>
      <w:r>
        <w:rPr>
          <w:rFonts w:ascii="Times New Roman" w:hAnsi="Times New Roman" w:cs="Times New Roman"/>
        </w:rPr>
        <w:t xml:space="preserve">  </w:t>
      </w:r>
      <w:r w:rsidRPr="004E3FEB">
        <w:rPr>
          <w:rFonts w:ascii="Times New Roman" w:hAnsi="Times New Roman" w:cs="Times New Roman"/>
          <w:bCs/>
        </w:rPr>
        <w:t>Příloha k opatření č. 3: Organizovat akci ,,Ukliď město v rámci akce ukliď Česko“</w:t>
      </w:r>
    </w:p>
    <w:p w14:paraId="769BAC6F" w14:textId="77777777" w:rsidR="00EF6ED6" w:rsidRPr="004E3FEB" w:rsidRDefault="00EF6ED6" w:rsidP="00EF6ED6">
      <w:pPr>
        <w:pStyle w:val="Default"/>
        <w:spacing w:after="120"/>
        <w:rPr>
          <w:rFonts w:ascii="Times New Roman" w:hAnsi="Times New Roman" w:cs="Times New Roman"/>
        </w:rPr>
      </w:pPr>
      <w:r w:rsidRPr="004E3FEB">
        <w:rPr>
          <w:rFonts w:ascii="Times New Roman" w:hAnsi="Times New Roman" w:cs="Times New Roman"/>
        </w:rPr>
        <w:t>Příloha č. 5</w:t>
      </w:r>
      <w:r>
        <w:rPr>
          <w:rFonts w:ascii="Times New Roman" w:hAnsi="Times New Roman" w:cs="Times New Roman"/>
        </w:rPr>
        <w:t xml:space="preserve">  </w:t>
      </w:r>
      <w:r w:rsidRPr="004E3FEB">
        <w:rPr>
          <w:rFonts w:ascii="Times New Roman" w:hAnsi="Times New Roman" w:cs="Times New Roman"/>
          <w:bCs/>
        </w:rPr>
        <w:t>Příloha k opatření č. 4: Inovovat sdílený kalendář akcí pořádaných místními organizacemi</w:t>
      </w:r>
    </w:p>
    <w:p w14:paraId="3C0D3F77" w14:textId="336D733F" w:rsidR="00EF6ED6" w:rsidRPr="00EC16DA" w:rsidRDefault="00EF6ED6" w:rsidP="00EC16DA">
      <w:pPr>
        <w:pStyle w:val="Default"/>
        <w:spacing w:after="120"/>
        <w:rPr>
          <w:rFonts w:ascii="Times New Roman" w:hAnsi="Times New Roman" w:cs="Times New Roman"/>
        </w:rPr>
      </w:pPr>
      <w:r w:rsidRPr="004E3FEB">
        <w:rPr>
          <w:rFonts w:ascii="Times New Roman" w:hAnsi="Times New Roman" w:cs="Times New Roman"/>
        </w:rPr>
        <w:t xml:space="preserve">Příloha č. 6 </w:t>
      </w:r>
      <w:r>
        <w:rPr>
          <w:rFonts w:ascii="Times New Roman" w:hAnsi="Times New Roman" w:cs="Times New Roman"/>
        </w:rPr>
        <w:t xml:space="preserve"> </w:t>
      </w:r>
      <w:r w:rsidRPr="004E3FEB">
        <w:rPr>
          <w:rFonts w:ascii="Times New Roman" w:hAnsi="Times New Roman" w:cs="Times New Roman"/>
          <w:bCs/>
        </w:rPr>
        <w:t>Příloha k opatření č. 5: Zajistit větší bezpečnost ve městě Kyjově</w:t>
      </w:r>
    </w:p>
    <w:sectPr w:rsidR="00EF6ED6" w:rsidRPr="00EC16DA">
      <w:footerReference w:type="default" r:id="rId8"/>
      <w:footnotePr>
        <w:pos w:val="beneathText"/>
      </w:footnotePr>
      <w:pgSz w:w="11905" w:h="16837"/>
      <w:pgMar w:top="902" w:right="1418" w:bottom="1079" w:left="1418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D7A88" w14:textId="77777777" w:rsidR="00E12D1F" w:rsidRDefault="00E12D1F">
      <w:r>
        <w:separator/>
      </w:r>
    </w:p>
  </w:endnote>
  <w:endnote w:type="continuationSeparator" w:id="0">
    <w:p w14:paraId="1713AF4B" w14:textId="77777777" w:rsidR="00E12D1F" w:rsidRDefault="00E12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5B7E1" w14:textId="1ABC9236" w:rsidR="009B7B9E" w:rsidRDefault="00217399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260285">
      <w:rPr>
        <w:rStyle w:val="slostrnky"/>
        <w:noProof/>
      </w:rPr>
      <w:t>1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F398D" w14:textId="77777777" w:rsidR="00E12D1F" w:rsidRDefault="00E12D1F">
      <w:r>
        <w:separator/>
      </w:r>
    </w:p>
  </w:footnote>
  <w:footnote w:type="continuationSeparator" w:id="0">
    <w:p w14:paraId="61F0B87F" w14:textId="77777777" w:rsidR="00E12D1F" w:rsidRDefault="00E12D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74325"/>
    <w:multiLevelType w:val="hybridMultilevel"/>
    <w:tmpl w:val="33BACE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951F5C"/>
    <w:multiLevelType w:val="hybridMultilevel"/>
    <w:tmpl w:val="94228754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A4A3F42"/>
    <w:multiLevelType w:val="hybridMultilevel"/>
    <w:tmpl w:val="942287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D04D49"/>
    <w:multiLevelType w:val="hybridMultilevel"/>
    <w:tmpl w:val="942287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746154"/>
    <w:multiLevelType w:val="hybridMultilevel"/>
    <w:tmpl w:val="942287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99"/>
    <w:rsid w:val="00012817"/>
    <w:rsid w:val="000941E3"/>
    <w:rsid w:val="000B1C2E"/>
    <w:rsid w:val="000E3ACF"/>
    <w:rsid w:val="00111CB6"/>
    <w:rsid w:val="00184FB5"/>
    <w:rsid w:val="00217399"/>
    <w:rsid w:val="00260285"/>
    <w:rsid w:val="003B37FE"/>
    <w:rsid w:val="0047355A"/>
    <w:rsid w:val="004E10B0"/>
    <w:rsid w:val="0053477F"/>
    <w:rsid w:val="005A5C5F"/>
    <w:rsid w:val="005B41B0"/>
    <w:rsid w:val="005D413D"/>
    <w:rsid w:val="005E026C"/>
    <w:rsid w:val="00603696"/>
    <w:rsid w:val="00655DBE"/>
    <w:rsid w:val="006A3767"/>
    <w:rsid w:val="006E4633"/>
    <w:rsid w:val="007C0CBF"/>
    <w:rsid w:val="008D1FE1"/>
    <w:rsid w:val="009C79EB"/>
    <w:rsid w:val="00BC4CB8"/>
    <w:rsid w:val="00C50274"/>
    <w:rsid w:val="00C5129C"/>
    <w:rsid w:val="00C67A21"/>
    <w:rsid w:val="00D12911"/>
    <w:rsid w:val="00D96DB7"/>
    <w:rsid w:val="00E12D1F"/>
    <w:rsid w:val="00EC16DA"/>
    <w:rsid w:val="00ED00D3"/>
    <w:rsid w:val="00EE02AF"/>
    <w:rsid w:val="00EF6ED6"/>
    <w:rsid w:val="00EF6FB1"/>
    <w:rsid w:val="00F417CF"/>
    <w:rsid w:val="00FA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44085"/>
  <w15:chartTrackingRefBased/>
  <w15:docId w15:val="{E453E1F2-03DC-4590-9E1A-A7D9E2754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73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217399"/>
  </w:style>
  <w:style w:type="paragraph" w:styleId="Zpat">
    <w:name w:val="footer"/>
    <w:basedOn w:val="Normln"/>
    <w:link w:val="ZpatChar"/>
    <w:rsid w:val="002173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173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D12911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0B1C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C2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C2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1C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1C2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1C2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1C2E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Default">
    <w:name w:val="Default"/>
    <w:rsid w:val="00EF6ED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8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Horehleďová</dc:creator>
  <cp:keywords/>
  <dc:description/>
  <cp:lastModifiedBy>Marcela Prchalová</cp:lastModifiedBy>
  <cp:revision>2</cp:revision>
  <cp:lastPrinted>2023-11-23T12:55:00Z</cp:lastPrinted>
  <dcterms:created xsi:type="dcterms:W3CDTF">2025-05-30T11:42:00Z</dcterms:created>
  <dcterms:modified xsi:type="dcterms:W3CDTF">2025-05-30T11:42:00Z</dcterms:modified>
</cp:coreProperties>
</file>