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20F" w:rsidRPr="00CD7652" w:rsidRDefault="002C21B6" w:rsidP="000C756F">
      <w:pPr>
        <w:pStyle w:val="Zkladntext"/>
        <w:jc w:val="both"/>
        <w:rPr>
          <w:b/>
          <w:sz w:val="22"/>
          <w:szCs w:val="22"/>
        </w:rPr>
      </w:pPr>
      <w:r>
        <w:rPr>
          <w:b/>
        </w:rPr>
        <w:t>Z</w:t>
      </w:r>
      <w:r w:rsidR="00BD09EC" w:rsidRPr="00CD7652">
        <w:rPr>
          <w:b/>
        </w:rPr>
        <w:t>M_</w:t>
      </w:r>
      <w:r>
        <w:rPr>
          <w:b/>
        </w:rPr>
        <w:t>X</w:t>
      </w:r>
      <w:r w:rsidR="001114B3">
        <w:rPr>
          <w:b/>
        </w:rPr>
        <w:t>V</w:t>
      </w:r>
      <w:r>
        <w:rPr>
          <w:b/>
        </w:rPr>
        <w:t>III</w:t>
      </w:r>
      <w:r w:rsidR="00BD09EC" w:rsidRPr="00CD7652">
        <w:rPr>
          <w:b/>
        </w:rPr>
        <w:t>_</w:t>
      </w:r>
      <w:r w:rsidR="0087698E">
        <w:rPr>
          <w:b/>
        </w:rPr>
        <w:t>14_</w:t>
      </w:r>
      <w:r w:rsidR="00552511" w:rsidRPr="00CD7652">
        <w:rPr>
          <w:b/>
        </w:rPr>
        <w:t>Poskytnutí finančního daru -</w:t>
      </w:r>
      <w:r w:rsidR="000567DD" w:rsidRPr="00CD7652">
        <w:rPr>
          <w:b/>
        </w:rPr>
        <w:t xml:space="preserve"> Kyjovské Slovácko v </w:t>
      </w:r>
      <w:proofErr w:type="gramStart"/>
      <w:r w:rsidR="000567DD" w:rsidRPr="00CD7652">
        <w:rPr>
          <w:b/>
        </w:rPr>
        <w:t>pohybu, z.s.</w:t>
      </w:r>
      <w:proofErr w:type="gramEnd"/>
      <w:r w:rsidR="00BD09EC" w:rsidRPr="00CD7652">
        <w:rPr>
          <w:b/>
        </w:rPr>
        <w:t>_</w:t>
      </w:r>
      <w:r w:rsidR="001114B3">
        <w:rPr>
          <w:b/>
        </w:rPr>
        <w:t>9</w:t>
      </w:r>
      <w:r>
        <w:rPr>
          <w:b/>
        </w:rPr>
        <w:t>. 6</w:t>
      </w:r>
      <w:r w:rsidR="00BD09EC" w:rsidRPr="00CD7652">
        <w:rPr>
          <w:b/>
        </w:rPr>
        <w:t>.</w:t>
      </w:r>
      <w:r w:rsidR="000567DD" w:rsidRPr="00CD7652">
        <w:rPr>
          <w:b/>
        </w:rPr>
        <w:t xml:space="preserve"> </w:t>
      </w:r>
      <w:r w:rsidR="00BD09EC" w:rsidRPr="00CD7652">
        <w:rPr>
          <w:b/>
        </w:rPr>
        <w:t>202</w:t>
      </w:r>
      <w:r w:rsidR="001114B3">
        <w:rPr>
          <w:b/>
        </w:rPr>
        <w:t>5</w:t>
      </w:r>
    </w:p>
    <w:p w:rsidR="000508C1" w:rsidRPr="00CD7652" w:rsidRDefault="00A12F20" w:rsidP="000508C1">
      <w:pPr>
        <w:jc w:val="center"/>
        <w:rPr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16510</wp:posOffset>
            </wp:positionV>
            <wp:extent cx="547370" cy="648970"/>
            <wp:effectExtent l="0" t="0" r="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AF7" w:rsidRPr="00CD7652" w:rsidRDefault="00913AF7" w:rsidP="000508C1">
      <w:pPr>
        <w:ind w:left="1416" w:firstLine="708"/>
        <w:rPr>
          <w:b/>
          <w:sz w:val="28"/>
          <w:szCs w:val="28"/>
          <w:u w:val="single"/>
        </w:rPr>
      </w:pPr>
    </w:p>
    <w:p w:rsidR="00636CFA" w:rsidRPr="00CD7652" w:rsidRDefault="000508C1" w:rsidP="00B91062">
      <w:pPr>
        <w:ind w:left="1416" w:firstLine="708"/>
        <w:rPr>
          <w:b/>
          <w:sz w:val="28"/>
          <w:szCs w:val="28"/>
          <w:u w:val="single"/>
        </w:rPr>
      </w:pPr>
      <w:r w:rsidRPr="00CD7652">
        <w:rPr>
          <w:b/>
          <w:sz w:val="28"/>
          <w:szCs w:val="28"/>
          <w:u w:val="single"/>
        </w:rPr>
        <w:t xml:space="preserve">Materiál pro </w:t>
      </w:r>
      <w:r w:rsidR="002C21B6">
        <w:rPr>
          <w:b/>
          <w:sz w:val="28"/>
          <w:szCs w:val="28"/>
          <w:u w:val="single"/>
        </w:rPr>
        <w:t>Zastupitelstvo</w:t>
      </w:r>
      <w:r w:rsidR="00E46D33" w:rsidRPr="00CD7652">
        <w:rPr>
          <w:b/>
          <w:sz w:val="28"/>
          <w:szCs w:val="28"/>
          <w:u w:val="single"/>
        </w:rPr>
        <w:t xml:space="preserve"> </w:t>
      </w:r>
      <w:r w:rsidRPr="00CD7652">
        <w:rPr>
          <w:b/>
          <w:sz w:val="28"/>
          <w:szCs w:val="28"/>
          <w:u w:val="single"/>
        </w:rPr>
        <w:t xml:space="preserve">města Kyjova  </w:t>
      </w:r>
    </w:p>
    <w:p w:rsidR="000C756F" w:rsidRPr="00CD7652" w:rsidRDefault="000C756F" w:rsidP="007C4D58">
      <w:pPr>
        <w:spacing w:after="120"/>
        <w:ind w:left="2126" w:hanging="2126"/>
        <w:jc w:val="both"/>
      </w:pPr>
      <w:r w:rsidRPr="00CD7652">
        <w:tab/>
      </w:r>
      <w:r w:rsidR="004A7F7D" w:rsidRPr="00CD7652">
        <w:t xml:space="preserve"> </w:t>
      </w:r>
    </w:p>
    <w:p w:rsidR="0084220F" w:rsidRPr="00CD7652" w:rsidRDefault="0084220F" w:rsidP="004C37AA">
      <w:pPr>
        <w:pStyle w:val="Odstavecseseznamem"/>
        <w:ind w:left="2124" w:hanging="2124"/>
        <w:rPr>
          <w:rFonts w:ascii="Times New Roman" w:hAnsi="Times New Roman"/>
          <w:b/>
          <w:sz w:val="24"/>
          <w:szCs w:val="24"/>
          <w:u w:val="single"/>
        </w:rPr>
      </w:pPr>
    </w:p>
    <w:p w:rsidR="004C37AA" w:rsidRPr="002C21B6" w:rsidRDefault="000508C1" w:rsidP="0084220F">
      <w:pPr>
        <w:pStyle w:val="Odstavecseseznamem"/>
        <w:ind w:left="2124" w:hanging="2124"/>
        <w:jc w:val="both"/>
        <w:rPr>
          <w:rFonts w:ascii="Times New Roman" w:hAnsi="Times New Roman"/>
          <w:i/>
          <w:sz w:val="24"/>
          <w:szCs w:val="24"/>
        </w:rPr>
      </w:pPr>
      <w:r w:rsidRPr="00CD7652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CD7652">
        <w:rPr>
          <w:rFonts w:ascii="Times New Roman" w:hAnsi="Times New Roman"/>
          <w:sz w:val="24"/>
          <w:szCs w:val="24"/>
        </w:rPr>
        <w:t xml:space="preserve"> </w:t>
      </w:r>
      <w:r w:rsidRPr="00CD7652">
        <w:rPr>
          <w:rFonts w:ascii="Times New Roman" w:hAnsi="Times New Roman"/>
          <w:sz w:val="24"/>
          <w:szCs w:val="24"/>
        </w:rPr>
        <w:tab/>
      </w:r>
      <w:r w:rsidR="00552511" w:rsidRPr="002C21B6">
        <w:rPr>
          <w:rFonts w:ascii="Times New Roman" w:hAnsi="Times New Roman"/>
          <w:sz w:val="24"/>
          <w:szCs w:val="24"/>
        </w:rPr>
        <w:t>Poskytnutí finančního daru</w:t>
      </w:r>
      <w:r w:rsidR="000567DD" w:rsidRPr="002C21B6">
        <w:rPr>
          <w:rFonts w:ascii="Times New Roman" w:hAnsi="Times New Roman"/>
          <w:sz w:val="24"/>
          <w:szCs w:val="24"/>
        </w:rPr>
        <w:t xml:space="preserve"> – Kyjovské Slovácko v </w:t>
      </w:r>
      <w:proofErr w:type="gramStart"/>
      <w:r w:rsidR="000567DD" w:rsidRPr="002C21B6">
        <w:rPr>
          <w:rFonts w:ascii="Times New Roman" w:hAnsi="Times New Roman"/>
          <w:sz w:val="24"/>
          <w:szCs w:val="24"/>
        </w:rPr>
        <w:t xml:space="preserve">pohybu, </w:t>
      </w:r>
      <w:proofErr w:type="spellStart"/>
      <w:r w:rsidR="000567DD" w:rsidRPr="002C21B6">
        <w:rPr>
          <w:rFonts w:ascii="Times New Roman" w:hAnsi="Times New Roman"/>
          <w:sz w:val="24"/>
          <w:szCs w:val="24"/>
        </w:rPr>
        <w:t>z.s</w:t>
      </w:r>
      <w:proofErr w:type="spellEnd"/>
      <w:r w:rsidR="000567DD" w:rsidRPr="002C21B6">
        <w:rPr>
          <w:rFonts w:ascii="Times New Roman" w:hAnsi="Times New Roman"/>
          <w:sz w:val="24"/>
          <w:szCs w:val="24"/>
        </w:rPr>
        <w:t>.</w:t>
      </w:r>
      <w:proofErr w:type="gramEnd"/>
    </w:p>
    <w:p w:rsidR="00342050" w:rsidRPr="00CD7652" w:rsidRDefault="00342050" w:rsidP="004C37AA">
      <w:pPr>
        <w:spacing w:after="120"/>
        <w:jc w:val="both"/>
        <w:rPr>
          <w:b/>
          <w:color w:val="000000"/>
        </w:rPr>
      </w:pPr>
    </w:p>
    <w:p w:rsidR="005E23DA" w:rsidRPr="00CD7652" w:rsidRDefault="000508C1" w:rsidP="00951E53">
      <w:pPr>
        <w:spacing w:after="120"/>
        <w:ind w:left="2124" w:hanging="2124"/>
        <w:jc w:val="both"/>
      </w:pPr>
      <w:r w:rsidRPr="00CD7652">
        <w:rPr>
          <w:b/>
          <w:u w:val="single"/>
        </w:rPr>
        <w:t>Předkladatel:</w:t>
      </w:r>
      <w:r w:rsidRPr="00CD7652">
        <w:t xml:space="preserve"> </w:t>
      </w:r>
      <w:r w:rsidRPr="00CD7652">
        <w:tab/>
      </w:r>
      <w:r w:rsidR="002C21B6">
        <w:t>Rada města Kyjova</w:t>
      </w:r>
    </w:p>
    <w:p w:rsidR="000508C1" w:rsidRPr="00CD7652" w:rsidRDefault="00F2621D" w:rsidP="00951E53">
      <w:pPr>
        <w:spacing w:after="120"/>
        <w:ind w:left="2124" w:hanging="2124"/>
        <w:jc w:val="both"/>
      </w:pPr>
      <w:r w:rsidRPr="00CD7652">
        <w:tab/>
      </w:r>
    </w:p>
    <w:p w:rsidR="004475F8" w:rsidRPr="00CD7652" w:rsidRDefault="000508C1" w:rsidP="00951E53">
      <w:pPr>
        <w:spacing w:after="120"/>
      </w:pPr>
      <w:r w:rsidRPr="00CD7652">
        <w:rPr>
          <w:b/>
          <w:u w:val="single"/>
        </w:rPr>
        <w:t>Zpracovatel:</w:t>
      </w:r>
      <w:r w:rsidR="00FE588F" w:rsidRPr="00CD7652">
        <w:tab/>
      </w:r>
      <w:r w:rsidR="00FE588F" w:rsidRPr="00CD7652">
        <w:tab/>
      </w:r>
      <w:r w:rsidR="001B0427" w:rsidRPr="00CD7652">
        <w:t xml:space="preserve">Mgr. </w:t>
      </w:r>
      <w:r w:rsidR="001114B3">
        <w:t>Hana Margetíková</w:t>
      </w:r>
      <w:r w:rsidR="0019549E" w:rsidRPr="00CD7652">
        <w:t xml:space="preserve">, odbor </w:t>
      </w:r>
      <w:r w:rsidR="00BD09EC" w:rsidRPr="00CD7652">
        <w:t>majetkoprávní</w:t>
      </w:r>
    </w:p>
    <w:p w:rsidR="000508C1" w:rsidRPr="00CD7652" w:rsidRDefault="000508C1" w:rsidP="00951E53">
      <w:pPr>
        <w:spacing w:after="120"/>
        <w:rPr>
          <w:b/>
          <w:u w:val="single"/>
        </w:rPr>
      </w:pPr>
    </w:p>
    <w:p w:rsidR="000508C1" w:rsidRPr="00CD7652" w:rsidRDefault="000508C1" w:rsidP="00951E53">
      <w:pPr>
        <w:spacing w:after="120"/>
      </w:pPr>
      <w:r w:rsidRPr="00CD7652">
        <w:rPr>
          <w:b/>
          <w:u w:val="single"/>
        </w:rPr>
        <w:t>Zpracováno dne:</w:t>
      </w:r>
      <w:r w:rsidRPr="00CD7652">
        <w:tab/>
      </w:r>
      <w:r w:rsidR="001114B3">
        <w:t>30</w:t>
      </w:r>
      <w:r w:rsidR="001D321B">
        <w:t>. 5</w:t>
      </w:r>
      <w:r w:rsidR="000567DD" w:rsidRPr="00CD7652">
        <w:t>. 202</w:t>
      </w:r>
      <w:r w:rsidR="00C22C70">
        <w:t>5</w:t>
      </w:r>
      <w:bookmarkStart w:id="0" w:name="_GoBack"/>
      <w:bookmarkEnd w:id="0"/>
    </w:p>
    <w:p w:rsidR="000508C1" w:rsidRPr="00CD7652" w:rsidRDefault="000508C1" w:rsidP="00361A2F">
      <w:pPr>
        <w:spacing w:line="360" w:lineRule="auto"/>
        <w:jc w:val="both"/>
        <w:rPr>
          <w:b/>
          <w:u w:val="single"/>
        </w:rPr>
      </w:pPr>
    </w:p>
    <w:p w:rsidR="000508C1" w:rsidRPr="00CD7652" w:rsidRDefault="000508C1" w:rsidP="00183F69">
      <w:pPr>
        <w:spacing w:line="360" w:lineRule="auto"/>
        <w:ind w:left="2126" w:hanging="2126"/>
        <w:jc w:val="both"/>
      </w:pPr>
      <w:r w:rsidRPr="00CD7652">
        <w:rPr>
          <w:b/>
          <w:u w:val="single"/>
        </w:rPr>
        <w:t>Návrh usnesení:</w:t>
      </w:r>
      <w:r w:rsidRPr="00CD7652">
        <w:tab/>
      </w:r>
    </w:p>
    <w:p w:rsidR="001114B3" w:rsidRPr="00CD7652" w:rsidRDefault="001114B3" w:rsidP="001114B3">
      <w:pPr>
        <w:pStyle w:val="Normlnweb"/>
        <w:shd w:val="clear" w:color="auto" w:fill="FFFFFF"/>
        <w:spacing w:before="0" w:after="0" w:line="276" w:lineRule="auto"/>
        <w:jc w:val="both"/>
        <w:rPr>
          <w:i/>
        </w:rPr>
      </w:pPr>
      <w:r w:rsidRPr="00CD7652">
        <w:rPr>
          <w:i/>
        </w:rPr>
        <w:t>Zastupitelstvo města Kyjova, pro projednání a v souladu s ustanovením § 85 písm. b) zákona č. 128/2000 Sb., o obcích (obecní zřízení), ve znění pozdějších předpisů, rozhodlo o poskytnutí finančního daru ve výši</w:t>
      </w:r>
      <w:r>
        <w:rPr>
          <w:i/>
        </w:rPr>
        <w:t xml:space="preserve"> 212</w:t>
      </w:r>
      <w:r w:rsidRPr="00CD7652">
        <w:rPr>
          <w:i/>
        </w:rPr>
        <w:t>.</w:t>
      </w:r>
      <w:r>
        <w:rPr>
          <w:i/>
        </w:rPr>
        <w:t>940</w:t>
      </w:r>
      <w:r w:rsidRPr="00CD7652">
        <w:rPr>
          <w:i/>
        </w:rPr>
        <w:t xml:space="preserve">,- Kč pro Kyjovské Slovácko v pohybu, z. </w:t>
      </w:r>
      <w:proofErr w:type="gramStart"/>
      <w:r w:rsidRPr="00CD7652">
        <w:rPr>
          <w:i/>
        </w:rPr>
        <w:t>s.</w:t>
      </w:r>
      <w:proofErr w:type="gramEnd"/>
      <w:r w:rsidRPr="00CD7652">
        <w:rPr>
          <w:i/>
        </w:rPr>
        <w:t>, IČO:</w:t>
      </w:r>
      <w:r w:rsidRPr="00CD7652">
        <w:t xml:space="preserve"> </w:t>
      </w:r>
      <w:r w:rsidRPr="00CD7652">
        <w:rPr>
          <w:i/>
        </w:rPr>
        <w:t>26659778, se sídlem Masarykovo náměstí 13/14, 697 01 Kyjov, a o uzavření darovací smlouvy v uvedených intencích. Dar je poskytován pro účely podpory činnosti MAS.</w:t>
      </w:r>
    </w:p>
    <w:p w:rsidR="001114B3" w:rsidRPr="00CD7652" w:rsidRDefault="001114B3" w:rsidP="001114B3">
      <w:pPr>
        <w:spacing w:after="120"/>
        <w:jc w:val="both"/>
        <w:rPr>
          <w:b/>
          <w:sz w:val="28"/>
          <w:szCs w:val="28"/>
        </w:rPr>
      </w:pPr>
    </w:p>
    <w:p w:rsidR="001114B3" w:rsidRPr="00CD7652" w:rsidRDefault="001114B3" w:rsidP="001114B3">
      <w:pPr>
        <w:spacing w:after="120"/>
        <w:jc w:val="both"/>
        <w:rPr>
          <w:b/>
          <w:u w:val="single"/>
        </w:rPr>
      </w:pPr>
      <w:r w:rsidRPr="00CD7652">
        <w:rPr>
          <w:b/>
          <w:u w:val="single"/>
        </w:rPr>
        <w:t xml:space="preserve">Důvodová zpráva: </w:t>
      </w:r>
    </w:p>
    <w:p w:rsidR="001114B3" w:rsidRPr="00CD7652" w:rsidRDefault="001114B3" w:rsidP="001114B3">
      <w:pPr>
        <w:jc w:val="both"/>
        <w:rPr>
          <w:color w:val="000000"/>
        </w:rPr>
      </w:pPr>
      <w:r w:rsidRPr="00CD7652">
        <w:rPr>
          <w:color w:val="000000"/>
        </w:rPr>
        <w:t>Jedná se o poskytnutí finančního daru pro účely podpory činnosti MAS Kyjovské Slovácko v pohybu. Dar je poskytován každoročně ve výši 20,- Kč/obyvatele dle jejich počtu ke dni 1. 1. příslušného kalendářního roku. K 1. 1. 202</w:t>
      </w:r>
      <w:r>
        <w:rPr>
          <w:color w:val="000000"/>
        </w:rPr>
        <w:t>5</w:t>
      </w:r>
      <w:r w:rsidRPr="00CD7652">
        <w:rPr>
          <w:color w:val="000000"/>
        </w:rPr>
        <w:t xml:space="preserve"> bylo evidováno 10.</w:t>
      </w:r>
      <w:r>
        <w:rPr>
          <w:color w:val="000000"/>
        </w:rPr>
        <w:t>647</w:t>
      </w:r>
      <w:r w:rsidRPr="00CD7652">
        <w:rPr>
          <w:color w:val="000000"/>
        </w:rPr>
        <w:t xml:space="preserve"> obyvatel. Pro rok 202</w:t>
      </w:r>
      <w:r>
        <w:rPr>
          <w:color w:val="000000"/>
        </w:rPr>
        <w:t>5</w:t>
      </w:r>
      <w:r w:rsidRPr="00CD7652">
        <w:rPr>
          <w:color w:val="000000"/>
        </w:rPr>
        <w:t xml:space="preserve"> jde tedy o částku v celkové výši </w:t>
      </w:r>
      <w:r>
        <w:rPr>
          <w:color w:val="000000"/>
        </w:rPr>
        <w:t>212.940</w:t>
      </w:r>
      <w:r w:rsidRPr="00CD7652">
        <w:rPr>
          <w:color w:val="000000"/>
        </w:rPr>
        <w:t xml:space="preserve">,- Kč. </w:t>
      </w:r>
    </w:p>
    <w:p w:rsidR="001114B3" w:rsidRPr="00CD7652" w:rsidRDefault="001114B3" w:rsidP="001114B3">
      <w:pPr>
        <w:jc w:val="both"/>
        <w:rPr>
          <w:color w:val="000000"/>
        </w:rPr>
      </w:pPr>
      <w:r w:rsidRPr="00CD7652">
        <w:rPr>
          <w:color w:val="000000"/>
        </w:rPr>
        <w:t>Pravomoc k rozhodování o poskytnutí peněžitých darů ve výši nad 100.000,- Kč je dle zákona o obcích dána zastupitelstvu města.</w:t>
      </w:r>
    </w:p>
    <w:p w:rsidR="007725B5" w:rsidRPr="00CD7652" w:rsidRDefault="007725B5" w:rsidP="00E322B6">
      <w:pPr>
        <w:jc w:val="both"/>
        <w:rPr>
          <w:color w:val="000000"/>
        </w:rPr>
      </w:pPr>
    </w:p>
    <w:p w:rsidR="00211DFE" w:rsidRDefault="00211DFE" w:rsidP="00211DFE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211DFE" w:rsidRPr="00226602" w:rsidRDefault="001114B3" w:rsidP="00211DFE">
      <w:pPr>
        <w:spacing w:line="271" w:lineRule="auto"/>
        <w:jc w:val="both"/>
      </w:pPr>
      <w:r>
        <w:t>Rada města Kyjova na své 74</w:t>
      </w:r>
      <w:r w:rsidR="00211DFE">
        <w:t>. schůzi konané dne 2</w:t>
      </w:r>
      <w:r>
        <w:t>8. 5. 2025</w:t>
      </w:r>
      <w:r w:rsidR="00211DFE">
        <w:t xml:space="preserve"> doporučila zastupitelstvu přijmout předkládané usnesení.</w:t>
      </w:r>
    </w:p>
    <w:p w:rsidR="00211DFE" w:rsidRDefault="00211DFE" w:rsidP="00BA5774">
      <w:pPr>
        <w:spacing w:line="360" w:lineRule="auto"/>
        <w:jc w:val="both"/>
        <w:rPr>
          <w:b/>
          <w:u w:val="single"/>
        </w:rPr>
      </w:pPr>
    </w:p>
    <w:p w:rsidR="00BA5774" w:rsidRPr="00CD7652" w:rsidRDefault="00BA5774" w:rsidP="00BA5774">
      <w:pPr>
        <w:spacing w:line="360" w:lineRule="auto"/>
        <w:jc w:val="both"/>
        <w:rPr>
          <w:b/>
          <w:u w:val="single"/>
        </w:rPr>
      </w:pPr>
      <w:r w:rsidRPr="00CD7652">
        <w:rPr>
          <w:b/>
          <w:u w:val="single"/>
        </w:rPr>
        <w:t>Dopad na rozpočet města:</w:t>
      </w:r>
    </w:p>
    <w:p w:rsidR="00BA5774" w:rsidRPr="00CD7652" w:rsidRDefault="00BA5774" w:rsidP="00BA5774">
      <w:pPr>
        <w:spacing w:line="276" w:lineRule="auto"/>
        <w:jc w:val="both"/>
      </w:pPr>
      <w:r w:rsidRPr="00CD7652">
        <w:t xml:space="preserve">Dopad do </w:t>
      </w:r>
      <w:r w:rsidR="007725B5" w:rsidRPr="00CD7652">
        <w:t>výdajové</w:t>
      </w:r>
      <w:r w:rsidRPr="00CD7652">
        <w:t xml:space="preserve"> části rozpočtu města.</w:t>
      </w:r>
    </w:p>
    <w:p w:rsidR="00263C08" w:rsidRPr="00CD7652" w:rsidRDefault="00263C08" w:rsidP="00E322B6">
      <w:pPr>
        <w:jc w:val="both"/>
        <w:rPr>
          <w:b/>
          <w:i/>
        </w:rPr>
      </w:pPr>
    </w:p>
    <w:p w:rsidR="00884F81" w:rsidRPr="00CD7652" w:rsidRDefault="00884F81" w:rsidP="000942A2">
      <w:pPr>
        <w:pStyle w:val="Zkladntext2"/>
        <w:spacing w:before="0" w:after="120"/>
        <w:rPr>
          <w:b/>
          <w:color w:val="auto"/>
          <w:szCs w:val="24"/>
          <w:u w:val="single"/>
        </w:rPr>
      </w:pPr>
      <w:r w:rsidRPr="00CD7652">
        <w:rPr>
          <w:b/>
          <w:color w:val="auto"/>
          <w:szCs w:val="24"/>
          <w:u w:val="single"/>
        </w:rPr>
        <w:t>Příloha:</w:t>
      </w:r>
    </w:p>
    <w:p w:rsidR="0028342C" w:rsidRDefault="00263C08" w:rsidP="000567DD">
      <w:pPr>
        <w:pStyle w:val="Zkladntext2"/>
        <w:spacing w:before="0"/>
        <w:rPr>
          <w:color w:val="000000"/>
        </w:rPr>
      </w:pPr>
      <w:r w:rsidRPr="00CD7652">
        <w:rPr>
          <w:color w:val="000000"/>
        </w:rPr>
        <w:t>Návrh darovací</w:t>
      </w:r>
      <w:r w:rsidR="00B0774E" w:rsidRPr="00CD7652">
        <w:rPr>
          <w:color w:val="000000"/>
        </w:rPr>
        <w:t xml:space="preserve"> smlouvy</w:t>
      </w:r>
      <w:r w:rsidR="00E46D33">
        <w:rPr>
          <w:color w:val="000000"/>
        </w:rPr>
        <w:t xml:space="preserve"> </w:t>
      </w:r>
    </w:p>
    <w:p w:rsidR="0028342C" w:rsidRPr="005425C8" w:rsidRDefault="007E20C8" w:rsidP="005425C8">
      <w:pPr>
        <w:pStyle w:val="Zkladntext2"/>
        <w:spacing w:before="0"/>
        <w:rPr>
          <w:color w:val="auto"/>
          <w:szCs w:val="24"/>
        </w:rPr>
      </w:pPr>
      <w:r>
        <w:rPr>
          <w:color w:val="auto"/>
          <w:szCs w:val="24"/>
        </w:rPr>
        <w:t xml:space="preserve">  </w:t>
      </w:r>
    </w:p>
    <w:sectPr w:rsidR="0028342C" w:rsidRPr="005425C8" w:rsidSect="0084220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483F"/>
    <w:multiLevelType w:val="hybridMultilevel"/>
    <w:tmpl w:val="E1F88A58"/>
    <w:lvl w:ilvl="0" w:tplc="15584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FE"/>
    <w:rsid w:val="000202DA"/>
    <w:rsid w:val="00026748"/>
    <w:rsid w:val="00041D22"/>
    <w:rsid w:val="000508C1"/>
    <w:rsid w:val="00053E40"/>
    <w:rsid w:val="000567DD"/>
    <w:rsid w:val="00071507"/>
    <w:rsid w:val="000916FE"/>
    <w:rsid w:val="000942A2"/>
    <w:rsid w:val="000A2736"/>
    <w:rsid w:val="000C4219"/>
    <w:rsid w:val="000C4519"/>
    <w:rsid w:val="000C756F"/>
    <w:rsid w:val="000E48C9"/>
    <w:rsid w:val="001114B3"/>
    <w:rsid w:val="001150F5"/>
    <w:rsid w:val="001460A6"/>
    <w:rsid w:val="00161E39"/>
    <w:rsid w:val="00162E7A"/>
    <w:rsid w:val="00172FC1"/>
    <w:rsid w:val="00183F69"/>
    <w:rsid w:val="00191552"/>
    <w:rsid w:val="0019549E"/>
    <w:rsid w:val="001962A2"/>
    <w:rsid w:val="001B0427"/>
    <w:rsid w:val="001C0C44"/>
    <w:rsid w:val="001D14AE"/>
    <w:rsid w:val="001D321B"/>
    <w:rsid w:val="00211DFE"/>
    <w:rsid w:val="002152D9"/>
    <w:rsid w:val="002404E2"/>
    <w:rsid w:val="00252393"/>
    <w:rsid w:val="00256A00"/>
    <w:rsid w:val="00263C08"/>
    <w:rsid w:val="00273FB7"/>
    <w:rsid w:val="0028342C"/>
    <w:rsid w:val="002A50BA"/>
    <w:rsid w:val="002B308A"/>
    <w:rsid w:val="002C12D4"/>
    <w:rsid w:val="002C21B6"/>
    <w:rsid w:val="002C4D1C"/>
    <w:rsid w:val="002E2955"/>
    <w:rsid w:val="002E52AC"/>
    <w:rsid w:val="002E5B6D"/>
    <w:rsid w:val="003001F5"/>
    <w:rsid w:val="003007F8"/>
    <w:rsid w:val="00307AA9"/>
    <w:rsid w:val="00331B76"/>
    <w:rsid w:val="00342050"/>
    <w:rsid w:val="00355B65"/>
    <w:rsid w:val="00361A2F"/>
    <w:rsid w:val="00387365"/>
    <w:rsid w:val="00396923"/>
    <w:rsid w:val="003A41CB"/>
    <w:rsid w:val="003B28DB"/>
    <w:rsid w:val="003B472C"/>
    <w:rsid w:val="003C0236"/>
    <w:rsid w:val="003C2A6D"/>
    <w:rsid w:val="003C559D"/>
    <w:rsid w:val="003D0495"/>
    <w:rsid w:val="003D4DC7"/>
    <w:rsid w:val="003E0203"/>
    <w:rsid w:val="003E3094"/>
    <w:rsid w:val="003E7E4F"/>
    <w:rsid w:val="003F2594"/>
    <w:rsid w:val="00402826"/>
    <w:rsid w:val="0042134B"/>
    <w:rsid w:val="004238EA"/>
    <w:rsid w:val="00442F68"/>
    <w:rsid w:val="004475F8"/>
    <w:rsid w:val="00456835"/>
    <w:rsid w:val="00464585"/>
    <w:rsid w:val="004822C9"/>
    <w:rsid w:val="004855C0"/>
    <w:rsid w:val="004879E5"/>
    <w:rsid w:val="004A7F7D"/>
    <w:rsid w:val="004B4C77"/>
    <w:rsid w:val="004C37AA"/>
    <w:rsid w:val="005358D3"/>
    <w:rsid w:val="005369C1"/>
    <w:rsid w:val="005425C8"/>
    <w:rsid w:val="00547B44"/>
    <w:rsid w:val="00552511"/>
    <w:rsid w:val="00554A3A"/>
    <w:rsid w:val="005776DC"/>
    <w:rsid w:val="0059497A"/>
    <w:rsid w:val="005A224F"/>
    <w:rsid w:val="005B133A"/>
    <w:rsid w:val="005B36AE"/>
    <w:rsid w:val="005B7877"/>
    <w:rsid w:val="005E23DA"/>
    <w:rsid w:val="00636CFA"/>
    <w:rsid w:val="0064181E"/>
    <w:rsid w:val="006514E2"/>
    <w:rsid w:val="00667960"/>
    <w:rsid w:val="006A6086"/>
    <w:rsid w:val="006B774A"/>
    <w:rsid w:val="006C3D94"/>
    <w:rsid w:val="006C42D0"/>
    <w:rsid w:val="006F59F1"/>
    <w:rsid w:val="007178B4"/>
    <w:rsid w:val="00721129"/>
    <w:rsid w:val="00745C98"/>
    <w:rsid w:val="007725B5"/>
    <w:rsid w:val="00785CAA"/>
    <w:rsid w:val="00790A8E"/>
    <w:rsid w:val="007A0EE6"/>
    <w:rsid w:val="007A320A"/>
    <w:rsid w:val="007C0065"/>
    <w:rsid w:val="007C4D58"/>
    <w:rsid w:val="007D0CC4"/>
    <w:rsid w:val="007E20C8"/>
    <w:rsid w:val="007E481A"/>
    <w:rsid w:val="007F088B"/>
    <w:rsid w:val="007F08AF"/>
    <w:rsid w:val="007F18FF"/>
    <w:rsid w:val="008407E0"/>
    <w:rsid w:val="0084220F"/>
    <w:rsid w:val="008675C7"/>
    <w:rsid w:val="00870587"/>
    <w:rsid w:val="0087698E"/>
    <w:rsid w:val="00884F81"/>
    <w:rsid w:val="00887BA5"/>
    <w:rsid w:val="008C3B8B"/>
    <w:rsid w:val="008D1963"/>
    <w:rsid w:val="008F089A"/>
    <w:rsid w:val="00913AF7"/>
    <w:rsid w:val="00922824"/>
    <w:rsid w:val="00940073"/>
    <w:rsid w:val="0094328A"/>
    <w:rsid w:val="00951E53"/>
    <w:rsid w:val="00952A82"/>
    <w:rsid w:val="00954BF6"/>
    <w:rsid w:val="00972B97"/>
    <w:rsid w:val="009839F1"/>
    <w:rsid w:val="009940FF"/>
    <w:rsid w:val="009B0752"/>
    <w:rsid w:val="009C7452"/>
    <w:rsid w:val="009D1D70"/>
    <w:rsid w:val="009E1D1B"/>
    <w:rsid w:val="009E5DC4"/>
    <w:rsid w:val="00A040D4"/>
    <w:rsid w:val="00A078E5"/>
    <w:rsid w:val="00A12F20"/>
    <w:rsid w:val="00A20275"/>
    <w:rsid w:val="00A45D0F"/>
    <w:rsid w:val="00A67DDE"/>
    <w:rsid w:val="00A911B3"/>
    <w:rsid w:val="00A96647"/>
    <w:rsid w:val="00AA6B95"/>
    <w:rsid w:val="00AA6F54"/>
    <w:rsid w:val="00AE7E04"/>
    <w:rsid w:val="00AF66FB"/>
    <w:rsid w:val="00B0774E"/>
    <w:rsid w:val="00B07757"/>
    <w:rsid w:val="00B163F6"/>
    <w:rsid w:val="00B176F5"/>
    <w:rsid w:val="00B25953"/>
    <w:rsid w:val="00B32065"/>
    <w:rsid w:val="00B35C82"/>
    <w:rsid w:val="00B400AD"/>
    <w:rsid w:val="00B63DE8"/>
    <w:rsid w:val="00B7695B"/>
    <w:rsid w:val="00B86C81"/>
    <w:rsid w:val="00B91062"/>
    <w:rsid w:val="00B9757C"/>
    <w:rsid w:val="00B97E06"/>
    <w:rsid w:val="00BA5774"/>
    <w:rsid w:val="00BD04A5"/>
    <w:rsid w:val="00BD09EC"/>
    <w:rsid w:val="00C1218C"/>
    <w:rsid w:val="00C22C70"/>
    <w:rsid w:val="00C37B64"/>
    <w:rsid w:val="00C60318"/>
    <w:rsid w:val="00C60397"/>
    <w:rsid w:val="00C6715C"/>
    <w:rsid w:val="00C937E5"/>
    <w:rsid w:val="00C9784B"/>
    <w:rsid w:val="00CA2E61"/>
    <w:rsid w:val="00CC4E12"/>
    <w:rsid w:val="00CD74C3"/>
    <w:rsid w:val="00CD7652"/>
    <w:rsid w:val="00CE7F69"/>
    <w:rsid w:val="00CF0660"/>
    <w:rsid w:val="00D020DE"/>
    <w:rsid w:val="00D30F1D"/>
    <w:rsid w:val="00D45C81"/>
    <w:rsid w:val="00D84421"/>
    <w:rsid w:val="00D94E4E"/>
    <w:rsid w:val="00DA5859"/>
    <w:rsid w:val="00DD4118"/>
    <w:rsid w:val="00E115DD"/>
    <w:rsid w:val="00E322B6"/>
    <w:rsid w:val="00E35A3F"/>
    <w:rsid w:val="00E46D33"/>
    <w:rsid w:val="00E47525"/>
    <w:rsid w:val="00E66386"/>
    <w:rsid w:val="00E730F9"/>
    <w:rsid w:val="00E7330A"/>
    <w:rsid w:val="00E93D17"/>
    <w:rsid w:val="00EC33CC"/>
    <w:rsid w:val="00EC4788"/>
    <w:rsid w:val="00EC583C"/>
    <w:rsid w:val="00EE6590"/>
    <w:rsid w:val="00EF1636"/>
    <w:rsid w:val="00EF62F1"/>
    <w:rsid w:val="00F00987"/>
    <w:rsid w:val="00F12F2C"/>
    <w:rsid w:val="00F1646B"/>
    <w:rsid w:val="00F2621D"/>
    <w:rsid w:val="00F32937"/>
    <w:rsid w:val="00F47458"/>
    <w:rsid w:val="00F7156C"/>
    <w:rsid w:val="00FC4EFD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78CC4"/>
  <w15:chartTrackingRefBased/>
  <w15:docId w15:val="{F85FF4C5-DF8C-42EE-AC3B-828AF63F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character" w:styleId="Siln">
    <w:name w:val="Strong"/>
    <w:uiPriority w:val="22"/>
    <w:qFormat/>
    <w:rsid w:val="0028342C"/>
    <w:rPr>
      <w:b/>
      <w:bCs/>
    </w:rPr>
  </w:style>
  <w:style w:type="paragraph" w:styleId="Normlnweb">
    <w:name w:val="Normal (Web)"/>
    <w:basedOn w:val="Normln"/>
    <w:uiPriority w:val="99"/>
    <w:unhideWhenUsed/>
    <w:rsid w:val="00442F68"/>
    <w:pPr>
      <w:spacing w:before="12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Hana Margetíková</cp:lastModifiedBy>
  <cp:revision>4</cp:revision>
  <cp:lastPrinted>2024-05-13T12:16:00Z</cp:lastPrinted>
  <dcterms:created xsi:type="dcterms:W3CDTF">2025-05-30T08:07:00Z</dcterms:created>
  <dcterms:modified xsi:type="dcterms:W3CDTF">2025-05-30T08:14:00Z</dcterms:modified>
</cp:coreProperties>
</file>