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4C" w:rsidRDefault="00190C6C">
      <w:pPr>
        <w:rPr>
          <w:b/>
          <w:sz w:val="28"/>
          <w:szCs w:val="28"/>
        </w:rPr>
      </w:pPr>
      <w:r w:rsidRPr="00D56A0C">
        <w:rPr>
          <w:b/>
          <w:sz w:val="28"/>
          <w:szCs w:val="28"/>
        </w:rPr>
        <w:t>Zadání změny Územního plánu Kyjov</w:t>
      </w:r>
      <w:r w:rsidR="00D56A0C" w:rsidRPr="00D56A0C">
        <w:rPr>
          <w:b/>
          <w:sz w:val="28"/>
          <w:szCs w:val="28"/>
        </w:rPr>
        <w:t xml:space="preserve"> –</w:t>
      </w:r>
      <w:r w:rsidR="00D56A0C">
        <w:rPr>
          <w:b/>
          <w:sz w:val="28"/>
          <w:szCs w:val="28"/>
        </w:rPr>
        <w:t xml:space="preserve"> d</w:t>
      </w:r>
      <w:r w:rsidR="00D56A0C" w:rsidRPr="00D56A0C">
        <w:rPr>
          <w:b/>
          <w:sz w:val="28"/>
          <w:szCs w:val="28"/>
        </w:rPr>
        <w:t>oplnění prvků regulačního plánu</w:t>
      </w:r>
    </w:p>
    <w:p w:rsidR="00D56A0C" w:rsidRPr="00D56A0C" w:rsidRDefault="00D56A0C">
      <w:pPr>
        <w:rPr>
          <w:b/>
          <w:sz w:val="28"/>
          <w:szCs w:val="28"/>
        </w:rPr>
      </w:pPr>
    </w:p>
    <w:p w:rsidR="00190C6C" w:rsidRPr="003166E3" w:rsidRDefault="00B70D99" w:rsidP="00B70D99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  <w:sz w:val="24"/>
          <w:szCs w:val="24"/>
        </w:rPr>
      </w:pPr>
      <w:r w:rsidRPr="003166E3">
        <w:rPr>
          <w:b/>
          <w:sz w:val="24"/>
          <w:szCs w:val="24"/>
        </w:rPr>
        <w:t>Vymezení řešeného území</w:t>
      </w:r>
    </w:p>
    <w:p w:rsidR="00B70D99" w:rsidRPr="003166E3" w:rsidRDefault="00B70D99" w:rsidP="00B70D99">
      <w:pPr>
        <w:spacing w:after="0" w:line="240" w:lineRule="auto"/>
        <w:ind w:left="357"/>
        <w:rPr>
          <w:sz w:val="24"/>
          <w:szCs w:val="24"/>
        </w:rPr>
      </w:pPr>
      <w:r w:rsidRPr="003166E3">
        <w:rPr>
          <w:b/>
          <w:sz w:val="24"/>
          <w:szCs w:val="24"/>
        </w:rPr>
        <w:t>Katastrální území:</w:t>
      </w:r>
      <w:r w:rsidRPr="003166E3">
        <w:rPr>
          <w:sz w:val="24"/>
          <w:szCs w:val="24"/>
        </w:rPr>
        <w:t xml:space="preserve"> Kyjov, Nětčice u Kyjova, Boršov u Kyjova, Bohuslavice u Kyjova</w:t>
      </w:r>
    </w:p>
    <w:p w:rsidR="00E001FA" w:rsidRPr="003166E3" w:rsidRDefault="00E001FA" w:rsidP="00B70D99">
      <w:pPr>
        <w:spacing w:after="0" w:line="240" w:lineRule="auto"/>
        <w:ind w:left="357"/>
        <w:rPr>
          <w:sz w:val="24"/>
          <w:szCs w:val="24"/>
        </w:rPr>
      </w:pPr>
    </w:p>
    <w:p w:rsidR="00E001FA" w:rsidRPr="003166E3" w:rsidRDefault="00E001FA" w:rsidP="00E001FA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166E3">
        <w:rPr>
          <w:b/>
          <w:sz w:val="24"/>
          <w:szCs w:val="24"/>
        </w:rPr>
        <w:t>Popis obsahu navrhované změny územně plánovací dokumentace</w:t>
      </w:r>
    </w:p>
    <w:p w:rsidR="00E001FA" w:rsidRPr="003166E3" w:rsidRDefault="00E001FA" w:rsidP="00A01EDD">
      <w:pPr>
        <w:pStyle w:val="Odstavecseseznamem"/>
        <w:spacing w:after="0" w:line="240" w:lineRule="auto"/>
        <w:ind w:left="426"/>
        <w:jc w:val="both"/>
        <w:rPr>
          <w:sz w:val="24"/>
          <w:szCs w:val="24"/>
        </w:rPr>
      </w:pPr>
      <w:r w:rsidRPr="003166E3">
        <w:rPr>
          <w:sz w:val="24"/>
          <w:szCs w:val="24"/>
        </w:rPr>
        <w:t>Doplněn</w:t>
      </w:r>
      <w:r w:rsidR="00FB16D6" w:rsidRPr="003166E3">
        <w:rPr>
          <w:sz w:val="24"/>
          <w:szCs w:val="24"/>
        </w:rPr>
        <w:t xml:space="preserve">í prvků regulačního plánu do Územního plánu </w:t>
      </w:r>
      <w:r w:rsidRPr="003166E3">
        <w:rPr>
          <w:sz w:val="24"/>
          <w:szCs w:val="24"/>
        </w:rPr>
        <w:t>Kyjov – stanovení konkrétního počtu parkovacích stání  pro jednotlivé stavby</w:t>
      </w:r>
      <w:r w:rsidR="005977F1" w:rsidRPr="003166E3">
        <w:rPr>
          <w:sz w:val="24"/>
          <w:szCs w:val="24"/>
        </w:rPr>
        <w:t xml:space="preserve"> </w:t>
      </w:r>
      <w:r w:rsidR="00D56A0C" w:rsidRPr="003166E3">
        <w:rPr>
          <w:sz w:val="24"/>
          <w:szCs w:val="24"/>
        </w:rPr>
        <w:t>(bytové jednotky i nebytové prostory).</w:t>
      </w:r>
    </w:p>
    <w:p w:rsidR="00A01EDD" w:rsidRPr="003166E3" w:rsidRDefault="00A01EDD" w:rsidP="00A01EDD">
      <w:pPr>
        <w:spacing w:line="276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3166E3">
        <w:rPr>
          <w:sz w:val="24"/>
          <w:szCs w:val="24"/>
        </w:rPr>
        <w:t>Jedná se o regulační prvek odchylný od vyhlášky č. 146/2024 Sb., o požadavcích na výstavbu, konkrétně stanovení počtu parkovacích stání dle § 7 a přílohy č. 1 této vyhlášky</w:t>
      </w:r>
      <w:r w:rsidRPr="003166E3">
        <w:rPr>
          <w:rFonts w:ascii="Arial" w:hAnsi="Arial" w:cs="Arial"/>
          <w:bCs/>
          <w:sz w:val="24"/>
          <w:szCs w:val="24"/>
        </w:rPr>
        <w:t xml:space="preserve">. </w:t>
      </w:r>
      <w:r w:rsidR="009572D5" w:rsidRPr="003166E3">
        <w:rPr>
          <w:sz w:val="24"/>
          <w:szCs w:val="24"/>
        </w:rPr>
        <w:t xml:space="preserve"> Při výstavbě většího počtu bytových nebo nebytových jednotek (větším počtem se rozumí 2 a více bytové či nebytové prostory) navýšení počtu parkovacích stání oproti výše uvedené vyhlášce.   </w:t>
      </w:r>
      <w:bookmarkStart w:id="0" w:name="_GoBack"/>
      <w:bookmarkEnd w:id="0"/>
    </w:p>
    <w:p w:rsidR="00E001FA" w:rsidRPr="003166E3" w:rsidRDefault="00E001FA" w:rsidP="00E001FA">
      <w:pPr>
        <w:pStyle w:val="Odstavecseseznamem"/>
        <w:spacing w:after="0" w:line="240" w:lineRule="auto"/>
        <w:rPr>
          <w:sz w:val="24"/>
          <w:szCs w:val="24"/>
        </w:rPr>
      </w:pPr>
    </w:p>
    <w:p w:rsidR="00E001FA" w:rsidRPr="003166E3" w:rsidRDefault="00E001FA" w:rsidP="00E001FA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166E3">
        <w:rPr>
          <w:b/>
          <w:sz w:val="24"/>
          <w:szCs w:val="24"/>
        </w:rPr>
        <w:t>Popis</w:t>
      </w:r>
      <w:r w:rsidR="005D5CEB" w:rsidRPr="003166E3">
        <w:rPr>
          <w:b/>
          <w:sz w:val="24"/>
          <w:szCs w:val="24"/>
        </w:rPr>
        <w:t xml:space="preserve"> účelu navrhované změny územně plánovací dokumentace</w:t>
      </w:r>
    </w:p>
    <w:p w:rsidR="00A01EDD" w:rsidRPr="003166E3" w:rsidRDefault="005D5CEB" w:rsidP="00A01EDD">
      <w:pPr>
        <w:spacing w:line="276" w:lineRule="auto"/>
        <w:ind w:left="426"/>
        <w:jc w:val="both"/>
        <w:rPr>
          <w:sz w:val="24"/>
          <w:szCs w:val="24"/>
        </w:rPr>
      </w:pPr>
      <w:r w:rsidRPr="003166E3">
        <w:rPr>
          <w:sz w:val="24"/>
          <w:szCs w:val="24"/>
        </w:rPr>
        <w:t>Zajištění dostatečného množství  parkovacích míst ke každé stavbě na vlastním poz</w:t>
      </w:r>
      <w:r w:rsidR="00A01EDD" w:rsidRPr="003166E3">
        <w:rPr>
          <w:sz w:val="24"/>
          <w:szCs w:val="24"/>
        </w:rPr>
        <w:t xml:space="preserve">emku stavby a zajištění tak udržitelného rozvoje města s ohledem na zvyšující se nároky automobilové dopravy. </w:t>
      </w:r>
      <w:r w:rsidR="009572D5" w:rsidRPr="003166E3">
        <w:rPr>
          <w:sz w:val="24"/>
          <w:szCs w:val="24"/>
        </w:rPr>
        <w:t>Je třeba hájit</w:t>
      </w:r>
      <w:r w:rsidR="00A01EDD" w:rsidRPr="003166E3">
        <w:rPr>
          <w:sz w:val="24"/>
          <w:szCs w:val="24"/>
        </w:rPr>
        <w:t xml:space="preserve"> veřejný zájem nad zájmy jednotlivých stavebníků</w:t>
      </w:r>
      <w:r w:rsidR="009572D5" w:rsidRPr="003166E3">
        <w:rPr>
          <w:sz w:val="24"/>
          <w:szCs w:val="24"/>
        </w:rPr>
        <w:t>.</w:t>
      </w:r>
      <w:r w:rsidR="00A01EDD" w:rsidRPr="003166E3">
        <w:rPr>
          <w:sz w:val="24"/>
          <w:szCs w:val="24"/>
        </w:rPr>
        <w:t xml:space="preserve">   </w:t>
      </w:r>
    </w:p>
    <w:p w:rsidR="001E4403" w:rsidRPr="003166E3" w:rsidRDefault="001E4403" w:rsidP="005D5CEB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3A5C6A" w:rsidRPr="003166E3" w:rsidRDefault="003A5C6A" w:rsidP="005D5CEB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1E4403" w:rsidRPr="003166E3" w:rsidRDefault="001E4403" w:rsidP="001E440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166E3">
        <w:rPr>
          <w:b/>
          <w:sz w:val="24"/>
          <w:szCs w:val="24"/>
        </w:rPr>
        <w:t>Požadavky na vyhodnocení předpokládaných vlivů změny</w:t>
      </w:r>
      <w:r w:rsidR="00663D1A" w:rsidRPr="003166E3">
        <w:rPr>
          <w:b/>
          <w:sz w:val="24"/>
          <w:szCs w:val="24"/>
        </w:rPr>
        <w:t xml:space="preserve"> územně plánovací dokumentace na udržitelný rozvoj území, nejedná-li se o zadání změny regulačního plánu</w:t>
      </w:r>
    </w:p>
    <w:p w:rsidR="001E4403" w:rsidRPr="003166E3" w:rsidRDefault="001E4403" w:rsidP="00A01EDD">
      <w:pPr>
        <w:spacing w:after="0" w:line="240" w:lineRule="auto"/>
        <w:ind w:left="426"/>
        <w:jc w:val="both"/>
        <w:rPr>
          <w:sz w:val="24"/>
          <w:szCs w:val="24"/>
        </w:rPr>
      </w:pPr>
      <w:r w:rsidRPr="003166E3">
        <w:rPr>
          <w:sz w:val="24"/>
          <w:szCs w:val="24"/>
        </w:rPr>
        <w:t>Bude doplněno dle stanovisek dotčeného orgánu NATURA a SEA.</w:t>
      </w:r>
    </w:p>
    <w:sectPr w:rsidR="001E4403" w:rsidRPr="003166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0C" w:rsidRDefault="00D56A0C" w:rsidP="00D56A0C">
      <w:pPr>
        <w:spacing w:after="0" w:line="240" w:lineRule="auto"/>
      </w:pPr>
      <w:r>
        <w:separator/>
      </w:r>
    </w:p>
  </w:endnote>
  <w:endnote w:type="continuationSeparator" w:id="0">
    <w:p w:rsidR="00D56A0C" w:rsidRDefault="00D56A0C" w:rsidP="00D5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0C" w:rsidRDefault="00D56A0C">
    <w:pPr>
      <w:pStyle w:val="Zpat"/>
    </w:pPr>
    <w:r>
      <w:t>Zadání změny ÚP Kyjov – květen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0C" w:rsidRDefault="00D56A0C" w:rsidP="00D56A0C">
      <w:pPr>
        <w:spacing w:after="0" w:line="240" w:lineRule="auto"/>
      </w:pPr>
      <w:r>
        <w:separator/>
      </w:r>
    </w:p>
  </w:footnote>
  <w:footnote w:type="continuationSeparator" w:id="0">
    <w:p w:rsidR="00D56A0C" w:rsidRDefault="00D56A0C" w:rsidP="00D56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B112F"/>
    <w:multiLevelType w:val="hybridMultilevel"/>
    <w:tmpl w:val="DD34CB8E"/>
    <w:lvl w:ilvl="0" w:tplc="BE685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6C"/>
    <w:rsid w:val="00190C6C"/>
    <w:rsid w:val="001E4403"/>
    <w:rsid w:val="003166E3"/>
    <w:rsid w:val="003A5C6A"/>
    <w:rsid w:val="00490A0E"/>
    <w:rsid w:val="005977F1"/>
    <w:rsid w:val="005D5CEB"/>
    <w:rsid w:val="00663D1A"/>
    <w:rsid w:val="00800670"/>
    <w:rsid w:val="009572D5"/>
    <w:rsid w:val="00A01EDD"/>
    <w:rsid w:val="00B70D99"/>
    <w:rsid w:val="00C72D4C"/>
    <w:rsid w:val="00D56A0C"/>
    <w:rsid w:val="00E001FA"/>
    <w:rsid w:val="00FB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22244-14DB-477C-90A9-5E06C169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D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A0C"/>
  </w:style>
  <w:style w:type="paragraph" w:styleId="Zpat">
    <w:name w:val="footer"/>
    <w:basedOn w:val="Normln"/>
    <w:link w:val="ZpatChar"/>
    <w:uiPriority w:val="99"/>
    <w:unhideWhenUsed/>
    <w:rsid w:val="00D5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Němcová</dc:creator>
  <cp:keywords/>
  <dc:description/>
  <cp:lastModifiedBy>Eva Němcová</cp:lastModifiedBy>
  <cp:revision>5</cp:revision>
  <dcterms:created xsi:type="dcterms:W3CDTF">2025-04-25T07:14:00Z</dcterms:created>
  <dcterms:modified xsi:type="dcterms:W3CDTF">2025-05-21T13:37:00Z</dcterms:modified>
</cp:coreProperties>
</file>