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B9F18" w14:textId="7DC6526D" w:rsidR="00C34F34" w:rsidRDefault="00C34F34" w:rsidP="00C34F34">
      <w:pPr>
        <w:pStyle w:val="Styl1"/>
        <w:jc w:val="center"/>
        <w:rPr>
          <w:rFonts w:ascii="Arial" w:hAnsi="Arial"/>
          <w:color w:val="FF0000"/>
          <w:u w:val="single"/>
        </w:rPr>
      </w:pPr>
      <w:r>
        <w:rPr>
          <w:rFonts w:ascii="Arial" w:hAnsi="Arial"/>
          <w:color w:val="FF0000"/>
          <w:u w:val="single"/>
        </w:rPr>
        <w:t>Anonymizováno dle zákona č. 110/2019 Sb. o zpracování osobních údajů</w:t>
      </w:r>
    </w:p>
    <w:p w14:paraId="3C550F2B" w14:textId="77777777" w:rsidR="00C34F34" w:rsidRPr="00C34F34" w:rsidRDefault="00C34F34" w:rsidP="00C34F34">
      <w:pPr>
        <w:pStyle w:val="Styl1"/>
        <w:jc w:val="center"/>
        <w:rPr>
          <w:rFonts w:ascii="Arial" w:hAnsi="Arial"/>
          <w:color w:val="FF0000"/>
          <w:u w:val="single"/>
        </w:rPr>
      </w:pPr>
      <w:bookmarkStart w:id="0" w:name="_GoBack"/>
      <w:bookmarkEnd w:id="0"/>
    </w:p>
    <w:p w14:paraId="2F0379CC" w14:textId="6C903B9B" w:rsidR="00C77E3C" w:rsidRPr="00040EE6" w:rsidRDefault="00ED5747" w:rsidP="006D4323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2902A8D4" w14:textId="001AEAF4" w:rsidR="00C77E3C" w:rsidRPr="00040EE6" w:rsidRDefault="006D4323" w:rsidP="006D4323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A218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16B941FD" w14:textId="7BDEAA1B" w:rsidR="00F06A3F" w:rsidRPr="00040EE6" w:rsidRDefault="00466807" w:rsidP="00F86A75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5D6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</w:t>
      </w:r>
      <w:r w:rsidR="00837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8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837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7C1F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dubna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8817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2026</w:t>
      </w:r>
    </w:p>
    <w:p w14:paraId="20D5DD90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47A18F37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</w:p>
    <w:p w14:paraId="1C0009C6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4883ADC5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schválila program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. schůze Rady města Kyjova.</w:t>
      </w:r>
    </w:p>
    <w:p w14:paraId="7EAE4B49" w14:textId="77777777" w:rsidR="002B6902" w:rsidRDefault="002B6902" w:rsidP="002B690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0925E83F" w14:textId="2C414F76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2. RO roku 2026</w:t>
      </w:r>
    </w:p>
    <w:p w14:paraId="0E4B7402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7FAE3043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98/2</w:t>
      </w:r>
    </w:p>
    <w:p w14:paraId="587E7BBD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075DF62D" w14:textId="77777777" w:rsidR="002B6902" w:rsidRPr="00344346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443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schvaluje dle § 102 odst. 2  písm. a ) zákona č. 128/2000 Sb., o obcích (obecní zřízení) ve znění pozdějších předpisů,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rozpočtová opatření č. 330-335 </w:t>
      </w:r>
      <w:r w:rsidRPr="003443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r.2026.</w:t>
      </w:r>
    </w:p>
    <w:p w14:paraId="3AB9E122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7FEA574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4F1E0D49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98/3</w:t>
      </w:r>
    </w:p>
    <w:p w14:paraId="4EF0818F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7BA73532" w14:textId="77777777" w:rsidR="002B6902" w:rsidRPr="00344346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4F31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Kyjova v souladu s ustanovením § 102 odst. 1 zákona č. 128/2000 Sb., o obcích (obecní zřízení), ve znění pozdějších předpisů, doporuču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je Zastupitelstvu města Kyjova </w:t>
      </w:r>
      <w:r w:rsidRPr="004F31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schválit rozpočtové opatření č. 422 r. 2026.</w:t>
      </w:r>
    </w:p>
    <w:p w14:paraId="58B0AEBB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0D2C279C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3. Schválení dodatku č. 1 k dohodě o poskytování údajů pořízených kamerovými systémy </w:t>
      </w:r>
    </w:p>
    <w:p w14:paraId="71F83FD2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úsekového měření</w:t>
      </w:r>
    </w:p>
    <w:p w14:paraId="5BB54550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5430E8CD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98/4</w:t>
      </w:r>
    </w:p>
    <w:p w14:paraId="735FD909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3F1622EF" w14:textId="77777777" w:rsidR="002B6902" w:rsidRPr="00F80815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808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v souladu s ustanovením § 102 odst. 3 zákona č. 128/2000 Sb., o obcích, ve znění pozdějších předpisů, schvaluje uzavření Dodatku č. 1 k dohodě o poskytování údajů pořízených kamerovými systémy úsekového měření s Policií České republiky, se sídlem Strojnická 27, 170 89 Praha 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ze dne 30. 5. 2023</w:t>
      </w:r>
      <w:r w:rsidRPr="00F808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4F46FD9F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717C8B95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4. Revokace usnesení č. 94/2 a 94/3 – Zápis nového místa vzdělávání</w:t>
      </w:r>
    </w:p>
    <w:p w14:paraId="5203D6A1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784DAFEF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98/5</w:t>
      </w:r>
    </w:p>
    <w:p w14:paraId="57634EAC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17CDF73A" w14:textId="77777777" w:rsidR="002B6902" w:rsidRPr="00850E18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Rada města Kyjova revokuje následující usnesení č. 94/2 z 94. schůze Rady města Kyjova konané dne 2. 3. 2026:</w:t>
      </w:r>
    </w:p>
    <w:p w14:paraId="53921E45" w14:textId="77777777" w:rsidR="002B6902" w:rsidRPr="00850E18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Rada města Kyjova, po projednání a v souladu s ustanovením § 102 odst. 2 písm. b) zákona č. 128/2000 Sb., o obcích (obecní zřízení), ve znění pozdějších předpisů, schvaluje zřízení dalšího místa vzdělávání žáků Domu dětí a mládeže Kyjov, IČ 71294767, Husova 370/31, 697 01 Kyjov, a to na adrese Aquavparku Kyjov s.r.o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Mezivodí 2029, 697 01 Kyjov, </w:t>
      </w: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 účinností od 1. 9. 2026.</w:t>
      </w:r>
    </w:p>
    <w:p w14:paraId="27A031BB" w14:textId="77777777" w:rsidR="002B6902" w:rsidRPr="00850E18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 nahrazuje ho následujícím usnesením:</w:t>
      </w:r>
    </w:p>
    <w:p w14:paraId="47A0A5A7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Rada města Kyjova, po projednání a v souladu s ustanovením § 102 odst. 2 písm. b) zákona č. 128/2000 Sb., o obcích (obecní zřízení), ve znění pozdějších předpisů, schvaluje zřízení dalšího místa vzdělávání žáků Domu dětí a mládeže Kyjov, IČ 71294767, Husova 370/31, 697 01 </w:t>
      </w: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Kyjov, a to 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adrese Aquavparku Kyjov s.r.o, Mezivodí 2668, 697 01 Kyjov, </w:t>
      </w: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 účinností od 1. 9. 2026.</w:t>
      </w:r>
    </w:p>
    <w:p w14:paraId="78FFE5E2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C2316BA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392B885B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98/6</w:t>
      </w:r>
    </w:p>
    <w:p w14:paraId="561ADA08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5F2B4FFA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Rada města Kyjova revokuje následující usnesení č. 94/3 z 94. schůze Rady města Kyjova konané dne 2. 3. 2026:</w:t>
      </w:r>
    </w:p>
    <w:p w14:paraId="1BA81951" w14:textId="77777777" w:rsidR="002B6902" w:rsidRPr="00850E18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Rada města Kyjova, po projednání a v souladu s ustanovením § 102 odst. 2 písm. b) zákona č. 128/2000 Sb., o obcích (obecní zřízení), ve znění pozdějších předpisů, schvaluje podání žádosti o zápis změny údajů v rejstříku škol a školských zařízení z důvodu zápisu dalšího místa, kde se uskutečňuje vzdělávání DDM Kyjov, a to na adrese Aquavparku Kyjov s.r.o., Mezivodí 2029, 697 01 Kyjov a zároveň ukládá starostovi města Mgr. Františku Luklovi, MPA podat výše uvedenou žádost Krajskému úřadu Jihomoravského kraje, odboru školství.</w:t>
      </w:r>
    </w:p>
    <w:p w14:paraId="1ADFF6B2" w14:textId="77777777" w:rsidR="002B6902" w:rsidRPr="00850E18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 nahrazuje ho následujícím usnesením:</w:t>
      </w:r>
    </w:p>
    <w:p w14:paraId="1D07BBF8" w14:textId="77777777" w:rsidR="002B6902" w:rsidRPr="00850E18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50E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Rada města Kyjova, po projednání a v souladu s ustanovením § 102 odst. 2 písm. b) zákona č. 128/2000 Sb., o obcích (obecní zřízení), ve znění pozdějších předpisů, schvaluje podání žádosti o zápis změny údajů v rejstříku škol a školských zařízení z důvodu zápisu dalšího místa, kde se uskutečňuje vzdělávání DDM Kyjov, a to na adrese Aquavparku Kyjov s.r.o., Mezivodí 2668, 697 01 Kyjov a zároveň ukládá starostovi města Mgr. Františku Luklovi, MPA podat výše uvedenou žádost Krajskému úřadu Jihomoravského kraje, odboru školství.</w:t>
      </w:r>
    </w:p>
    <w:p w14:paraId="4CC2E080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6B2B6C4F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5. Uložení odvodů z investičních fondů PO města Kyjova</w:t>
      </w:r>
    </w:p>
    <w:p w14:paraId="7BE6FC6B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676EA076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98/7</w:t>
      </w:r>
    </w:p>
    <w:p w14:paraId="1A0EB7FF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41B55F0B" w14:textId="77777777" w:rsidR="002B6902" w:rsidRDefault="002B6902" w:rsidP="002B6902">
      <w:pPr>
        <w:pStyle w:val="Zkladntext"/>
        <w:spacing w:before="0" w:after="0"/>
      </w:pPr>
      <w:r w:rsidRPr="00C24F52">
        <w:t>v souladu s ustanovením § 102 odst. 2 písm. b) zákona 128/2000 Sb., o obcích, ve znění pozdějších předpisů a § 28 odst. 9 písm. b) a § 31 odst. 2 písm. c) zákona č. 250/2000 Sb., o rozpočtových pravidlech územních rozpočtů, ve znění pozdějších předpisů, ukládá příspěvkovým organizacím města Kyjova odvod z investičních fondů do rozpočtu zřizovatele z důvodu větších investičních zdrojů organizac</w:t>
      </w:r>
      <w:r>
        <w:t>í, než je jejich potřeba užití.</w:t>
      </w:r>
    </w:p>
    <w:p w14:paraId="660C05AE" w14:textId="77777777" w:rsidR="002B6902" w:rsidRPr="005D1EB4" w:rsidRDefault="002B6902" w:rsidP="002B6902">
      <w:pPr>
        <w:pStyle w:val="Zkladntext"/>
        <w:spacing w:before="0" w:after="0"/>
      </w:pPr>
    </w:p>
    <w:tbl>
      <w:tblPr>
        <w:tblW w:w="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843"/>
        <w:gridCol w:w="2268"/>
        <w:gridCol w:w="2268"/>
      </w:tblGrid>
      <w:tr w:rsidR="002B6902" w14:paraId="197AF555" w14:textId="77777777" w:rsidTr="004F6005">
        <w:trPr>
          <w:trHeight w:val="5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D87F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Organizace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7CBD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6190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Částka k odvodu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9161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Termín odvodu</w:t>
            </w: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do data</w:t>
            </w:r>
          </w:p>
        </w:tc>
      </w:tr>
      <w:tr w:rsidR="002B6902" w14:paraId="5F1539EB" w14:textId="77777777" w:rsidTr="004F6005">
        <w:trPr>
          <w:trHeight w:val="3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6F1C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Mateřská škola Střed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D459C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69651221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539B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42 600,00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244C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4DAA7F97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E30F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Mateřská škola Za Stadionem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2857F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69651205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4B2D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37 500,00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E8DE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0B283063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8FC3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Mateřská škola Nádražní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0DF64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69651213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D7F8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87 900,00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1A5E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78397429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0E33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Mateřská škola Boršovská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E71E6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69651191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6750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253 800,00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AF9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72F2C8BE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43B4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ZŠ a MŠ Dr. Joklíka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1F24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48847747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7E3F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375 800,00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C61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7ED591A6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0341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Základní škola J. A. Komenského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5B38C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48847721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E105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415 900,00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4A85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09FCB5D6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9C7E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ZŠ a MŠ Kyjov - Bohuslavice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D6C1D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70982309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3BF3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63 700,00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A196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58504208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8B04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Základní umělecká škola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9DBBE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46936688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BFD8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23 800,00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A7AC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4AE43C72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10DD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Dům dětí a mládeže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AD99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71294767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314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243 800,00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E0B5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5E7DBBFD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C033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Městská knihovna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D35BF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70982333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DCB2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186 900,00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5954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19A5D2F3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B5E6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Městské kulturní středisko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BFBFE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00121649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0508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344 300,00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E1DF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17842865" w14:textId="77777777" w:rsidTr="004F600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6AD4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Centrum sociálních služeb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1037D" w14:textId="77777777" w:rsidR="002B6902" w:rsidRPr="00DC627F" w:rsidRDefault="002B6902" w:rsidP="004F60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61392979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75ED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324 000,00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E2AF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30. 6. 2026</w:t>
            </w:r>
          </w:p>
        </w:tc>
      </w:tr>
      <w:tr w:rsidR="002B6902" w14:paraId="17AAAA98" w14:textId="77777777" w:rsidTr="004F6005">
        <w:trPr>
          <w:trHeight w:val="619"/>
        </w:trPr>
        <w:tc>
          <w:tcPr>
            <w:tcW w:w="5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75D8" w14:textId="77777777" w:rsidR="002B6902" w:rsidRPr="00DC627F" w:rsidRDefault="002B6902" w:rsidP="004F60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CELKEM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C06C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27F">
              <w:rPr>
                <w:rFonts w:ascii="Times New Roman" w:hAnsi="Times New Roman" w:cs="Times New Roman"/>
                <w:iCs/>
                <w:sz w:val="24"/>
                <w:szCs w:val="24"/>
              </w:rPr>
              <w:t>2 400 000,00 Kč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F116" w14:textId="77777777" w:rsidR="002B6902" w:rsidRPr="00DC627F" w:rsidRDefault="002B6902" w:rsidP="004F600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95F3548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48BB724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6. Úprava ceníku za služby tisk/kopírování</w:t>
      </w:r>
    </w:p>
    <w:p w14:paraId="1EFDAB75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04A77702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98/8</w:t>
      </w:r>
    </w:p>
    <w:p w14:paraId="278D307D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6E89FE0E" w14:textId="77777777" w:rsidR="002B6902" w:rsidRPr="00BD4678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D4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rozhodla o úpravě cen v ceníku informační centra za služby tisk/kopírování – A4 černobíle jednostranně 3 Kč, oboustranně 6 Kč, barevně jednostranně 10 Kč, oboustranně 20 Kč. A3 černobíle jednostranně 6 Kč, oboustranně 12 Kč, barevně jednostranně 20 Kč, oboustranně 40 Kč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s účinností od 1.5.2026</w:t>
      </w:r>
      <w:r w:rsidRPr="00BD4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3EE44656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566B36C5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7. Revokace usnesení ze dne 7. 4. 2026 usnesení č. 97/97 – Poskytnutí nájmu bytu v Domě s pečovatelskou službou v Kyjově</w:t>
      </w:r>
    </w:p>
    <w:p w14:paraId="6A210220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0F5B684F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98/9</w:t>
      </w:r>
    </w:p>
    <w:p w14:paraId="40BD5AA4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3B4B2B68" w14:textId="77777777" w:rsidR="002B6902" w:rsidRPr="0061405E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v souladu s § 102 odst. 3 zákona č. 128/2000 Sb., </w:t>
      </w:r>
    </w:p>
    <w:p w14:paraId="4DCD08DA" w14:textId="77777777" w:rsidR="002B6902" w:rsidRPr="0061405E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o obcích (obecní zřízení), ve znění pozdější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ch předpisů, revokuje usnesení </w:t>
      </w: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č. 97/97 přijatého na 97. schůzi Rady města Kyjova dne 7. 4. 2026 ve znění </w:t>
      </w:r>
    </w:p>
    <w:p w14:paraId="4DD96564" w14:textId="59D257F4" w:rsidR="002B6902" w:rsidRPr="0061405E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Rada města Kyjova, po projednání a v souladu s § 102 odst. 3 zákona č. 128/2000 Sb., o obcích (obecní zřízení), ve znění pozdějších předpisů, rozhodla o uzavření nájemní smlouvy na byt zvláštního určení č. C 15 v Domě s pečovatelskou službou v Kyjově, Třída Palackého 67, 697 01 Kyjov, od 15. 4. 2026 na dobu určitou, a to na jeden rok s možností opakovaného prodloužení, s panem </w:t>
      </w:r>
      <w:r w:rsidR="001D4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J.Š.</w:t>
      </w: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narozeným dne </w:t>
      </w:r>
      <w:r w:rsidR="001D4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xxx</w:t>
      </w: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tr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vale bytem 696 83  Domanín.</w:t>
      </w:r>
    </w:p>
    <w:p w14:paraId="28139122" w14:textId="77777777" w:rsidR="002B6902" w:rsidRPr="0061405E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 nahrazuje jej následujícím zněním:</w:t>
      </w:r>
    </w:p>
    <w:p w14:paraId="11B39D19" w14:textId="77777777" w:rsidR="002B6902" w:rsidRPr="0061405E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Rada města Kyjova, po projednání a v souladu s § 102 odst. 3 zákona č. 128/2000 Sb., </w:t>
      </w:r>
    </w:p>
    <w:p w14:paraId="329E7018" w14:textId="18107C34" w:rsidR="002B6902" w:rsidRPr="0061405E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o obcích (obecní zřízení), ve znění pozdějších předpisů, rozhodla o uzavření nájemní smlouvy na byt zvláštního určení č. C 15 v Domě s pečovatelskou službou v Kyjově, Třída Palackého 67, 697 01 Kyjov, od 21. 4. 2026 na dobu určitou, a to na jeden rok s možností opakovaného prodloužení, s paní </w:t>
      </w:r>
      <w:r w:rsidR="00542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A. S.</w:t>
      </w: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narozenou dne </w:t>
      </w:r>
      <w:r w:rsidR="00542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xxx</w:t>
      </w: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trvale bytem Věteřov, 697 01</w:t>
      </w: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Kyjov.</w:t>
      </w:r>
    </w:p>
    <w:p w14:paraId="033F2269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817D9E2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360E6E60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98/10</w:t>
      </w:r>
    </w:p>
    <w:p w14:paraId="62AD16FD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2557D801" w14:textId="6DF2843E" w:rsidR="002B6902" w:rsidRPr="0061405E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v souladu s § 102 odst. 3 zákona č. 128/2000 Sb., o obcích (obecní zřízení), ve znění pozdějších předpisů, rozhodla o uzavření nájemní smlouvy na byt zvláštního určení č. D 9 v Domě s pečovatelskou službou v Kyjově, Třída Palackého 67, 697 01 Kyjov, od 1. 5. 2026 na dobu určitou, a to na jeden rok s možností opakovaného prodloužení, s paní </w:t>
      </w:r>
      <w:r w:rsidR="002A3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M. T.</w:t>
      </w: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narozenou dne </w:t>
      </w:r>
      <w:r w:rsidR="002A3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xxx</w:t>
      </w: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trvale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bytem </w:t>
      </w:r>
      <w:r w:rsidRPr="00614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Kyjov.</w:t>
      </w:r>
    </w:p>
    <w:p w14:paraId="36066E03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FB74627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8. Majetkoprávní úkony</w:t>
      </w:r>
    </w:p>
    <w:p w14:paraId="250B1093" w14:textId="77777777" w:rsidR="002B6902" w:rsidRPr="00EA6293" w:rsidRDefault="002B6902" w:rsidP="002B690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 w:rsidRPr="00EA6293">
        <w:rPr>
          <w:rFonts w:ascii="Times New Roman" w:hAnsi="Times New Roman"/>
          <w:b/>
          <w:color w:val="FF0000"/>
          <w:sz w:val="24"/>
          <w:szCs w:val="24"/>
        </w:rPr>
        <w:t>Ad I. Smluvní vztahy</w:t>
      </w:r>
    </w:p>
    <w:p w14:paraId="3487990A" w14:textId="77777777" w:rsidR="002B6902" w:rsidRPr="00EA6293" w:rsidRDefault="002B6902" w:rsidP="002B690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 w:rsidRPr="00EA62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I.1 Smlouva o smlouvě budoucí o zřízení služebnosti - T-Mobile (etapa 3)</w:t>
      </w:r>
    </w:p>
    <w:p w14:paraId="5106F2F8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Usnesení</w:t>
      </w:r>
    </w:p>
    <w:p w14:paraId="12A3E1DF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98/11</w:t>
      </w:r>
    </w:p>
    <w:p w14:paraId="341CF052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553C3821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EA62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 ustanovením § 102 odst. 3 zákona č. 128/2000 Sb., o obcích (obecní zřízení), ve znění pozdějších předpisů, rozhodla </w:t>
      </w:r>
      <w:r w:rsidRPr="00EA629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 uzavření smlouvy o smlouvě budoucí o zřízení služebnosti mezi městem Kyjovem, Masarykovo náměstí 30/1, 697 01 Kyjov, IČ: 00285030, jako budoucím povinným, a společností T-Mobile Czech Republic a.s., se sídlem Tomíčkova 2144/1, 148 00 Praha 4, IČ: 64949681, jako budoucím oprávněným. Předmětem smlouvy je sjednání</w:t>
      </w:r>
      <w:r w:rsidRPr="00EA629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 zřízení služebnosti k tíži pozemků:</w:t>
      </w:r>
    </w:p>
    <w:p w14:paraId="024228A0" w14:textId="77777777" w:rsidR="002B6902" w:rsidRPr="00EA6293" w:rsidRDefault="002B6902" w:rsidP="002B690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A6293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v k.ú. Kyjov</w:t>
      </w:r>
      <w:r w:rsidRPr="00EA6293">
        <w:rPr>
          <w:lang w:eastAsia="zh-CN"/>
        </w:rPr>
        <w:fldChar w:fldCharType="begin"/>
      </w:r>
      <w:r w:rsidRPr="00EA6293">
        <w:rPr>
          <w:lang w:eastAsia="zh-CN"/>
        </w:rPr>
        <w:instrText xml:space="preserve"> LINK Excel.Sheet.12 "\\\\nas03\\majetek\\Agenda  - věcná břemena\\T-mobile\\Etapa č. 3\\Pozemky - 3. etapa.xlsx" "List1!R1C1:R24C4" \a \f 4 \h  \* MERGEFORMAT </w:instrText>
      </w:r>
      <w:r w:rsidRPr="00EA6293">
        <w:rPr>
          <w:lang w:eastAsia="zh-CN"/>
        </w:rPr>
        <w:fldChar w:fldCharType="separate"/>
      </w: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620"/>
        <w:gridCol w:w="2260"/>
        <w:gridCol w:w="1560"/>
      </w:tblGrid>
      <w:tr w:rsidR="002B6902" w:rsidRPr="00EA6293" w14:paraId="0D0086B8" w14:textId="77777777" w:rsidTr="004F6005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456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 xml:space="preserve">parc. č.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AB5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 pozemku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B2B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způsob užívání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2AB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délka trasy </w:t>
            </w:r>
          </w:p>
        </w:tc>
      </w:tr>
      <w:tr w:rsidR="002B6902" w:rsidRPr="00EA6293" w14:paraId="3448D89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001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0B2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DC1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410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239</w:t>
            </w:r>
          </w:p>
        </w:tc>
      </w:tr>
      <w:tr w:rsidR="002B6902" w:rsidRPr="00EA6293" w14:paraId="41C4B75B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653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2300/5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5C8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931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8A4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129</w:t>
            </w:r>
          </w:p>
        </w:tc>
      </w:tr>
      <w:tr w:rsidR="002B6902" w:rsidRPr="00EA6293" w14:paraId="4E55840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EC6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2350/11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380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B53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D41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13</w:t>
            </w:r>
          </w:p>
        </w:tc>
      </w:tr>
      <w:tr w:rsidR="002B6902" w:rsidRPr="00EA6293" w14:paraId="519EBB3E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604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2362/6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461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240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650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120</w:t>
            </w:r>
          </w:p>
        </w:tc>
      </w:tr>
      <w:tr w:rsidR="002B6902" w:rsidRPr="00EA6293" w14:paraId="0247379D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183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2362/13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800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4CC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A19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</w:t>
            </w:r>
          </w:p>
        </w:tc>
      </w:tr>
      <w:tr w:rsidR="002B6902" w:rsidRPr="00EA6293" w14:paraId="16832B9E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2B0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2362/14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465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760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019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97</w:t>
            </w:r>
          </w:p>
        </w:tc>
      </w:tr>
      <w:tr w:rsidR="002B6902" w:rsidRPr="00EA6293" w14:paraId="57451402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087E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2373/1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972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 zahrada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652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424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18</w:t>
            </w:r>
          </w:p>
        </w:tc>
      </w:tr>
      <w:tr w:rsidR="002B6902" w:rsidRPr="00EA6293" w14:paraId="1B611FBA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65A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2373/5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56E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 zahrada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F8F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EB0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24</w:t>
            </w:r>
          </w:p>
        </w:tc>
      </w:tr>
      <w:tr w:rsidR="002B6902" w:rsidRPr="00EA6293" w14:paraId="7D5827FD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D96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2394/3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B63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157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C2D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420</w:t>
            </w:r>
          </w:p>
        </w:tc>
      </w:tr>
      <w:tr w:rsidR="002B6902" w:rsidRPr="00EA6293" w14:paraId="3AB696ED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011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2402/2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4DB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18D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zeleň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A70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</w:t>
            </w:r>
          </w:p>
        </w:tc>
      </w:tr>
      <w:tr w:rsidR="002B6902" w:rsidRPr="00EA6293" w14:paraId="6B559B9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E4B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2446/4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A8B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D18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silnice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AF2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7</w:t>
            </w:r>
          </w:p>
        </w:tc>
      </w:tr>
      <w:tr w:rsidR="002B6902" w:rsidRPr="00EA6293" w14:paraId="3B099746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19F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2446/5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3F0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98C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manip.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B3F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44</w:t>
            </w:r>
          </w:p>
        </w:tc>
      </w:tr>
      <w:tr w:rsidR="002B6902" w:rsidRPr="00EA6293" w14:paraId="56F0FB46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324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2446/8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52B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F63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DEB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20</w:t>
            </w:r>
          </w:p>
        </w:tc>
      </w:tr>
      <w:tr w:rsidR="002B6902" w:rsidRPr="00EA6293" w14:paraId="298D2EE7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978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2446/9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F8F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0CE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D19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46</w:t>
            </w:r>
          </w:p>
        </w:tc>
      </w:tr>
      <w:tr w:rsidR="002B6902" w:rsidRPr="00EA6293" w14:paraId="7B9D91B5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0B5E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2465/1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D88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D86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silnice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E35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18</w:t>
            </w:r>
          </w:p>
        </w:tc>
      </w:tr>
      <w:tr w:rsidR="002B6902" w:rsidRPr="00EA6293" w14:paraId="62039CC7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D38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2465/8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996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A07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silnice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A02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</w:t>
            </w:r>
          </w:p>
        </w:tc>
      </w:tr>
      <w:tr w:rsidR="002B6902" w:rsidRPr="00EA6293" w14:paraId="3CD73DFA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5E2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3059/1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D7A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F0D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silnice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947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80</w:t>
            </w:r>
          </w:p>
        </w:tc>
      </w:tr>
      <w:tr w:rsidR="002B6902" w:rsidRPr="00EA6293" w14:paraId="4E5D734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6D0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3067/1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FE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F00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B1A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385</w:t>
            </w:r>
          </w:p>
        </w:tc>
      </w:tr>
      <w:tr w:rsidR="002B6902" w:rsidRPr="00EA6293" w14:paraId="3BAEF7B9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874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3067/2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5FA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274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2BF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</w:t>
            </w:r>
          </w:p>
        </w:tc>
      </w:tr>
      <w:tr w:rsidR="002B6902" w:rsidRPr="00EA6293" w14:paraId="4F4C1F0C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440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3067/6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C55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42F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26A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</w:t>
            </w:r>
          </w:p>
        </w:tc>
      </w:tr>
      <w:tr w:rsidR="002B6902" w:rsidRPr="00EA6293" w14:paraId="40EC88D5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00A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3096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D2B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C4B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B10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393</w:t>
            </w:r>
          </w:p>
        </w:tc>
      </w:tr>
      <w:tr w:rsidR="002B6902" w:rsidRPr="00EA6293" w14:paraId="43C77B62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1AE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3140/1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2E9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788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6C3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73</w:t>
            </w:r>
          </w:p>
        </w:tc>
      </w:tr>
      <w:tr w:rsidR="002B6902" w:rsidRPr="00EA6293" w14:paraId="3CEA524E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43A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4261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E95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750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jiná plocha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AA7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69</w:t>
            </w:r>
          </w:p>
        </w:tc>
      </w:tr>
    </w:tbl>
    <w:p w14:paraId="04644C76" w14:textId="77777777" w:rsidR="002B6902" w:rsidRPr="00EA6293" w:rsidRDefault="002B6902" w:rsidP="002B6902">
      <w:pPr>
        <w:spacing w:after="0" w:line="240" w:lineRule="auto"/>
        <w:jc w:val="both"/>
      </w:pPr>
      <w:r w:rsidRPr="00EA6293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fldChar w:fldCharType="end"/>
      </w:r>
      <w:r w:rsidRPr="00EA6293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v k.ú. Nětčice u Kyjova</w:t>
      </w:r>
      <w:r w:rsidRPr="00EA6293">
        <w:rPr>
          <w:rFonts w:ascii="Calibri" w:eastAsia="Calibri" w:hAnsi="Calibri" w:cs="Times New Roman"/>
          <w:lang w:eastAsia="zh-CN"/>
        </w:rPr>
        <w:fldChar w:fldCharType="begin"/>
      </w:r>
      <w:r w:rsidRPr="00EA6293">
        <w:rPr>
          <w:lang w:eastAsia="zh-CN"/>
        </w:rPr>
        <w:instrText xml:space="preserve"> LINK Excel.Sheet.12 "\\\\nas03\\majetek\\Agenda  - věcná břemena\\T-mobile\\Etapa č. 3\\Pozemky - 3. etapa.xlsx" "List1!R25C1:R137C4" \a \f 4 \h  \* MERGEFORMAT </w:instrText>
      </w:r>
      <w:r w:rsidRPr="00EA6293">
        <w:rPr>
          <w:rFonts w:ascii="Calibri" w:eastAsia="Calibri" w:hAnsi="Calibri" w:cs="Times New Roman"/>
          <w:lang w:eastAsia="zh-CN"/>
        </w:rPr>
        <w:fldChar w:fldCharType="separate"/>
      </w:r>
    </w:p>
    <w:tbl>
      <w:tblPr>
        <w:tblpPr w:leftFromText="141" w:rightFromText="141" w:bottomFromText="160" w:vertAnchor="text" w:tblpY="1"/>
        <w:tblOverlap w:val="never"/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620"/>
        <w:gridCol w:w="2260"/>
        <w:gridCol w:w="1560"/>
      </w:tblGrid>
      <w:tr w:rsidR="002B6902" w:rsidRPr="00EA6293" w14:paraId="1E80034E" w14:textId="77777777" w:rsidTr="004F6005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015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 xml:space="preserve">parc. č.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427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 pozemku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C39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7B6E" w14:textId="77777777" w:rsidR="002B6902" w:rsidRPr="00EA6293" w:rsidRDefault="002B6902" w:rsidP="004F6005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2B6902" w:rsidRPr="00EA6293" w14:paraId="45BFB8A9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80B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50/10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650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378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E1A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83</w:t>
            </w:r>
          </w:p>
        </w:tc>
      </w:tr>
      <w:tr w:rsidR="002B6902" w:rsidRPr="00EA6293" w14:paraId="3868E5CC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0D2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52C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CD6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zeleň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6B4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66</w:t>
            </w:r>
          </w:p>
        </w:tc>
      </w:tr>
      <w:tr w:rsidR="002B6902" w:rsidRPr="00EA6293" w14:paraId="057F38D6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91A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DB7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B92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D5B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7</w:t>
            </w:r>
          </w:p>
        </w:tc>
      </w:tr>
      <w:tr w:rsidR="002B6902" w:rsidRPr="00EA6293" w14:paraId="283F0A1E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0B4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BDE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FA0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8D1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10</w:t>
            </w:r>
          </w:p>
        </w:tc>
      </w:tr>
      <w:tr w:rsidR="002B6902" w:rsidRPr="00EA6293" w14:paraId="77ADA06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FB6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D52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AD4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zeleň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9B1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</w:t>
            </w:r>
          </w:p>
        </w:tc>
      </w:tr>
      <w:tr w:rsidR="002B6902" w:rsidRPr="00EA6293" w14:paraId="7487AD5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1C0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4B8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228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zeleň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8C0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13</w:t>
            </w:r>
          </w:p>
        </w:tc>
      </w:tr>
      <w:tr w:rsidR="002B6902" w:rsidRPr="00EA6293" w14:paraId="25D3F8D3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F96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501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39C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9D6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119</w:t>
            </w:r>
          </w:p>
        </w:tc>
      </w:tr>
      <w:tr w:rsidR="002B6902" w:rsidRPr="00EA6293" w14:paraId="6D42911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802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5FA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D9A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zeleň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31D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</w:t>
            </w:r>
          </w:p>
        </w:tc>
      </w:tr>
      <w:tr w:rsidR="002B6902" w:rsidRPr="00EA6293" w14:paraId="6376928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480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lastRenderedPageBreak/>
              <w:t>70/19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E2E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A88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43B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28</w:t>
            </w:r>
          </w:p>
        </w:tc>
      </w:tr>
      <w:tr w:rsidR="002B6902" w:rsidRPr="00EA6293" w14:paraId="33F03AB3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5D2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706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C5D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zeleň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435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66</w:t>
            </w:r>
          </w:p>
        </w:tc>
      </w:tr>
      <w:tr w:rsidR="002B6902" w:rsidRPr="00EA6293" w14:paraId="02629C93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BEC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3C7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E54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zeleň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15B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66</w:t>
            </w:r>
          </w:p>
        </w:tc>
      </w:tr>
      <w:tr w:rsidR="002B6902" w:rsidRPr="00EA6293" w14:paraId="60568708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6DA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4BC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C1B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zeleň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B08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32</w:t>
            </w:r>
          </w:p>
        </w:tc>
      </w:tr>
      <w:tr w:rsidR="002B6902" w:rsidRPr="00EA6293" w14:paraId="06993E81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232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B86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145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48E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21</w:t>
            </w:r>
          </w:p>
        </w:tc>
      </w:tr>
      <w:tr w:rsidR="002B6902" w:rsidRPr="00EA6293" w14:paraId="0C44170D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8F0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501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433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CD2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18</w:t>
            </w:r>
          </w:p>
        </w:tc>
      </w:tr>
      <w:tr w:rsidR="002B6902" w:rsidRPr="00EA6293" w14:paraId="2B21AD70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F9B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602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C7D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zeleň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C55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</w:t>
            </w:r>
          </w:p>
        </w:tc>
      </w:tr>
      <w:tr w:rsidR="002B6902" w:rsidRPr="00EA6293" w14:paraId="0C4B530A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629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70/38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86C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774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zeleň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C9B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</w:t>
            </w:r>
          </w:p>
        </w:tc>
      </w:tr>
      <w:tr w:rsidR="002B6902" w:rsidRPr="00EA6293" w14:paraId="2F41D349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6D2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103/4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D4F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091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manip.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71A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22</w:t>
            </w:r>
          </w:p>
        </w:tc>
      </w:tr>
      <w:tr w:rsidR="002B6902" w:rsidRPr="00EA6293" w14:paraId="7C5CD519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532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109/1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3C3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 zahrada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C82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10A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210</w:t>
            </w:r>
          </w:p>
        </w:tc>
      </w:tr>
      <w:tr w:rsidR="002B6902" w:rsidRPr="00EA6293" w14:paraId="3168BB36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23E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110/1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5C1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85D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58A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55</w:t>
            </w:r>
          </w:p>
        </w:tc>
      </w:tr>
      <w:tr w:rsidR="002B6902" w:rsidRPr="00EA6293" w14:paraId="3097ACF0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D77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110/2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C9B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86D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6D8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6</w:t>
            </w:r>
          </w:p>
        </w:tc>
      </w:tr>
      <w:tr w:rsidR="002B6902" w:rsidRPr="00EA6293" w14:paraId="41EA8CC1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508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110/3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F12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A33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EE4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</w:t>
            </w:r>
          </w:p>
        </w:tc>
      </w:tr>
      <w:tr w:rsidR="002B6902" w:rsidRPr="00EA6293" w14:paraId="69B3522D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B13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110/6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44E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3B2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EEB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31</w:t>
            </w:r>
          </w:p>
        </w:tc>
      </w:tr>
      <w:tr w:rsidR="002B6902" w:rsidRPr="00EA6293" w14:paraId="6AC739CC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64D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110/7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389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8EB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9DA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</w:t>
            </w:r>
          </w:p>
        </w:tc>
      </w:tr>
      <w:tr w:rsidR="002B6902" w:rsidRPr="00EA6293" w14:paraId="7D06B438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412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110/11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EFF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3BA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6C7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76</w:t>
            </w:r>
          </w:p>
        </w:tc>
      </w:tr>
      <w:tr w:rsidR="002B6902" w:rsidRPr="00EA6293" w14:paraId="0F26A4BB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C1F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7FF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D84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jiná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5E6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</w:t>
            </w:r>
          </w:p>
        </w:tc>
      </w:tr>
      <w:tr w:rsidR="002B6902" w:rsidRPr="00EA6293" w14:paraId="4BB1FCF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463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933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23C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B33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21</w:t>
            </w:r>
          </w:p>
        </w:tc>
      </w:tr>
      <w:tr w:rsidR="002B6902" w:rsidRPr="00EA6293" w14:paraId="5872CB4E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A43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110/18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D8A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156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DEDE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8</w:t>
            </w:r>
          </w:p>
        </w:tc>
      </w:tr>
      <w:tr w:rsidR="002B6902" w:rsidRPr="00EA6293" w14:paraId="0E377137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555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110/22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C01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3C7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925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</w:t>
            </w:r>
          </w:p>
        </w:tc>
      </w:tr>
      <w:tr w:rsidR="002B6902" w:rsidRPr="00EA6293" w14:paraId="76FA7680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168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111/1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56A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7EB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sport. a rekr.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0CE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</w:t>
            </w:r>
          </w:p>
        </w:tc>
      </w:tr>
      <w:tr w:rsidR="002B6902" w:rsidRPr="00EA6293" w14:paraId="75F4FD0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F24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160/8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74D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268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62D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191</w:t>
            </w:r>
          </w:p>
        </w:tc>
      </w:tr>
      <w:tr w:rsidR="002B6902" w:rsidRPr="00EA6293" w14:paraId="383D9C27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226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607/1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CB1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 orná půda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6E1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7E2E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13</w:t>
            </w:r>
          </w:p>
        </w:tc>
      </w:tr>
      <w:tr w:rsidR="002B6902" w:rsidRPr="00EA6293" w14:paraId="239339C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5E4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607/20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C3E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7E0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E27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22</w:t>
            </w:r>
          </w:p>
        </w:tc>
      </w:tr>
      <w:tr w:rsidR="002B6902" w:rsidRPr="00EA6293" w14:paraId="554E9DA1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807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608/1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D71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 orná půda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354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2AD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58</w:t>
            </w:r>
          </w:p>
        </w:tc>
      </w:tr>
      <w:tr w:rsidR="002B6902" w:rsidRPr="00EA6293" w14:paraId="04532FC2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03A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609/3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FEA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D56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sport. a rekr.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2D0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18</w:t>
            </w:r>
          </w:p>
        </w:tc>
      </w:tr>
      <w:tr w:rsidR="002B6902" w:rsidRPr="00EA6293" w14:paraId="02BFDDF7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C57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610/4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7BF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7CE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A3A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28</w:t>
            </w:r>
          </w:p>
        </w:tc>
      </w:tr>
      <w:tr w:rsidR="002B6902" w:rsidRPr="00EA6293" w14:paraId="027974A6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0B3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610/5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4FE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 orná půda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BC6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 orná půda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2ABE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</w:t>
            </w:r>
          </w:p>
        </w:tc>
      </w:tr>
      <w:tr w:rsidR="002B6902" w:rsidRPr="00EA6293" w14:paraId="51573B0D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AB9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611/2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BA6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2BB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jiná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1DC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85</w:t>
            </w:r>
          </w:p>
        </w:tc>
      </w:tr>
      <w:tr w:rsidR="002B6902" w:rsidRPr="00EA6293" w14:paraId="4CCAA309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40C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611/3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0BE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 orná půda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954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 orná půda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D3A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188</w:t>
            </w:r>
          </w:p>
        </w:tc>
      </w:tr>
      <w:tr w:rsidR="002B6902" w:rsidRPr="00EA6293" w14:paraId="375AD65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6E8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612/15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1E3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F06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AA1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556</w:t>
            </w:r>
          </w:p>
        </w:tc>
      </w:tr>
      <w:tr w:rsidR="002B6902" w:rsidRPr="00EA6293" w14:paraId="7917E465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2C6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616/7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6E1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602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161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381</w:t>
            </w:r>
          </w:p>
        </w:tc>
      </w:tr>
      <w:tr w:rsidR="002B6902" w:rsidRPr="00EA6293" w14:paraId="387FFA7E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E7A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616/60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FB1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7FD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5D1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31</w:t>
            </w:r>
          </w:p>
        </w:tc>
      </w:tr>
      <w:tr w:rsidR="002B6902" w:rsidRPr="00EA6293" w14:paraId="07413672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78C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825/2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75A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A88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8F4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147</w:t>
            </w:r>
          </w:p>
        </w:tc>
      </w:tr>
      <w:tr w:rsidR="002B6902" w:rsidRPr="00EA6293" w14:paraId="1896D723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732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838/3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754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801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7F0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9</w:t>
            </w:r>
          </w:p>
        </w:tc>
      </w:tr>
      <w:tr w:rsidR="002B6902" w:rsidRPr="00EA6293" w14:paraId="314D2130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233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841/14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FC7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B13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E12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112</w:t>
            </w:r>
          </w:p>
        </w:tc>
      </w:tr>
      <w:tr w:rsidR="002B6902" w:rsidRPr="00EA6293" w14:paraId="0C301B4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FDD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842/3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CF7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F8E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30A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108</w:t>
            </w:r>
          </w:p>
        </w:tc>
      </w:tr>
      <w:tr w:rsidR="002B6902" w:rsidRPr="00EA6293" w14:paraId="67942E2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BEF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091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22D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DB5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</w:t>
            </w:r>
          </w:p>
        </w:tc>
      </w:tr>
      <w:tr w:rsidR="002B6902" w:rsidRPr="00EA6293" w14:paraId="5D6C68A5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A6E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BFF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1F1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32B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108</w:t>
            </w:r>
          </w:p>
        </w:tc>
      </w:tr>
      <w:tr w:rsidR="002B6902" w:rsidRPr="00EA6293" w14:paraId="2E337528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729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B20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03A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842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101</w:t>
            </w:r>
          </w:p>
        </w:tc>
      </w:tr>
      <w:tr w:rsidR="002B6902" w:rsidRPr="00EA6293" w14:paraId="03FFB5DC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40B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842/28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ADB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C57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1FB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18</w:t>
            </w:r>
          </w:p>
        </w:tc>
      </w:tr>
      <w:tr w:rsidR="002B6902" w:rsidRPr="00EA6293" w14:paraId="7ECF97CD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79B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842/36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FFB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977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CDB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120</w:t>
            </w:r>
          </w:p>
        </w:tc>
      </w:tr>
      <w:tr w:rsidR="002B6902" w:rsidRPr="00EA6293" w14:paraId="7A446F1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7C8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842/39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EDA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284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2B0E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</w:t>
            </w:r>
          </w:p>
        </w:tc>
      </w:tr>
      <w:tr w:rsidR="002B6902" w:rsidRPr="00EA6293" w14:paraId="47A3E21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5EE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lastRenderedPageBreak/>
              <w:t>842/42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C1E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6ED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037E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38</w:t>
            </w:r>
          </w:p>
        </w:tc>
      </w:tr>
      <w:tr w:rsidR="002B6902" w:rsidRPr="00EA6293" w14:paraId="0D1755FD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A7E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847/2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728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DAA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914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551</w:t>
            </w:r>
          </w:p>
        </w:tc>
      </w:tr>
      <w:tr w:rsidR="002B6902" w:rsidRPr="00EA6293" w14:paraId="3A826C3F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898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847/5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BA5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815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B9E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</w:t>
            </w:r>
          </w:p>
        </w:tc>
      </w:tr>
      <w:tr w:rsidR="002B6902" w:rsidRPr="00EA6293" w14:paraId="2D215650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6F8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847/21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475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6CC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0E6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</w:t>
            </w:r>
          </w:p>
        </w:tc>
      </w:tr>
      <w:tr w:rsidR="002B6902" w:rsidRPr="00EA6293" w14:paraId="4EC8E1D2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01F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847/22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744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DAF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jiná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B8AE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85</w:t>
            </w:r>
          </w:p>
        </w:tc>
      </w:tr>
      <w:tr w:rsidR="002B6902" w:rsidRPr="00EA6293" w14:paraId="19CB217C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23D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847/23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92F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F49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C73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149</w:t>
            </w:r>
          </w:p>
        </w:tc>
      </w:tr>
      <w:tr w:rsidR="002B6902" w:rsidRPr="00EA6293" w14:paraId="7BA0C300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54B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847/24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7D1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08E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E06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</w:t>
            </w:r>
          </w:p>
        </w:tc>
      </w:tr>
      <w:tr w:rsidR="002B6902" w:rsidRPr="00EA6293" w14:paraId="46F14BD1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C81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847/25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11C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3AA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308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20</w:t>
            </w:r>
          </w:p>
        </w:tc>
      </w:tr>
      <w:tr w:rsidR="002B6902" w:rsidRPr="00EA6293" w14:paraId="490A8592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6C9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847/26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AFC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022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F64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34</w:t>
            </w:r>
          </w:p>
        </w:tc>
      </w:tr>
      <w:tr w:rsidR="002B6902" w:rsidRPr="00EA6293" w14:paraId="0CDC01CB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023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851/15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B91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A1A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D4D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177</w:t>
            </w:r>
          </w:p>
        </w:tc>
      </w:tr>
      <w:tr w:rsidR="002B6902" w:rsidRPr="00EA6293" w14:paraId="2E41B05D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795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851/20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2D4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72C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490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22</w:t>
            </w:r>
          </w:p>
        </w:tc>
      </w:tr>
      <w:tr w:rsidR="002B6902" w:rsidRPr="00EA6293" w14:paraId="71450041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A31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851/21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C7B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EA6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8EB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9</w:t>
            </w:r>
          </w:p>
        </w:tc>
      </w:tr>
      <w:tr w:rsidR="002B6902" w:rsidRPr="00EA6293" w14:paraId="6EEE46CB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A34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851/22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3A7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559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9AA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219</w:t>
            </w:r>
          </w:p>
        </w:tc>
      </w:tr>
      <w:tr w:rsidR="002B6902" w:rsidRPr="00EA6293" w14:paraId="425E15B9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CE4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851/23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A53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6C9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DF9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53</w:t>
            </w:r>
          </w:p>
        </w:tc>
      </w:tr>
      <w:tr w:rsidR="002B6902" w:rsidRPr="00EA6293" w14:paraId="69B453F6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40E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851/25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EBC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6B7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82B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</w:t>
            </w:r>
          </w:p>
        </w:tc>
      </w:tr>
      <w:tr w:rsidR="002B6902" w:rsidRPr="00EA6293" w14:paraId="64F4404E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E80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851/33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F7F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552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053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17</w:t>
            </w:r>
          </w:p>
        </w:tc>
      </w:tr>
      <w:tr w:rsidR="002B6902" w:rsidRPr="00EA6293" w14:paraId="356ECEB5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D4D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851/41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1FA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3FA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D35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54</w:t>
            </w:r>
          </w:p>
        </w:tc>
      </w:tr>
      <w:tr w:rsidR="002B6902" w:rsidRPr="00EA6293" w14:paraId="31C1F076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B34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3CC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688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9CE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242</w:t>
            </w:r>
          </w:p>
        </w:tc>
      </w:tr>
      <w:tr w:rsidR="002B6902" w:rsidRPr="00EA6293" w14:paraId="64E0F5E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B9D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E77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686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D20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</w:t>
            </w:r>
          </w:p>
        </w:tc>
      </w:tr>
      <w:tr w:rsidR="002B6902" w:rsidRPr="00EA6293" w14:paraId="2605A51C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1C5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3B9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940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DD6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81</w:t>
            </w:r>
          </w:p>
        </w:tc>
      </w:tr>
      <w:tr w:rsidR="002B6902" w:rsidRPr="00EA6293" w14:paraId="776CA538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F8F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F4C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152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99B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52</w:t>
            </w:r>
          </w:p>
        </w:tc>
      </w:tr>
      <w:tr w:rsidR="002B6902" w:rsidRPr="00EA6293" w14:paraId="1B73AD1E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47E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852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AB9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AC5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210</w:t>
            </w:r>
          </w:p>
        </w:tc>
      </w:tr>
      <w:tr w:rsidR="002B6902" w:rsidRPr="00EA6293" w14:paraId="7F96DB95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1DF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137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F02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26C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73</w:t>
            </w:r>
          </w:p>
        </w:tc>
      </w:tr>
      <w:tr w:rsidR="002B6902" w:rsidRPr="00EA6293" w14:paraId="78BC98DB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CDA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4B1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00F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5D7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7</w:t>
            </w:r>
          </w:p>
        </w:tc>
      </w:tr>
      <w:tr w:rsidR="002B6902" w:rsidRPr="00EA6293" w14:paraId="6AC37D79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FD7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E4C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37D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ACE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34</w:t>
            </w:r>
          </w:p>
        </w:tc>
      </w:tr>
      <w:tr w:rsidR="002B6902" w:rsidRPr="00EA6293" w14:paraId="238E2CE3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7D8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4D1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CCF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F69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</w:t>
            </w:r>
          </w:p>
        </w:tc>
      </w:tr>
      <w:tr w:rsidR="002B6902" w:rsidRPr="00EA6293" w14:paraId="2EC4015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BEE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A35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2623" w14:textId="77777777" w:rsidR="002B6902" w:rsidRPr="00EA6293" w:rsidRDefault="002B6902" w:rsidP="004F6005">
            <w:pPr>
              <w:spacing w:after="0" w:line="240" w:lineRule="auto"/>
              <w:rPr>
                <w:rFonts w:cs="Arial"/>
                <w:color w:val="000000"/>
                <w:sz w:val="21"/>
                <w:szCs w:val="21"/>
              </w:rPr>
            </w:pPr>
            <w:r w:rsidRPr="00EA6293">
              <w:rPr>
                <w:rFonts w:cs="Arial"/>
                <w:color w:val="000000"/>
                <w:sz w:val="21"/>
                <w:szCs w:val="21"/>
              </w:rPr>
              <w:t>ost.komunikace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C4E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EA6293">
              <w:rPr>
                <w:rFonts w:cs="Arial"/>
                <w:color w:val="000000"/>
                <w:sz w:val="21"/>
                <w:szCs w:val="21"/>
              </w:rPr>
              <w:t>20</w:t>
            </w:r>
          </w:p>
        </w:tc>
      </w:tr>
      <w:tr w:rsidR="002B6902" w:rsidRPr="00EA6293" w14:paraId="52AEE6D6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AF7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015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EDF2" w14:textId="77777777" w:rsidR="002B6902" w:rsidRPr="00EA6293" w:rsidRDefault="002B6902" w:rsidP="004F6005">
            <w:pPr>
              <w:spacing w:after="0" w:line="240" w:lineRule="auto"/>
              <w:rPr>
                <w:rFonts w:cs="Arial"/>
                <w:color w:val="000000"/>
                <w:sz w:val="21"/>
                <w:szCs w:val="21"/>
              </w:rPr>
            </w:pPr>
            <w:r w:rsidRPr="00EA6293">
              <w:rPr>
                <w:rFonts w:cs="Arial"/>
                <w:color w:val="000000"/>
                <w:sz w:val="21"/>
                <w:szCs w:val="21"/>
              </w:rPr>
              <w:t>ost.komunikace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557A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EA6293">
              <w:rPr>
                <w:rFonts w:cs="Arial"/>
                <w:color w:val="000000"/>
                <w:sz w:val="21"/>
                <w:szCs w:val="21"/>
              </w:rPr>
              <w:t>8</w:t>
            </w:r>
          </w:p>
        </w:tc>
      </w:tr>
      <w:tr w:rsidR="002B6902" w:rsidRPr="00EA6293" w14:paraId="1793335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7E7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F26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E6C1" w14:textId="77777777" w:rsidR="002B6902" w:rsidRPr="00EA6293" w:rsidRDefault="002B6902" w:rsidP="004F6005">
            <w:pPr>
              <w:spacing w:after="0" w:line="240" w:lineRule="auto"/>
              <w:rPr>
                <w:rFonts w:cs="Arial"/>
                <w:color w:val="000000"/>
                <w:sz w:val="21"/>
                <w:szCs w:val="21"/>
              </w:rPr>
            </w:pPr>
            <w:r w:rsidRPr="00EA6293">
              <w:rPr>
                <w:rFonts w:cs="Arial"/>
                <w:color w:val="000000"/>
                <w:sz w:val="21"/>
                <w:szCs w:val="21"/>
              </w:rPr>
              <w:t>ost.komunikace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0B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EA6293">
              <w:rPr>
                <w:rFonts w:cs="Arial"/>
                <w:color w:val="000000"/>
                <w:sz w:val="21"/>
                <w:szCs w:val="21"/>
              </w:rPr>
              <w:t>42</w:t>
            </w:r>
          </w:p>
        </w:tc>
      </w:tr>
      <w:tr w:rsidR="002B6902" w:rsidRPr="00EA6293" w14:paraId="33F4F53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ECDE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C1D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09A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4C1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</w:t>
            </w:r>
          </w:p>
        </w:tc>
      </w:tr>
      <w:tr w:rsidR="002B6902" w:rsidRPr="00EA6293" w14:paraId="6B15F193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9B3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5AB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D30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B3F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30</w:t>
            </w:r>
          </w:p>
        </w:tc>
      </w:tr>
      <w:tr w:rsidR="002B6902" w:rsidRPr="00EA6293" w14:paraId="1A7F86C9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8A1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622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A0C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C82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</w:t>
            </w:r>
          </w:p>
        </w:tc>
      </w:tr>
      <w:tr w:rsidR="002B6902" w:rsidRPr="00EA6293" w14:paraId="1991FF9A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9CF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A8A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620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032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91</w:t>
            </w:r>
          </w:p>
        </w:tc>
      </w:tr>
      <w:tr w:rsidR="002B6902" w:rsidRPr="00EA6293" w14:paraId="457AFF58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7F0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FF5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979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D77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93</w:t>
            </w:r>
          </w:p>
        </w:tc>
      </w:tr>
      <w:tr w:rsidR="002B6902" w:rsidRPr="00EA6293" w14:paraId="5AB0F20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AA4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974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FE1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ACD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6</w:t>
            </w:r>
          </w:p>
        </w:tc>
      </w:tr>
      <w:tr w:rsidR="002B6902" w:rsidRPr="00EA6293" w14:paraId="1D3035BE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7BB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E36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1B5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D86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20</w:t>
            </w:r>
          </w:p>
        </w:tc>
      </w:tr>
      <w:tr w:rsidR="002B6902" w:rsidRPr="00EA6293" w14:paraId="367CB351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837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D34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385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2A8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51</w:t>
            </w:r>
          </w:p>
        </w:tc>
      </w:tr>
      <w:tr w:rsidR="002B6902" w:rsidRPr="00EA6293" w14:paraId="6ACAD378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E81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A70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936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A4B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21</w:t>
            </w:r>
          </w:p>
        </w:tc>
      </w:tr>
      <w:tr w:rsidR="002B6902" w:rsidRPr="00EA6293" w14:paraId="081B6DE1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932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8FE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E01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CC8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18</w:t>
            </w:r>
          </w:p>
        </w:tc>
      </w:tr>
      <w:tr w:rsidR="002B6902" w:rsidRPr="00EA6293" w14:paraId="2732EC13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F68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7B5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C51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F39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19</w:t>
            </w:r>
          </w:p>
        </w:tc>
      </w:tr>
      <w:tr w:rsidR="002B6902" w:rsidRPr="00EA6293" w14:paraId="38A5E088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6C0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C55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E1F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8E0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22</w:t>
            </w:r>
          </w:p>
        </w:tc>
      </w:tr>
      <w:tr w:rsidR="002B6902" w:rsidRPr="00EA6293" w14:paraId="40917656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9A4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333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93C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693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15</w:t>
            </w:r>
          </w:p>
        </w:tc>
      </w:tr>
      <w:tr w:rsidR="002B6902" w:rsidRPr="00EA6293" w14:paraId="153BD700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8CB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5F2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665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841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23</w:t>
            </w:r>
          </w:p>
        </w:tc>
      </w:tr>
      <w:tr w:rsidR="002B6902" w:rsidRPr="00EA6293" w14:paraId="086D2ABB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C56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lastRenderedPageBreak/>
              <w:t>920/48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1FA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AFE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AB7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50</w:t>
            </w:r>
          </w:p>
        </w:tc>
      </w:tr>
      <w:tr w:rsidR="002B6902" w:rsidRPr="00EA6293" w14:paraId="69C333A0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F42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E95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57E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C8F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9</w:t>
            </w:r>
          </w:p>
        </w:tc>
      </w:tr>
      <w:tr w:rsidR="002B6902" w:rsidRPr="00EA6293" w14:paraId="756F30F0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774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168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AE7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729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19</w:t>
            </w:r>
          </w:p>
        </w:tc>
      </w:tr>
      <w:tr w:rsidR="002B6902" w:rsidRPr="00EA6293" w14:paraId="71E0B98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689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370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0C8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CDA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18</w:t>
            </w:r>
          </w:p>
        </w:tc>
      </w:tr>
      <w:tr w:rsidR="002B6902" w:rsidRPr="00EA6293" w14:paraId="55CE4863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026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F03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AD7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C578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19</w:t>
            </w:r>
          </w:p>
        </w:tc>
      </w:tr>
      <w:tr w:rsidR="002B6902" w:rsidRPr="00EA6293" w14:paraId="46F06027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D5D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0ED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527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3D6D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50</w:t>
            </w:r>
          </w:p>
        </w:tc>
      </w:tr>
      <w:tr w:rsidR="002B6902" w:rsidRPr="00EA6293" w14:paraId="38150035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A50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478E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BAA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392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5</w:t>
            </w:r>
          </w:p>
        </w:tc>
      </w:tr>
      <w:tr w:rsidR="002B6902" w:rsidRPr="00EA6293" w14:paraId="021F364C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BAD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657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F87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F71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15</w:t>
            </w:r>
          </w:p>
        </w:tc>
      </w:tr>
      <w:tr w:rsidR="002B6902" w:rsidRPr="00EA6293" w14:paraId="2E2372ED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C36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E5F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114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161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20</w:t>
            </w:r>
          </w:p>
        </w:tc>
      </w:tr>
      <w:tr w:rsidR="002B6902" w:rsidRPr="00EA6293" w14:paraId="57C87F17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C56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5842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A808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FC6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4</w:t>
            </w:r>
          </w:p>
        </w:tc>
      </w:tr>
      <w:tr w:rsidR="002B6902" w:rsidRPr="00EA6293" w14:paraId="18614CB4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6B60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096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ACB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7D3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6</w:t>
            </w:r>
          </w:p>
        </w:tc>
      </w:tr>
      <w:tr w:rsidR="002B6902" w:rsidRPr="00EA6293" w14:paraId="2D981AB1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5873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236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B26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421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26</w:t>
            </w:r>
          </w:p>
        </w:tc>
      </w:tr>
      <w:tr w:rsidR="002B6902" w:rsidRPr="00EA6293" w14:paraId="256EB355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CF25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85EC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9384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EE32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21</w:t>
            </w:r>
          </w:p>
        </w:tc>
      </w:tr>
      <w:tr w:rsidR="002B6902" w:rsidRPr="00EA6293" w14:paraId="7BB25D3C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7C1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920/64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C79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816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zeleň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652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20</w:t>
            </w:r>
          </w:p>
        </w:tc>
      </w:tr>
      <w:tr w:rsidR="002B6902" w:rsidRPr="00EA6293" w14:paraId="6C1D4643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BF5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940/2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E9F0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7AE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sport. a rekr.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93C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68</w:t>
            </w:r>
          </w:p>
        </w:tc>
      </w:tr>
      <w:tr w:rsidR="002B6902" w:rsidRPr="00EA6293" w14:paraId="75303D2E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5EE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1035/1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2A7A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3A4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pohřebiště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72D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95</w:t>
            </w:r>
          </w:p>
        </w:tc>
      </w:tr>
      <w:tr w:rsidR="002B6902" w:rsidRPr="00EA6293" w14:paraId="4B53C408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170E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1541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4BFB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9221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F3CC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12</w:t>
            </w:r>
          </w:p>
        </w:tc>
      </w:tr>
      <w:tr w:rsidR="002B6902" w:rsidRPr="00EA6293" w14:paraId="6080AAA3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4876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1544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C3BD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0095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ost. komunikace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FC37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</w:t>
            </w:r>
          </w:p>
        </w:tc>
      </w:tr>
      <w:tr w:rsidR="002B6902" w:rsidRPr="00EA6293" w14:paraId="13D79EE8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1531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1545/1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DACF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0127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jiná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19B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26</w:t>
            </w:r>
          </w:p>
        </w:tc>
      </w:tr>
      <w:tr w:rsidR="002B6902" w:rsidRPr="00EA6293" w14:paraId="5ED77587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F5CF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E3A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AB19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jiná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B17B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16</w:t>
            </w:r>
          </w:p>
        </w:tc>
      </w:tr>
      <w:tr w:rsidR="002B6902" w:rsidRPr="00EA6293" w14:paraId="61423102" w14:textId="77777777" w:rsidTr="004F600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9E94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1566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41C6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Calibri"/>
                <w:color w:val="000000"/>
                <w:lang w:eastAsia="cs-CZ"/>
              </w:rPr>
              <w:t>ost.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10A3" w14:textId="77777777" w:rsidR="002B6902" w:rsidRPr="00EA6293" w:rsidRDefault="002B6902" w:rsidP="004F6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jiná plocha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1089" w14:textId="77777777" w:rsidR="002B6902" w:rsidRPr="00EA6293" w:rsidRDefault="002B6902" w:rsidP="004F6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293">
              <w:rPr>
                <w:rFonts w:ascii="Calibri" w:eastAsia="Times New Roman" w:hAnsi="Calibri" w:cs="Arial"/>
                <w:color w:val="000000"/>
                <w:lang w:eastAsia="cs-CZ"/>
              </w:rPr>
              <w:t>8</w:t>
            </w:r>
          </w:p>
        </w:tc>
      </w:tr>
    </w:tbl>
    <w:p w14:paraId="435F0061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EA6293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fldChar w:fldCharType="end"/>
      </w:r>
      <w:r w:rsidRPr="00EA629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br w:type="textWrapping" w:clear="all"/>
        <w:t>za účelem zřízení, provozování, oprav a udržování telekomunikační sítě</w:t>
      </w:r>
      <w:r w:rsidRPr="00EA629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Pr="00EA629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dotčených pozemcích. Stavba telekomunikační sítě bude </w:t>
      </w:r>
      <w:r w:rsidRPr="00EA629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realizována pod názvem: </w:t>
      </w:r>
      <w:r w:rsidRPr="004C205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„INS_FTTH_CZ_0621_62282_KYJOV_3“. </w:t>
      </w:r>
      <w:r w:rsidRPr="00EA629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</w:t>
      </w:r>
      <w:r w:rsidRPr="00EA629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lužebnost bude zřízena na dobu neurčitou a za jednorázovou náhradu stanovenou znaleckým posudkem v souladu s ust. § 104 odst. 3 zákona č. 127/2005 Sb., o elektronických komunikacích, ve znění pozdějších předpisů. </w:t>
      </w:r>
      <w:r w:rsidRPr="00EA629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Smlouva bude obsahovat pravidla vzájemné spolupráce smluvních stran při přípravě a realizaci stavby, zejména podmínky týkající se maximálního využití protlaků pod komunikacemi, způsobu zapravení výkopů v chodnících, hloubky výkopu pod chodníky, řešení budoucích přeložek.</w:t>
      </w:r>
    </w:p>
    <w:p w14:paraId="2E9E5D3C" w14:textId="77777777" w:rsidR="002B6902" w:rsidRDefault="002B6902" w:rsidP="002B69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C6B9207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15CDD81C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98/12</w:t>
      </w:r>
    </w:p>
    <w:p w14:paraId="14E85B2E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30FE9F3F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EA6293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 ustanovením § 102 odst. 3 zákona č. 128/2000 Sb., o obcích (obecní zřízení), ve znění pozdějších předpisů, rozhodla o uzavření Smlouvy o uzavření budoucí smlouvy o pronájmu mikrotrubičky mezi městem Kyjovem, jako budoucím nájemcem, a </w:t>
      </w:r>
      <w:r w:rsidRPr="00EA629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společností T-Mobile Czech Republic a.s., se sídlem Tomíčkova 2144/1, 148 00 Praha 4, IČ: 64949681, jako budoucím pronajímatelem. Předmětem smlouvy bude závazek smluvních stran uzavřít v návaznosti na výstavbu</w:t>
      </w:r>
      <w:r w:rsidRPr="00EA629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telekomunikační sítě připravovanou</w:t>
      </w:r>
      <w:r w:rsidRPr="00EA629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pod názvem: </w:t>
      </w:r>
      <w:r w:rsidRPr="007428C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„INS_FTTH_CZ_0621_62282_KYJOV_3“ smlouvu</w:t>
      </w:r>
      <w:r w:rsidRPr="00EA629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o nájmu 2 ks mikrotrubičky 8/10 mm uložené ve sjednané trase za účelem nekomerčního využití, doba nájmu 25 let, jednorázová úhrada 2.000,- Kč/bez DPH.</w:t>
      </w:r>
    </w:p>
    <w:p w14:paraId="332FFBD2" w14:textId="77777777" w:rsidR="002B6902" w:rsidRPr="00EA6293" w:rsidRDefault="002B6902" w:rsidP="002B690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</w:p>
    <w:p w14:paraId="52DC6926" w14:textId="77777777" w:rsidR="002B6902" w:rsidRPr="00EA6293" w:rsidRDefault="002B6902" w:rsidP="002B690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 w:rsidRPr="00EA62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I.2 Ukončení Smlouvy o nájmu pozemků ZEMSPOL</w:t>
      </w:r>
    </w:p>
    <w:p w14:paraId="6CBACA0B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54E5EFC5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98/13</w:t>
      </w:r>
    </w:p>
    <w:p w14:paraId="142C4870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01E3AB6F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A6293">
        <w:rPr>
          <w:rFonts w:ascii="Times New Roman" w:eastAsia="Times New Roman" w:hAnsi="Times New Roman" w:cs="Times New Roman"/>
          <w:sz w:val="24"/>
          <w:szCs w:val="20"/>
          <w:lang w:eastAsia="cs-CZ"/>
        </w:rPr>
        <w:t>v souladu s ustanovením § 102 odst. 3 zákona č. 128/2000Sb., o obcích (obecní zřízení), ve znění pozdějších předpisů, rozhodla o ukončení smlouvy o nájmu ze dne 09.09.2021, jejímž předmětem byl pronájem pozemků o celkové výměře 490m</w:t>
      </w:r>
      <w:r w:rsidRPr="00EA629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Pr="00EA62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katastrálním území Nětčice u Kyjova za účelem údržby pozemků s možným parkováním vozidel podél stávající komunikace na pozemku p.č. 832/25, uzavřené mezi společností ZEMSPOL, s.r.o., se sídlem Boršovská č.p. 2610/65, 697 01 Kyjov, IČ: 47914424, jako nájemcem, a městem Kyjovem, IČ: 00285030, se sídlem Masarykovo náměstí 30, 697 01 Kyjov, jako pronajímatelem, a to dohodou ke dni 30.4.2026.</w:t>
      </w:r>
    </w:p>
    <w:p w14:paraId="16348463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7C7933E" w14:textId="12BE3CD2" w:rsidR="002B6902" w:rsidRPr="00EA6293" w:rsidRDefault="002B6902" w:rsidP="002B690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 w:rsidRPr="00EA6293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I.3 Uzavření dodatku č. 3 ke smlouvě o nájmu pozemku – p. </w:t>
      </w:r>
      <w:r w:rsidR="00D7304E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J. N.</w:t>
      </w:r>
    </w:p>
    <w:p w14:paraId="3E68BB18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52DE4E13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98/14</w:t>
      </w:r>
    </w:p>
    <w:p w14:paraId="35661E3F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29A32D95" w14:textId="06736EB6" w:rsidR="002B6902" w:rsidRPr="00EA6293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  <w:r w:rsidRPr="00EA62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souladu s ustanovením § 102 odst. 3 zákona č. 128/2000Sb., o obcích (obecní zřízení), ve znění pozdějších předpisů, rozhodla o uzavření dodatku č. 3 ke smlouvě uzavřené dne 29.2.2024 mezi </w:t>
      </w:r>
      <w:r w:rsidR="00427887">
        <w:rPr>
          <w:rFonts w:ascii="Times New Roman" w:eastAsia="Times New Roman" w:hAnsi="Times New Roman" w:cs="Times New Roman"/>
          <w:sz w:val="24"/>
          <w:szCs w:val="20"/>
          <w:lang w:eastAsia="cs-CZ"/>
        </w:rPr>
        <w:t>J. N.</w:t>
      </w:r>
      <w:r w:rsidRPr="00EA6293">
        <w:rPr>
          <w:rFonts w:ascii="Times New Roman" w:eastAsia="Times New Roman" w:hAnsi="Times New Roman" w:cs="Times New Roman"/>
          <w:sz w:val="24"/>
          <w:szCs w:val="20"/>
          <w:lang w:eastAsia="cs-CZ"/>
        </w:rPr>
        <w:t>, se sídlem Kyjov, jako nájemcem, a městem Kyjovem, IČ: 00285030, se sídlem Masarykovo náměstí 30, 697 01 Kyjov, jako pronajímatelem, jejímž předmětem byl pronájem části pozemku p.č. 14/1 – trvalý travní porost o výměře 12 m</w:t>
      </w:r>
      <w:r w:rsidRPr="00EA629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Pr="00EA62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k.ú. Kyjov. Předmětem dodatku č. 3 bude odebrání souhlasu s podnájmem pronajatého pozemku pro účely hostinské činnosti a prodeje občerstvení na žádost nájemce a s tím související snížení nájemného na původní výši ke dni 30.04.2026.</w:t>
      </w:r>
    </w:p>
    <w:p w14:paraId="741866AC" w14:textId="77777777" w:rsidR="002B6902" w:rsidRPr="000041D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27C181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A62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I.4 Schválení Smlouvy o poskytnutí dotace z rozpočtu Jihomoravského kraje v rámci dotačního programu „Podpora adaptačních opatření na změnu klimatu v roce 2026“ – dotační titul 2 </w:t>
      </w:r>
    </w:p>
    <w:p w14:paraId="7B3756CA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150976ED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98/15</w:t>
      </w:r>
    </w:p>
    <w:p w14:paraId="2724192C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2EE673DE" w14:textId="77777777" w:rsidR="002B6902" w:rsidRPr="00712F9B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  <w:r w:rsidRPr="00EA6293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v souladu s ustanovením § 102 odst. 3 zák. č. 128/2000 Sb., o obcích (obecní zřízení), ve znění pozdějších předpis</w:t>
      </w:r>
      <w:r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ů, rozhodla o přijetí dotace a uzavření </w:t>
      </w:r>
      <w:r w:rsidRPr="00EA6293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Smlouvy o poskytnutí dotace z rozpočtu Jihomoravského kraje v rámci dotačního programu „Podpora adaptačních opatření na změnu klimatu v roce 2026“ ve výši 479.000,- Kč mezi Jihomoravským krajem, se sídlem Žerotínovo náměstí 449/3, 601 82 Brno, IČ 70888337</w:t>
      </w:r>
      <w:r w:rsidRPr="00EA62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EA6293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(jako poskytovatelem dotace) a městem Kyjovem, se sídlem Masarykovo náměstí 30/1, 697 01 Kyjov, IČ 00285030 (jako příjemcem dotace), a to na částečné pokrytí nákladů spojených s realizací projektu „Výsadba záhonů na ul. Vrchlického v Kyjově</w:t>
      </w:r>
      <w:r w:rsidRPr="00712F9B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“. </w:t>
      </w:r>
    </w:p>
    <w:p w14:paraId="59F7DF0B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48935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A62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I.5 Schválení Smlouvy o poskytnutí dotace z rozpočtu Jihomoravského kraje v rámci dotačního programu „Podpora adaptačních opatření na změnu klimatu v roce 2026“ – dotační titul 3 </w:t>
      </w:r>
    </w:p>
    <w:p w14:paraId="1B80726D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29B26D9B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98/16</w:t>
      </w:r>
    </w:p>
    <w:p w14:paraId="3D239B04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19FEBBC7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  <w:r w:rsidRPr="00EA6293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v souladu s ustanovením § 102 odst. 3 zák. č. 128/2000 Sb., o obcích (obecní zřízení), ve znění pozdějších předpis</w:t>
      </w:r>
      <w:r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ů, rozhodla o přijetí dotace a uzavření </w:t>
      </w:r>
      <w:r w:rsidRPr="00EA6293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Smlouvy o poskytnutí dotace z rozpočtu Jihomoravského kraje v rámci dotačního programu „Podpora adaptačních opatření na změnu klimatu v roce 2026“ ve výši 80.000,- Kč mezi Jihomoravským krajem, se sídlem Žerotínovo náměstí 449/3, 601 82 Brno, IČ 70888337</w:t>
      </w:r>
      <w:r w:rsidRPr="00EA62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EA6293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(jako poskytovatelem dotace) a městem </w:t>
      </w:r>
      <w:r w:rsidRPr="00EA6293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lastRenderedPageBreak/>
        <w:t xml:space="preserve">Kyjovem, se sídlem Masarykovo náměstí 30/1, 697 01 Kyjov, IČ 00285030 (jako příjemcem dotace), a to na částečné pokrytí nákladů spojených s realizací projektu „Odborné arboristické ošetření vzrostlých stromů v Kyjově“. </w:t>
      </w:r>
    </w:p>
    <w:p w14:paraId="5C76742B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37C46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6293">
        <w:rPr>
          <w:rFonts w:ascii="Times New Roman" w:hAnsi="Times New Roman" w:cs="Times New Roman"/>
          <w:b/>
          <w:color w:val="FF0000"/>
          <w:sz w:val="24"/>
          <w:szCs w:val="24"/>
        </w:rPr>
        <w:t>Ad II. Služebnost</w:t>
      </w:r>
    </w:p>
    <w:p w14:paraId="68D35D6C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A6293">
        <w:rPr>
          <w:rFonts w:ascii="Times New Roman" w:hAnsi="Times New Roman" w:cs="Times New Roman"/>
          <w:b/>
          <w:color w:val="00B0F0"/>
          <w:sz w:val="24"/>
          <w:szCs w:val="24"/>
        </w:rPr>
        <w:t>II.1 Uzavření Smlouvy o zřízení věcného břemene – služebnosti č. HO-014330098920/001-MDP</w:t>
      </w:r>
    </w:p>
    <w:p w14:paraId="0FB3E9D4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041E2B95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98/17</w:t>
      </w:r>
    </w:p>
    <w:p w14:paraId="147AA423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3FF77E40" w14:textId="77777777" w:rsidR="002B6902" w:rsidRPr="006D5D64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pacing w:val="-4"/>
          <w:kern w:val="2"/>
          <w:sz w:val="24"/>
          <w:szCs w:val="24"/>
        </w:rPr>
      </w:pPr>
      <w:r>
        <w:rPr>
          <w:rFonts w:ascii="Times New Roman" w:hAnsi="Times New Roman" w:cs="Times New Roman"/>
          <w:spacing w:val="-4"/>
          <w:kern w:val="2"/>
          <w:sz w:val="24"/>
          <w:szCs w:val="24"/>
        </w:rPr>
        <w:t>v souladu s ustanovením</w:t>
      </w:r>
      <w:r w:rsidRPr="00EA6293">
        <w:rPr>
          <w:rFonts w:ascii="Times New Roman" w:hAnsi="Times New Roman" w:cs="Times New Roman"/>
          <w:spacing w:val="-4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kern w:val="2"/>
          <w:sz w:val="24"/>
          <w:szCs w:val="24"/>
        </w:rPr>
        <w:t xml:space="preserve">§ 102 odst. 3 zákona č. 128/2000 Sb., o obcích (obecní zřízení), ve znění </w:t>
      </w:r>
      <w:r w:rsidRPr="006D5D64">
        <w:rPr>
          <w:rFonts w:ascii="Times New Roman" w:hAnsi="Times New Roman" w:cs="Times New Roman"/>
          <w:spacing w:val="-4"/>
          <w:kern w:val="2"/>
          <w:sz w:val="24"/>
          <w:szCs w:val="24"/>
        </w:rPr>
        <w:t>pozdějších předpisů, rozhodla o uzavření Smlouvy o zřízení věcného břemene - služebnosti č.: HO-014330098920/001-MDP, mezi městem Kyjovem, Masarykovo náměstí 30/1, 697 01 Kyjov, IČ: 00285030, jako „Povinná“, a společností EG.D, s.r.o., Lidická 1873/36, Černá Pol</w:t>
      </w:r>
      <w:r>
        <w:rPr>
          <w:rFonts w:ascii="Times New Roman" w:hAnsi="Times New Roman" w:cs="Times New Roman"/>
          <w:spacing w:val="-4"/>
          <w:kern w:val="2"/>
          <w:sz w:val="24"/>
          <w:szCs w:val="24"/>
        </w:rPr>
        <w:t xml:space="preserve">e, 602 00 </w:t>
      </w:r>
      <w:r w:rsidRPr="006D5D64">
        <w:rPr>
          <w:rFonts w:ascii="Times New Roman" w:hAnsi="Times New Roman" w:cs="Times New Roman"/>
          <w:spacing w:val="-4"/>
          <w:kern w:val="2"/>
          <w:sz w:val="24"/>
          <w:szCs w:val="24"/>
        </w:rPr>
        <w:t xml:space="preserve">Brno, IČ: 21055050, jako „Oprávněná“. Předmětem smlouvy je zřízení a vymezení věcného břemene - služebnosti k tíži části pozemků  p. č. 3/1 – ostatní plocha – ostatní komunikace, p. č. 3/24 – ostatní plocha – ostatní komunikace, p. č. 598/2 – ostatní plocha – ostatní komunikace, p. č. 745 – ostatní plocha – ostatní komunikace, p. č. 746/1  – ostatní plocha – neplodná půda, p. č. 757/1 – orná půda, vše v k. ú. Bohuslavice u Kyjova, za účelem umístění distribuční soustavy – 3 ks kabelový pilíř NN; telekomunikační vedení; kabelové vedení NN; zemnění na pozemcích, jejího provozování, jehož obsahem je právo Oprávněné  zřídit a provozovat distribuční soustavu na pozemcích. Věcné břemeno - služebnosti zahrnuje též právo Oprávněné provádět na distribuční soustavě úpravy za účelem její obnovy, výměny, modernizace nebo zlepšení její výkonnosti, včetně jejího odstranění. Rozsah věcného břemene – služebnosti vymezuje geometrický plán č. 843-20130/2026. </w:t>
      </w:r>
    </w:p>
    <w:p w14:paraId="14B3252F" w14:textId="77777777" w:rsidR="002B6902" w:rsidRPr="006D5D64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kern w:val="2"/>
          <w:sz w:val="24"/>
          <w:szCs w:val="24"/>
        </w:rPr>
      </w:pPr>
      <w:r w:rsidRPr="006D5D64">
        <w:rPr>
          <w:rFonts w:ascii="Times New Roman" w:hAnsi="Times New Roman" w:cs="Times New Roman"/>
          <w:bCs/>
          <w:spacing w:val="-4"/>
          <w:kern w:val="2"/>
          <w:sz w:val="24"/>
          <w:szCs w:val="24"/>
        </w:rPr>
        <w:t xml:space="preserve">Stavba realizovaná pod názvem: „Bohuslavice, rozš.NN, Dula K593/1“. Věcné břemeno - služebnosti se sjednává na dobu neurčitou </w:t>
      </w:r>
      <w:r w:rsidRPr="006D5D64">
        <w:rPr>
          <w:rFonts w:ascii="Times New Roman" w:hAnsi="Times New Roman" w:cs="Times New Roman"/>
          <w:sz w:val="24"/>
          <w:szCs w:val="24"/>
          <w:lang w:eastAsia="de-DE"/>
        </w:rPr>
        <w:t>a zaniká pouze v případech stanovených zákonem.</w:t>
      </w:r>
      <w:r w:rsidRPr="006D5D64">
        <w:rPr>
          <w:rFonts w:ascii="Times New Roman" w:hAnsi="Times New Roman" w:cs="Times New Roman"/>
          <w:bCs/>
          <w:spacing w:val="-4"/>
          <w:kern w:val="2"/>
          <w:sz w:val="24"/>
          <w:szCs w:val="24"/>
        </w:rPr>
        <w:t xml:space="preserve"> Jednorázová náhrada za zřízení věcného břemene – služebnosti se sjednává  ve výši 93.697,00 Kč bez DPH. K této částce bude připočtena platná sazba DPH.</w:t>
      </w:r>
    </w:p>
    <w:p w14:paraId="37A63DF0" w14:textId="77777777" w:rsidR="002B6902" w:rsidRPr="00EA6293" w:rsidRDefault="002B6902" w:rsidP="002B6902">
      <w:pPr>
        <w:spacing w:after="0" w:line="240" w:lineRule="auto"/>
        <w:jc w:val="both"/>
        <w:rPr>
          <w:rFonts w:eastAsia="Calibri"/>
          <w:bCs/>
          <w:iCs/>
        </w:rPr>
      </w:pPr>
    </w:p>
    <w:p w14:paraId="7FA2ED0F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A62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II.2 Uzavření Smlouvy č.: VB-S 1/26 o smlouvě budoucí o zřízení věcného břemene - služebnosti </w:t>
      </w:r>
    </w:p>
    <w:p w14:paraId="286D6697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0805785D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98/18</w:t>
      </w:r>
    </w:p>
    <w:p w14:paraId="54E74287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46F01E78" w14:textId="77777777" w:rsidR="002B6902" w:rsidRPr="00EA6293" w:rsidRDefault="002B6902" w:rsidP="002B690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v souladu s ustanovením § 102 odst. 3 zákona č. 128/2000 Sb., o obcích (obecní zřízení), ve znění pozdějších předpisů, rozhodla o uzavření </w:t>
      </w:r>
      <w:r w:rsidRPr="00EA6293">
        <w:rPr>
          <w:rFonts w:ascii="Times New Roman" w:hAnsi="Times New Roman" w:cs="Times New Roman"/>
          <w:kern w:val="2"/>
          <w:sz w:val="24"/>
          <w:szCs w:val="24"/>
        </w:rPr>
        <w:t>Smlouvy č.: VB-S 1/26 o smlouvě budoucí o zřízení věcného břemene - služebnosti, mezi městem Kyjovem, M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asarykovo náměstí 30/1, 697 01 Kyjov, </w:t>
      </w:r>
      <w:r w:rsidRPr="00EA6293">
        <w:rPr>
          <w:rFonts w:ascii="Times New Roman" w:hAnsi="Times New Roman" w:cs="Times New Roman"/>
          <w:kern w:val="2"/>
          <w:sz w:val="24"/>
          <w:szCs w:val="24"/>
        </w:rPr>
        <w:t xml:space="preserve">IČ: 00285030,  jako „Budoucí povinná“, a společností AH-ENERGY, s.r.o., Zahradní </w:t>
      </w:r>
      <w:r w:rsidRPr="009E4A9A">
        <w:rPr>
          <w:rFonts w:ascii="Times New Roman" w:hAnsi="Times New Roman" w:cs="Times New Roman"/>
          <w:kern w:val="2"/>
          <w:sz w:val="24"/>
          <w:szCs w:val="24"/>
        </w:rPr>
        <w:t>1312, Malenovice, 763 02  Zlín, IČ: 26910055, jako „Budoucí oprávněná“. Předmětem smlouvy je  sjednání</w:t>
      </w:r>
      <w:r w:rsidRPr="009E4A9A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závazku obou smluvních stran uzavřít smlouvu o zřízení věcného břemene - služebnosti k tíži pozemků p. č. 4049/2 – ostatní plocha – ostatní komunikace, p. č. 4049/6 – ostatní plocha – ostatní komunikace, p. č. 4055/22 – orná půda, p. č. 4055/23 – orná půda, v k. ú. Kyjov; a p. č. 158/9 – ostatní plocha – manipulační plocha, p. č. 177/2 – ostatní plocha – ostatní komunikace, v k. ú. Nětčice u Kyjova, za účelem umístění distribuční soustavy – kabely NN na pozemcích, a za účelem jejího provozování, jejímž obsahem bude právo Budoucí oprávněné zřídit, provozovat, opravovat a udržovat distribuční soustavu na pozemcích. Věcné břemeno - služebnosti bude zahrnovat též právo Budoucí oprávněné zřídit, mít a udržovat na pozemcích obslužné zařízení, jakož i právo provádět na distribuční soustavě úpravy za účelem její obnovy, výměny, modernizace nebo zlepšení její výkonnosti, včetně jejího odstranění.  Stavba </w:t>
      </w:r>
      <w:r w:rsidRPr="009E4A9A">
        <w:rPr>
          <w:rFonts w:ascii="Times New Roman" w:hAnsi="Times New Roman" w:cs="Times New Roman"/>
          <w:kern w:val="2"/>
          <w:sz w:val="24"/>
          <w:szCs w:val="24"/>
        </w:rPr>
        <w:t xml:space="preserve">realizovaná pod názvem: „Rozšíření LDS1, II. etapa, Kyjov, Boršovská“. </w:t>
      </w:r>
      <w:r w:rsidRPr="009E4A9A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Věcné </w:t>
      </w:r>
      <w:r w:rsidRPr="009E4A9A">
        <w:rPr>
          <w:rFonts w:ascii="Times New Roman" w:hAnsi="Times New Roman" w:cs="Times New Roman"/>
          <w:color w:val="000000"/>
          <w:kern w:val="2"/>
          <w:sz w:val="24"/>
          <w:szCs w:val="24"/>
        </w:rPr>
        <w:lastRenderedPageBreak/>
        <w:t>břemeno - služebnosti bude zřízeno na dobu neurčitou, které zanikne pouze v případech stanovených zákonem, a za jednorázovou náhradu stanovenou dle Čl. 4 odst. 4 Zásady zřízení služebnosti inženýrské sítě platného Ceníku jednorázových náhrad za zřízení služebností inženýrských sítí k nemovitostem ve vlastnictví města Kyjova vydaného Radou města Kyjova dne 21.10.2024. Předpokládaná výše úplaty je 43.800,00 Kč bez DPH. K této částce bude připočtena platná sazba DPH.</w:t>
      </w:r>
    </w:p>
    <w:p w14:paraId="04CDAAE1" w14:textId="77777777" w:rsidR="002B6902" w:rsidRPr="00EA6293" w:rsidRDefault="002B6902" w:rsidP="002B6902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1211F93" w14:textId="77777777" w:rsidR="002B6902" w:rsidRPr="00EA6293" w:rsidRDefault="002B6902" w:rsidP="002B6902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6293">
        <w:rPr>
          <w:rFonts w:ascii="Times New Roman" w:hAnsi="Times New Roman" w:cs="Times New Roman"/>
          <w:b/>
          <w:color w:val="FF0000"/>
          <w:sz w:val="24"/>
          <w:szCs w:val="24"/>
        </w:rPr>
        <w:t>Ad III. Různé</w:t>
      </w:r>
    </w:p>
    <w:p w14:paraId="4EC54030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A6293">
        <w:rPr>
          <w:rFonts w:ascii="Times New Roman" w:hAnsi="Times New Roman" w:cs="Times New Roman"/>
          <w:b/>
          <w:color w:val="00B0F0"/>
          <w:sz w:val="24"/>
          <w:szCs w:val="24"/>
        </w:rPr>
        <w:t>III.1 Spolupráce se záchrannou stanicí pro volně žijící živočichy v Buchlovicích</w:t>
      </w:r>
    </w:p>
    <w:p w14:paraId="003C5FF6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273A10C6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98/19</w:t>
      </w:r>
    </w:p>
    <w:p w14:paraId="79A23C71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5FF5B256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A629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v souladu s ustanovením § 102 odst. 3 zákona č. 128/2000 Sb., o obcích, ve znění pozdějších předpisů, rozhodla </w:t>
      </w:r>
      <w:r w:rsidRPr="00EA6293">
        <w:rPr>
          <w:rFonts w:ascii="Times New Roman" w:eastAsia="Times New Roman" w:hAnsi="Times New Roman" w:cs="Times New Roman"/>
          <w:sz w:val="24"/>
          <w:szCs w:val="24"/>
          <w:lang w:eastAsia="x-none"/>
        </w:rPr>
        <w:t>o uzavření dohody mezi městem Kyjovem a ZO ČSOP Buchlovice, IČ 70967318, se sídlem Kostelní 403, Buchlovice, jejímž předmětem je poskytnutí</w:t>
      </w:r>
      <w:r w:rsidRPr="003A678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příspěvku ve výši 10.000,- Kč na</w:t>
      </w:r>
      <w:r w:rsidRPr="00EA629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zajištění péče o volně žijící živočichy z území města Kyjova umístěné v záchranné stanici v Buchlovicích v roce 2026.</w:t>
      </w:r>
    </w:p>
    <w:p w14:paraId="6FC76DAC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50C756EB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A62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III.2 Rozhodnutí o odpisu pohledávky </w:t>
      </w:r>
    </w:p>
    <w:p w14:paraId="0A5E63E5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622AF898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98/20</w:t>
      </w:r>
    </w:p>
    <w:p w14:paraId="258FC619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17AF6F9F" w14:textId="53F8C1DE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předpisů, rozhodla o odpisu pohledávky města Kyjova ve výši 12.373,46 Kč za </w:t>
      </w:r>
      <w:r w:rsidR="00862DFD">
        <w:rPr>
          <w:rFonts w:ascii="Times New Roman" w:hAnsi="Times New Roman" w:cs="Times New Roman"/>
          <w:sz w:val="24"/>
          <w:szCs w:val="24"/>
        </w:rPr>
        <w:t>R. B.</w:t>
      </w:r>
      <w:r w:rsidRPr="00EA6293">
        <w:rPr>
          <w:rFonts w:ascii="Times New Roman" w:hAnsi="Times New Roman" w:cs="Times New Roman"/>
          <w:sz w:val="24"/>
          <w:szCs w:val="24"/>
        </w:rPr>
        <w:t xml:space="preserve">, nar. </w:t>
      </w:r>
      <w:r w:rsidR="00D95F98">
        <w:rPr>
          <w:rFonts w:ascii="Times New Roman" w:hAnsi="Times New Roman" w:cs="Times New Roman"/>
          <w:sz w:val="24"/>
          <w:szCs w:val="24"/>
        </w:rPr>
        <w:t>xxx</w:t>
      </w:r>
      <w:r w:rsidRPr="00EA6293">
        <w:rPr>
          <w:rFonts w:ascii="Times New Roman" w:hAnsi="Times New Roman" w:cs="Times New Roman"/>
          <w:sz w:val="24"/>
          <w:szCs w:val="24"/>
        </w:rPr>
        <w:t>, trvale bytem Břeclav, vzniklé z neuhrazeného nájemného a záloh na služby spojené s užíváním bytu č. 5 v domě na ul. Lidická č. p. 534 v Kyjově, pro její nevymahatelnost.</w:t>
      </w:r>
    </w:p>
    <w:p w14:paraId="4059E5A0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B142C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6293">
        <w:rPr>
          <w:rFonts w:ascii="Times New Roman" w:hAnsi="Times New Roman" w:cs="Times New Roman"/>
          <w:b/>
          <w:color w:val="FF0000"/>
          <w:sz w:val="24"/>
          <w:szCs w:val="24"/>
        </w:rPr>
        <w:t>Ad IV. Vyhlášení záměru</w:t>
      </w:r>
    </w:p>
    <w:p w14:paraId="30D1CF27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A6293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IV.1 </w:t>
      </w:r>
      <w:r w:rsidRPr="00EA6293">
        <w:rPr>
          <w:rFonts w:ascii="Times New Roman" w:eastAsia="Times New Roman" w:hAnsi="Times New Roman" w:cs="Times New Roman"/>
          <w:b/>
          <w:bCs/>
          <w:color w:val="00B0F0"/>
          <w:sz w:val="24"/>
          <w:szCs w:val="20"/>
          <w:lang w:eastAsia="x-none"/>
        </w:rPr>
        <w:t>Vyhlášení záměru na nájem prostor určených k podnikání</w:t>
      </w:r>
    </w:p>
    <w:p w14:paraId="7C04C59C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5E1DE596" w14:textId="77777777" w:rsidR="002B6902" w:rsidRPr="00EA62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>Rady města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Kyjova ze dne 20.4.2026 č. 98/21</w:t>
      </w:r>
    </w:p>
    <w:p w14:paraId="3BFD8555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EA6293">
        <w:rPr>
          <w:rFonts w:ascii="Times New Roman" w:hAnsi="Times New Roman" w:cs="Times New Roman"/>
          <w:sz w:val="24"/>
          <w:szCs w:val="24"/>
        </w:rPr>
        <w:t>projednání (6,0,0)</w:t>
      </w:r>
    </w:p>
    <w:p w14:paraId="07F0DF8E" w14:textId="77777777" w:rsidR="002B6902" w:rsidRPr="00EA6293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EA629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 souladu s ustanovením § 39 odst. 1 zákona č. 128/2000 Sb., o obcích, ve znění pozdějších předpisů, rozhodla o vyhlášení záměru</w:t>
      </w:r>
      <w:r w:rsidRPr="00EA6293">
        <w:rPr>
          <w:rFonts w:ascii="Times New Roman" w:eastAsia="Times New Roman" w:hAnsi="Times New Roman" w:cs="Times New Roman"/>
          <w:b/>
          <w:iCs/>
          <w:sz w:val="24"/>
          <w:szCs w:val="20"/>
          <w:lang w:eastAsia="cs-CZ"/>
        </w:rPr>
        <w:t xml:space="preserve"> </w:t>
      </w:r>
      <w:r w:rsidRPr="00EA629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na pronájem prostor za účelem provozování posilovny v budově s č.p. 2233 – stavba občanského vybavení, která je součástí pozemku p.č. st. 1379 – zastavěná plocha a nádvoří v k.ú. Nětčice u Kyjova. Jedná se o prostory ve 2. nadzemním podlaží budovy zázemí v areálu městského stadionu o výměře 49 m</w:t>
      </w:r>
      <w:r w:rsidRPr="00EA6293">
        <w:rPr>
          <w:rFonts w:ascii="Times New Roman" w:eastAsia="Times New Roman" w:hAnsi="Times New Roman" w:cs="Times New Roman"/>
          <w:iCs/>
          <w:sz w:val="24"/>
          <w:szCs w:val="20"/>
          <w:vertAlign w:val="superscript"/>
          <w:lang w:eastAsia="cs-CZ"/>
        </w:rPr>
        <w:t xml:space="preserve">2 </w:t>
      </w:r>
      <w:r w:rsidRPr="00EA629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a prostory ve 3. nadzemním podlaží stejné budovy o výměře 56 m</w:t>
      </w:r>
      <w:r w:rsidRPr="00EA6293">
        <w:rPr>
          <w:rFonts w:ascii="Times New Roman" w:eastAsia="Times New Roman" w:hAnsi="Times New Roman" w:cs="Times New Roman"/>
          <w:iCs/>
          <w:sz w:val="24"/>
          <w:szCs w:val="20"/>
          <w:vertAlign w:val="superscript"/>
          <w:lang w:eastAsia="cs-CZ"/>
        </w:rPr>
        <w:t>2</w:t>
      </w:r>
      <w:r w:rsidRPr="00EA629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</w:p>
    <w:p w14:paraId="3EBCFD9D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735A3E42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9. Odbor rozvoje města</w:t>
      </w:r>
    </w:p>
    <w:p w14:paraId="68135C17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9.1 Dohoda o ukončení smlouvy o dílo - Stavební úpravy lesní cesty KJ004 Nad Kameňákem, v k.ú. Moravany</w:t>
      </w:r>
    </w:p>
    <w:p w14:paraId="49C0D0C5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0515FD6C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98/22</w:t>
      </w:r>
    </w:p>
    <w:p w14:paraId="37A7C245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39D4A716" w14:textId="77777777" w:rsidR="002B6902" w:rsidRPr="000952CA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5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v souladu s ustanovením § 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2 odst. </w:t>
      </w:r>
      <w:r w:rsidRPr="00095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3 zák. č. 128/2000 Sb., o obcích (obecní zřízení), ve znění pozdějších předpisů,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rozhodla </w:t>
      </w:r>
      <w:r w:rsidRPr="00095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o uzavření Dohody o ukončení smlouvy o dílo na akci Stavební úpravy lesní cesty KJ004 Nad Kameňákem, v k.ú. Moravany, uzavřené dne 16.02.2022 mezi městem Kyjovem, IČ: 00285030, jako objednatelem, a společností SWIETELSKY stavební </w:t>
      </w:r>
      <w:r w:rsidRPr="00095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s.r.o., odštěpný závod Dopravní stavby MORAVA, se sídlem: Jahodová 60, 620 00 Brno, IČ: 48035599, jako zhotovitelem.</w:t>
      </w:r>
    </w:p>
    <w:p w14:paraId="2E1ABE8D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530CEC9B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9.2 Schválení PD včetně autobusového zálivu k projektu „Kyjov – chodník a BUS zastávka ul. Nětčická“</w:t>
      </w:r>
    </w:p>
    <w:p w14:paraId="31DDD7CB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26AC464A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98/23</w:t>
      </w:r>
    </w:p>
    <w:p w14:paraId="3A11398F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41D9F106" w14:textId="77777777" w:rsidR="002B6902" w:rsidRPr="005B3290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B3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v souladu s ustanovením § 102 odst. 3 zákona č. 128/2000 Sb., o obcích, ve znění pozdějších předpisů, schvaluje stávající projektovou dokumentaci na akci „Kyjov – chodník a autobusová zastávka ul. Nětčická“ z 04/2023, která řeší úpravu autobusové zastávky s autobusovým zálivem včetně přilehlého chodníku, a rozhoduje o pokračování stavebního řízení č. R/2026/56247, a to i za předpokladu postoupení věci k projednání Krajskému úřadu Jihomoravského kraje a prodloužení celého řízení.</w:t>
      </w:r>
    </w:p>
    <w:p w14:paraId="6100575B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652438A4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9.3 Vyhodnocení VZ v režimu zákona č. 134/2016 Sb. s názvem „Dodávka a montáž dobíjecích stanic pro elektromobily - Kyjov“</w:t>
      </w:r>
    </w:p>
    <w:p w14:paraId="399DCBB6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759CE0AD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98/24</w:t>
      </w:r>
    </w:p>
    <w:p w14:paraId="1E644BB4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08B8FFCD" w14:textId="77777777" w:rsidR="002B6902" w:rsidRPr="00534FF7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3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 a v souladu se zákonem č. 134/2016 Sb., o zadávání veřejných zakázek, ve znění pozdějších předpisů, bere na vědomí doporučení hodnotící komise, schvaluje výsledky veřejné zakázky „Dodávka a montáž dobíjecích stanic pro elektromobily – Kyjov“ a rozhodla o uzavření smlouvy o dílo s účastníkem AgeVolt Slovakia s.r.o., Jarošova 1, 831 03 Bratislava, IČ: 46479848, s nabídkovou cenou 952.000 Kč bez DPH.</w:t>
      </w:r>
    </w:p>
    <w:p w14:paraId="3C3A12EC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1AF4AB19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9.4 Souhlas se zapojením do dotačního programu – ZŠ a MŠ Dr. Joklíka, ZŠ J. A. Komenského</w:t>
      </w:r>
    </w:p>
    <w:p w14:paraId="37549CDF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4412F918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98/25</w:t>
      </w:r>
    </w:p>
    <w:p w14:paraId="26EADEA5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1B6C1A03" w14:textId="77777777" w:rsidR="002B6902" w:rsidRPr="009156B5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15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obcích, </w:t>
      </w:r>
    </w:p>
    <w:p w14:paraId="1D2EB62A" w14:textId="77777777" w:rsidR="002B6902" w:rsidRPr="009156B5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15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ve znění pozdějších předpisů, a souladu s článkem 7.2 Zásad pro řízení příspěvkových organizací města Kyjova, schvaluje Základní škole a Mateřské škole Dr. Joklíka, IČ 48847747, podání žádosti o dotaci v rámci 9. výzvy IROP 21+ vzdělávání – ZŠ MAS Kyjovské Slovácko v pohybu, z. s., a to na projekt „Chytrá venkovní učebna“ s předpokládaným rozpočtem 4.000.000 Kč, přičemž projekt bude předfinancován a spolufinancován z rozpočtu města.</w:t>
      </w:r>
    </w:p>
    <w:p w14:paraId="240F3144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5E1C688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718A3E86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98/26</w:t>
      </w:r>
    </w:p>
    <w:p w14:paraId="5F8D82E7" w14:textId="77777777" w:rsidR="002B6902" w:rsidRDefault="002B6902" w:rsidP="002B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52E3CB3B" w14:textId="77777777" w:rsidR="002B6902" w:rsidRPr="009156B5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15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v souladu s ustanovením § 102 odst. 3 zákona č. 128/2000 Sb., o obcích, ve znění pozdějších předpisů, a souladu s článkem 7.2 Zásad pro řízení příspěvkových organizací města Kyjova, schvaluje Základní škole J. A. Komenského, IČ 48847721, podání žádosti o dotaci v rámci 9. výzvy IROP 21+ vzdělávání – ZŠ MAS Kyjovské Slovácko v pohybu, z. s., a to na projekt „Učebny na ZŠ J. A. Komenského“ s předpokládaným rozpočtem 1.750.000 Kč, přičemž projekt bude předfinancován a spolufinancován z rozpočtu města.</w:t>
      </w:r>
    </w:p>
    <w:p w14:paraId="07F8852E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6419FB05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lastRenderedPageBreak/>
        <w:t>10. Vyhodnocení VZMR – Dodávka kancelářských a hygienických potřeb pro Město Kyjov</w:t>
      </w:r>
    </w:p>
    <w:p w14:paraId="53BFC954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7F9B8589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98/27</w:t>
      </w:r>
    </w:p>
    <w:p w14:paraId="0C5ED9CD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2DD638DC" w14:textId="77777777" w:rsidR="002B6902" w:rsidRPr="00C92E76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92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bere na vědomí doporučení hodnotící komise, schvaluje výsledky veřejné zakázky „Dodávka kancelářských a hygienických potřeb pro Město Kyjov“ a rozhodla o uzavření Rámcové kupní smlouvy s účastníkem SMERO spol. s r.o., se sídlem Odbojářů 695, 664 61 Rajhrad, IČO: 25527886 s nabídkovou cenou 492.086,20 Kč bez DPH.</w:t>
      </w:r>
    </w:p>
    <w:p w14:paraId="0E5009EB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F99467A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11. Různé</w:t>
      </w:r>
    </w:p>
    <w:p w14:paraId="26318273" w14:textId="77777777" w:rsidR="002B6902" w:rsidRPr="001D043F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1D04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11.1 Dokončení přípravy ZM – Majetkoprávní úkony</w:t>
      </w:r>
    </w:p>
    <w:p w14:paraId="54663E3B" w14:textId="77777777" w:rsidR="002B6902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0B7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716E5012" w14:textId="77777777" w:rsidR="002B6902" w:rsidRPr="00756F93" w:rsidRDefault="002B6902" w:rsidP="002B69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20.4.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</w:p>
    <w:p w14:paraId="3002BF4C" w14:textId="77777777" w:rsidR="002B6902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756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756F93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F93">
        <w:rPr>
          <w:rFonts w:ascii="Times New Roman" w:hAnsi="Times New Roman" w:cs="Times New Roman"/>
          <w:sz w:val="24"/>
          <w:szCs w:val="24"/>
        </w:rPr>
        <w:t>,0,0)</w:t>
      </w:r>
    </w:p>
    <w:p w14:paraId="74718AB7" w14:textId="77777777" w:rsidR="002B6902" w:rsidRPr="0002544C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25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v souladu s ustanovením § 102 odst. 1 zákona č. 128/2000 Sb., o obcích (obecní zřízení), ve znění pozdějších předpisů, doporučuje Zastupitelstvu města Kyjova přijmout následující usnesení:</w:t>
      </w:r>
    </w:p>
    <w:p w14:paraId="42E392F4" w14:textId="77777777" w:rsidR="002B6902" w:rsidRPr="0002544C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25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Zastupitelstvo města Kyjova v souladu s ustanovením § 102 odst. 2 písm. a) zákona č. 128/2000 Sb., o obcích (obecní zřízení), ve znění pozdějších předpisů, stanovuje Radě města Kyjova kompetenci k provedení rozpočtového opatření na pokrytí výdajů souvisejících s nabytím  pozemku p.č.st. 31 – zastavěná plocha a nádvoří, jehož součástí je stavba </w:t>
      </w:r>
    </w:p>
    <w:p w14:paraId="2F8979E0" w14:textId="77777777" w:rsidR="002B6902" w:rsidRPr="00AA3173" w:rsidRDefault="002B6902" w:rsidP="002B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25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 č.p. 2061– rodinný dům, a pozemku p.č. 19 – zahrada, vše v k.ú. Nětčice u Kyjova, v elektronické dražbě dle dražební vyhlášky Exekutorského úřadu Přerov, soudního exekutora JUDr. Lukáše Jíchy, č.j. 203 Ex 23845/25-27 ze dne 31.03.2026. Ke krytí výdajů budou použity prostředky z minulých let, tj. financování – položka 8115.</w:t>
      </w:r>
    </w:p>
    <w:p w14:paraId="4016FC7D" w14:textId="77777777" w:rsidR="00430E89" w:rsidRDefault="00430E89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9AA3CA" w14:textId="77777777" w:rsidR="00430E89" w:rsidRDefault="00430E89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BE30410" w14:textId="10FA2643" w:rsidR="0046307A" w:rsidRDefault="00AB5FA7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358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0AC1D848" w14:textId="77777777" w:rsidR="0046307A" w:rsidRDefault="0046307A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F63ECAA" w14:textId="77777777" w:rsidR="0046307A" w:rsidRDefault="0046307A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5A23278" w14:textId="35DB0BE4" w:rsidR="000E324C" w:rsidRPr="00C3588B" w:rsidRDefault="00966010" w:rsidP="00C35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sectPr w:rsidR="000E324C" w:rsidRPr="00C3588B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4DAF8" w14:textId="77777777" w:rsidR="00036945" w:rsidRDefault="00036945">
      <w:pPr>
        <w:spacing w:after="0" w:line="240" w:lineRule="auto"/>
      </w:pPr>
      <w:r>
        <w:separator/>
      </w:r>
    </w:p>
  </w:endnote>
  <w:endnote w:type="continuationSeparator" w:id="0">
    <w:p w14:paraId="6DB94B03" w14:textId="77777777" w:rsidR="00036945" w:rsidRDefault="0003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365FD6DC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F34">
          <w:rPr>
            <w:noProof/>
          </w:rPr>
          <w:t>1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32AF7" w14:textId="77777777" w:rsidR="00036945" w:rsidRDefault="00036945">
      <w:pPr>
        <w:spacing w:after="0" w:line="240" w:lineRule="auto"/>
      </w:pPr>
      <w:r>
        <w:separator/>
      </w:r>
    </w:p>
  </w:footnote>
  <w:footnote w:type="continuationSeparator" w:id="0">
    <w:p w14:paraId="7FB32A96" w14:textId="77777777" w:rsidR="00036945" w:rsidRDefault="00036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554"/>
    <w:multiLevelType w:val="hybridMultilevel"/>
    <w:tmpl w:val="B866AA3E"/>
    <w:lvl w:ilvl="0" w:tplc="622CC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FD003E"/>
    <w:multiLevelType w:val="hybridMultilevel"/>
    <w:tmpl w:val="039A7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433AD"/>
    <w:multiLevelType w:val="hybridMultilevel"/>
    <w:tmpl w:val="B084285E"/>
    <w:lvl w:ilvl="0" w:tplc="826E2E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7726"/>
    <w:multiLevelType w:val="hybridMultilevel"/>
    <w:tmpl w:val="538A24A4"/>
    <w:lvl w:ilvl="0" w:tplc="1AF8F29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D5014"/>
    <w:multiLevelType w:val="hybridMultilevel"/>
    <w:tmpl w:val="6458E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E099D"/>
    <w:multiLevelType w:val="hybridMultilevel"/>
    <w:tmpl w:val="ACC46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122CF"/>
    <w:multiLevelType w:val="hybridMultilevel"/>
    <w:tmpl w:val="A06251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A41F87"/>
    <w:multiLevelType w:val="hybridMultilevel"/>
    <w:tmpl w:val="BA84DBA8"/>
    <w:lvl w:ilvl="0" w:tplc="A934A5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61E2C"/>
    <w:multiLevelType w:val="hybridMultilevel"/>
    <w:tmpl w:val="59488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628F6"/>
    <w:multiLevelType w:val="hybridMultilevel"/>
    <w:tmpl w:val="85EC1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D3869"/>
    <w:multiLevelType w:val="hybridMultilevel"/>
    <w:tmpl w:val="8F0A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9D907DD"/>
    <w:multiLevelType w:val="hybridMultilevel"/>
    <w:tmpl w:val="92DCA0FC"/>
    <w:lvl w:ilvl="0" w:tplc="0405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3519"/>
    <w:multiLevelType w:val="hybridMultilevel"/>
    <w:tmpl w:val="AE6ABE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3851D4"/>
    <w:multiLevelType w:val="hybridMultilevel"/>
    <w:tmpl w:val="099882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46498"/>
    <w:multiLevelType w:val="hybridMultilevel"/>
    <w:tmpl w:val="D43A40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AF4CBC"/>
    <w:multiLevelType w:val="hybridMultilevel"/>
    <w:tmpl w:val="04D6F4F8"/>
    <w:lvl w:ilvl="0" w:tplc="0B481B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6654D"/>
    <w:multiLevelType w:val="hybridMultilevel"/>
    <w:tmpl w:val="49522A6E"/>
    <w:lvl w:ilvl="0" w:tplc="D65C2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2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7"/>
  </w:num>
  <w:num w:numId="8">
    <w:abstractNumId w:val="1"/>
  </w:num>
  <w:num w:numId="9">
    <w:abstractNumId w:val="3"/>
  </w:num>
  <w:num w:numId="10">
    <w:abstractNumId w:val="11"/>
  </w:num>
  <w:num w:numId="11">
    <w:abstractNumId w:val="19"/>
  </w:num>
  <w:num w:numId="12">
    <w:abstractNumId w:val="34"/>
  </w:num>
  <w:num w:numId="13">
    <w:abstractNumId w:val="26"/>
  </w:num>
  <w:num w:numId="14">
    <w:abstractNumId w:val="15"/>
  </w:num>
  <w:num w:numId="15">
    <w:abstractNumId w:val="24"/>
  </w:num>
  <w:num w:numId="16">
    <w:abstractNumId w:val="8"/>
  </w:num>
  <w:num w:numId="17">
    <w:abstractNumId w:val="37"/>
  </w:num>
  <w:num w:numId="18">
    <w:abstractNumId w:val="14"/>
  </w:num>
  <w:num w:numId="19">
    <w:abstractNumId w:val="23"/>
  </w:num>
  <w:num w:numId="20">
    <w:abstractNumId w:val="4"/>
  </w:num>
  <w:num w:numId="21">
    <w:abstractNumId w:val="36"/>
  </w:num>
  <w:num w:numId="22">
    <w:abstractNumId w:val="9"/>
  </w:num>
  <w:num w:numId="23">
    <w:abstractNumId w:val="30"/>
  </w:num>
  <w:num w:numId="24">
    <w:abstractNumId w:val="38"/>
  </w:num>
  <w:num w:numId="25">
    <w:abstractNumId w:val="18"/>
  </w:num>
  <w:num w:numId="26">
    <w:abstractNumId w:val="13"/>
  </w:num>
  <w:num w:numId="2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8"/>
  </w:num>
  <w:num w:numId="29">
    <w:abstractNumId w:val="5"/>
  </w:num>
  <w:num w:numId="30">
    <w:abstractNumId w:val="21"/>
  </w:num>
  <w:num w:numId="31">
    <w:abstractNumId w:val="25"/>
  </w:num>
  <w:num w:numId="32">
    <w:abstractNumId w:val="6"/>
  </w:num>
  <w:num w:numId="33">
    <w:abstractNumId w:val="20"/>
  </w:num>
  <w:num w:numId="34">
    <w:abstractNumId w:val="7"/>
  </w:num>
  <w:num w:numId="35">
    <w:abstractNumId w:val="16"/>
  </w:num>
  <w:num w:numId="36">
    <w:abstractNumId w:val="17"/>
  </w:num>
  <w:num w:numId="37">
    <w:abstractNumId w:val="33"/>
  </w:num>
  <w:num w:numId="38">
    <w:abstractNumId w:val="12"/>
  </w:num>
  <w:num w:numId="39">
    <w:abstractNumId w:val="32"/>
  </w:num>
  <w:num w:numId="40">
    <w:abstractNumId w:val="35"/>
  </w:num>
  <w:num w:numId="41">
    <w:abstractNumId w:val="41"/>
  </w:num>
  <w:num w:numId="42">
    <w:abstractNumId w:val="31"/>
  </w:num>
  <w:num w:numId="43">
    <w:abstractNumId w:val="40"/>
  </w:num>
  <w:num w:numId="4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0"/>
  </w:num>
  <w:num w:numId="4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4E21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7C7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0C"/>
    <w:rsid w:val="00034F2E"/>
    <w:rsid w:val="00036945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73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6FE"/>
    <w:rsid w:val="00075788"/>
    <w:rsid w:val="0007610B"/>
    <w:rsid w:val="00076499"/>
    <w:rsid w:val="00076A8E"/>
    <w:rsid w:val="00076EEA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4FF3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2E9"/>
    <w:rsid w:val="001505EA"/>
    <w:rsid w:val="00150F16"/>
    <w:rsid w:val="00151DA4"/>
    <w:rsid w:val="00151EBD"/>
    <w:rsid w:val="001525F6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2D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53B"/>
    <w:rsid w:val="001626C5"/>
    <w:rsid w:val="00162C4A"/>
    <w:rsid w:val="00162D9A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111D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518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A7B73"/>
    <w:rsid w:val="001B0222"/>
    <w:rsid w:val="001B07F1"/>
    <w:rsid w:val="001B1551"/>
    <w:rsid w:val="001B2BD9"/>
    <w:rsid w:val="001B3179"/>
    <w:rsid w:val="001B3372"/>
    <w:rsid w:val="001B3BDE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482F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3EE1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0E7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277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66D1F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35BD"/>
    <w:rsid w:val="002A44D3"/>
    <w:rsid w:val="002A5DCC"/>
    <w:rsid w:val="002A6C1D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6902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A21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96741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5DFC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887"/>
    <w:rsid w:val="004279A1"/>
    <w:rsid w:val="004302B5"/>
    <w:rsid w:val="0043036C"/>
    <w:rsid w:val="00430879"/>
    <w:rsid w:val="00430E89"/>
    <w:rsid w:val="004319C2"/>
    <w:rsid w:val="004327F8"/>
    <w:rsid w:val="004328FC"/>
    <w:rsid w:val="004330FE"/>
    <w:rsid w:val="00433961"/>
    <w:rsid w:val="004359DC"/>
    <w:rsid w:val="00436B5C"/>
    <w:rsid w:val="00437837"/>
    <w:rsid w:val="0044034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07A"/>
    <w:rsid w:val="00463549"/>
    <w:rsid w:val="004639D7"/>
    <w:rsid w:val="00463B3D"/>
    <w:rsid w:val="004641A3"/>
    <w:rsid w:val="00464E4B"/>
    <w:rsid w:val="004658EA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F30"/>
    <w:rsid w:val="004B7341"/>
    <w:rsid w:val="004B7BB9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591F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289C"/>
    <w:rsid w:val="00514904"/>
    <w:rsid w:val="00515153"/>
    <w:rsid w:val="0051576E"/>
    <w:rsid w:val="00515AC8"/>
    <w:rsid w:val="00515C04"/>
    <w:rsid w:val="0051662E"/>
    <w:rsid w:val="00516BA5"/>
    <w:rsid w:val="00517469"/>
    <w:rsid w:val="005200BC"/>
    <w:rsid w:val="00520BBF"/>
    <w:rsid w:val="00520C94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CAB"/>
    <w:rsid w:val="0053209A"/>
    <w:rsid w:val="0053431C"/>
    <w:rsid w:val="00534BF2"/>
    <w:rsid w:val="00534E99"/>
    <w:rsid w:val="00535618"/>
    <w:rsid w:val="00535852"/>
    <w:rsid w:val="00535A26"/>
    <w:rsid w:val="00535AD1"/>
    <w:rsid w:val="00537F6D"/>
    <w:rsid w:val="0054013C"/>
    <w:rsid w:val="005402DE"/>
    <w:rsid w:val="0054095F"/>
    <w:rsid w:val="00540962"/>
    <w:rsid w:val="005417A7"/>
    <w:rsid w:val="00542118"/>
    <w:rsid w:val="00542560"/>
    <w:rsid w:val="00542564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BF6"/>
    <w:rsid w:val="00570FBC"/>
    <w:rsid w:val="005710DB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1FFD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7C9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6EE8"/>
    <w:rsid w:val="005E7B52"/>
    <w:rsid w:val="005F002B"/>
    <w:rsid w:val="005F012B"/>
    <w:rsid w:val="005F0CAF"/>
    <w:rsid w:val="005F1674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2DC4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BF7"/>
    <w:rsid w:val="00611D00"/>
    <w:rsid w:val="00612A4D"/>
    <w:rsid w:val="00612AEE"/>
    <w:rsid w:val="006134A7"/>
    <w:rsid w:val="00613BBB"/>
    <w:rsid w:val="00613E5B"/>
    <w:rsid w:val="0061423C"/>
    <w:rsid w:val="006156E5"/>
    <w:rsid w:val="00615D32"/>
    <w:rsid w:val="00617B5F"/>
    <w:rsid w:val="006206A8"/>
    <w:rsid w:val="00620C81"/>
    <w:rsid w:val="00621771"/>
    <w:rsid w:val="00622073"/>
    <w:rsid w:val="006229F6"/>
    <w:rsid w:val="00624674"/>
    <w:rsid w:val="00624CD1"/>
    <w:rsid w:val="006252BE"/>
    <w:rsid w:val="006263CC"/>
    <w:rsid w:val="006264B7"/>
    <w:rsid w:val="00627B64"/>
    <w:rsid w:val="006302A3"/>
    <w:rsid w:val="006306F2"/>
    <w:rsid w:val="006308A5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379BB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3FA9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2C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176"/>
    <w:rsid w:val="006A5CF9"/>
    <w:rsid w:val="006A5E6D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C0190"/>
    <w:rsid w:val="006C020F"/>
    <w:rsid w:val="006C0655"/>
    <w:rsid w:val="006C06DA"/>
    <w:rsid w:val="006C1152"/>
    <w:rsid w:val="006C1302"/>
    <w:rsid w:val="006C2702"/>
    <w:rsid w:val="006C2CE5"/>
    <w:rsid w:val="006C2F7C"/>
    <w:rsid w:val="006C43E7"/>
    <w:rsid w:val="006C4EE4"/>
    <w:rsid w:val="006C64F3"/>
    <w:rsid w:val="006C6698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4323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2D4D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30F6"/>
    <w:rsid w:val="00733EA9"/>
    <w:rsid w:val="00734515"/>
    <w:rsid w:val="00734735"/>
    <w:rsid w:val="00734CE5"/>
    <w:rsid w:val="00734FAE"/>
    <w:rsid w:val="00735C50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17D4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47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1EFD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37D7C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2DFD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64E0"/>
    <w:rsid w:val="00876934"/>
    <w:rsid w:val="00876B06"/>
    <w:rsid w:val="00876DB8"/>
    <w:rsid w:val="008770DD"/>
    <w:rsid w:val="0088011F"/>
    <w:rsid w:val="00880442"/>
    <w:rsid w:val="0088066B"/>
    <w:rsid w:val="0088174C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9687E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247B"/>
    <w:rsid w:val="008B304D"/>
    <w:rsid w:val="008B31D9"/>
    <w:rsid w:val="008B3AFC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28F5"/>
    <w:rsid w:val="00904CA3"/>
    <w:rsid w:val="00904EB3"/>
    <w:rsid w:val="00904EE0"/>
    <w:rsid w:val="009053D4"/>
    <w:rsid w:val="009057FC"/>
    <w:rsid w:val="009060F4"/>
    <w:rsid w:val="009061C1"/>
    <w:rsid w:val="00906378"/>
    <w:rsid w:val="009063F7"/>
    <w:rsid w:val="00907830"/>
    <w:rsid w:val="0091036F"/>
    <w:rsid w:val="009116D8"/>
    <w:rsid w:val="00911CD9"/>
    <w:rsid w:val="009122CB"/>
    <w:rsid w:val="009124B5"/>
    <w:rsid w:val="00912F2C"/>
    <w:rsid w:val="00913477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6E5A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50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2E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18E"/>
    <w:rsid w:val="009D0687"/>
    <w:rsid w:val="009D0748"/>
    <w:rsid w:val="009D0F97"/>
    <w:rsid w:val="009D173E"/>
    <w:rsid w:val="009D1974"/>
    <w:rsid w:val="009D1AA6"/>
    <w:rsid w:val="009D347C"/>
    <w:rsid w:val="009D3BC6"/>
    <w:rsid w:val="009D4592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4CC6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18D2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2A8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0E57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256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0AA"/>
    <w:rsid w:val="00AB28D8"/>
    <w:rsid w:val="00AB2D83"/>
    <w:rsid w:val="00AB3095"/>
    <w:rsid w:val="00AB46AD"/>
    <w:rsid w:val="00AB4BAA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1D97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D7F7E"/>
    <w:rsid w:val="00AE0D05"/>
    <w:rsid w:val="00AE46A9"/>
    <w:rsid w:val="00AE555A"/>
    <w:rsid w:val="00AE589D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4FE7"/>
    <w:rsid w:val="00AF54CE"/>
    <w:rsid w:val="00AF550C"/>
    <w:rsid w:val="00AF55CB"/>
    <w:rsid w:val="00AF5877"/>
    <w:rsid w:val="00AF67AB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131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1DF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2"/>
    <w:rsid w:val="00BF5E63"/>
    <w:rsid w:val="00BF7CC6"/>
    <w:rsid w:val="00C00DEE"/>
    <w:rsid w:val="00C015AF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7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4F34"/>
    <w:rsid w:val="00C3588B"/>
    <w:rsid w:val="00C358F5"/>
    <w:rsid w:val="00C36451"/>
    <w:rsid w:val="00C36599"/>
    <w:rsid w:val="00C36E97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673C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6A4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3AE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A6F"/>
    <w:rsid w:val="00CB7E48"/>
    <w:rsid w:val="00CC02FD"/>
    <w:rsid w:val="00CC0AA2"/>
    <w:rsid w:val="00CC1231"/>
    <w:rsid w:val="00CC2B78"/>
    <w:rsid w:val="00CC2FA5"/>
    <w:rsid w:val="00CC31D0"/>
    <w:rsid w:val="00CC3994"/>
    <w:rsid w:val="00CC3F1D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2F45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CF7E5D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4C7A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3CF"/>
    <w:rsid w:val="00D4559E"/>
    <w:rsid w:val="00D46A0A"/>
    <w:rsid w:val="00D46E13"/>
    <w:rsid w:val="00D46F1D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50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304E"/>
    <w:rsid w:val="00D734D9"/>
    <w:rsid w:val="00D7519C"/>
    <w:rsid w:val="00D75F86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65B"/>
    <w:rsid w:val="00D90BB1"/>
    <w:rsid w:val="00D90F05"/>
    <w:rsid w:val="00D9322C"/>
    <w:rsid w:val="00D93546"/>
    <w:rsid w:val="00D93FB3"/>
    <w:rsid w:val="00D95F98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F79"/>
    <w:rsid w:val="00DA68D1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4A94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2F30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6EF9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EC3"/>
    <w:rsid w:val="00E54F97"/>
    <w:rsid w:val="00E551BD"/>
    <w:rsid w:val="00E5548D"/>
    <w:rsid w:val="00E554C7"/>
    <w:rsid w:val="00E555B1"/>
    <w:rsid w:val="00E55AE6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8F5"/>
    <w:rsid w:val="00E87C32"/>
    <w:rsid w:val="00E91043"/>
    <w:rsid w:val="00E919BF"/>
    <w:rsid w:val="00E9273B"/>
    <w:rsid w:val="00E927ED"/>
    <w:rsid w:val="00E93003"/>
    <w:rsid w:val="00E95B10"/>
    <w:rsid w:val="00E95EBD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F5C"/>
    <w:rsid w:val="00F1045F"/>
    <w:rsid w:val="00F10F15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3CD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31E"/>
    <w:rsid w:val="00F4151A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132"/>
    <w:rsid w:val="00F732D9"/>
    <w:rsid w:val="00F73574"/>
    <w:rsid w:val="00F7359A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843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54C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0C2A"/>
    <w:rsid w:val="00FE1AEC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2D2E"/>
    <w:rsid w:val="00FF33EC"/>
    <w:rsid w:val="00FF47CA"/>
    <w:rsid w:val="00FF5224"/>
    <w:rsid w:val="00FF641D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  <w:style w:type="table" w:styleId="Svtltabulkasmkou1">
    <w:name w:val="Grid Table 1 Light"/>
    <w:basedOn w:val="Normlntabulka"/>
    <w:uiPriority w:val="46"/>
    <w:rsid w:val="002B6902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1">
    <w:name w:val="Styl1"/>
    <w:basedOn w:val="Normln"/>
    <w:rsid w:val="00C34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188F-9043-4AC5-B8C6-18A22E07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4221</Words>
  <Characters>24906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98</cp:revision>
  <cp:lastPrinted>2025-09-22T12:39:00Z</cp:lastPrinted>
  <dcterms:created xsi:type="dcterms:W3CDTF">2025-10-24T05:13:00Z</dcterms:created>
  <dcterms:modified xsi:type="dcterms:W3CDTF">2026-04-23T10:44:00Z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