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BDE7" w14:textId="77777777" w:rsidR="00457121" w:rsidRDefault="00457121" w:rsidP="00457121">
      <w:pPr>
        <w:pStyle w:val="Nadpis1"/>
        <w:numPr>
          <w:ilvl w:val="0"/>
          <w:numId w:val="37"/>
        </w:numPr>
        <w:jc w:val="center"/>
        <w:rPr>
          <w:color w:val="FF0000"/>
        </w:rPr>
      </w:pPr>
      <w:r>
        <w:rPr>
          <w:color w:val="FF0000"/>
        </w:rPr>
        <w:t>Anonymizováno dle zákona č. 101/2000 Sb. o ochraně osobních údajů</w:t>
      </w:r>
    </w:p>
    <w:p w14:paraId="08062B37" w14:textId="77777777" w:rsidR="00457121" w:rsidRDefault="00457121" w:rsidP="00ED5747">
      <w:pPr>
        <w:jc w:val="center"/>
      </w:pPr>
    </w:p>
    <w:p w14:paraId="2F0379CC" w14:textId="52EA77E3" w:rsidR="00C77E3C" w:rsidRDefault="00ED5747" w:rsidP="00ED5747">
      <w:pPr>
        <w:pStyle w:val="Nadpis1"/>
        <w:numPr>
          <w:ilvl w:val="0"/>
          <w:numId w:val="2"/>
        </w:numPr>
        <w:ind w:left="1140"/>
        <w:jc w:val="center"/>
      </w:pPr>
      <w:r>
        <w:t>M</w:t>
      </w:r>
      <w:r w:rsidR="0032592A">
        <w:t>ěsto Kyjov</w:t>
      </w:r>
    </w:p>
    <w:p w14:paraId="336446F3" w14:textId="77777777" w:rsidR="00C77E3C" w:rsidRDefault="00C77E3C">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14:paraId="2902A8D4" w14:textId="743B9539" w:rsidR="00C77E3C" w:rsidRDefault="00692841">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14:paraId="16B941FD" w14:textId="6F04AE14" w:rsidR="00F06A3F" w:rsidRPr="000C3F2A" w:rsidRDefault="00466807" w:rsidP="000C3F2A">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w:t>
      </w:r>
      <w:r w:rsidR="007F5E89">
        <w:rPr>
          <w:rFonts w:ascii="Times New Roman" w:eastAsia="Times New Roman" w:hAnsi="Times New Roman" w:cs="Times New Roman"/>
          <w:b/>
          <w:color w:val="000000" w:themeColor="text1"/>
          <w:sz w:val="24"/>
          <w:szCs w:val="24"/>
          <w:lang w:eastAsia="zh-CN"/>
        </w:rPr>
        <w:t>e</w:t>
      </w:r>
      <w:r w:rsidR="004A12D8">
        <w:rPr>
          <w:rFonts w:ascii="Times New Roman" w:eastAsia="Times New Roman" w:hAnsi="Times New Roman" w:cs="Times New Roman"/>
          <w:b/>
          <w:color w:val="000000" w:themeColor="text1"/>
          <w:sz w:val="24"/>
          <w:szCs w:val="24"/>
          <w:lang w:eastAsia="zh-CN"/>
        </w:rPr>
        <w:t xml:space="preserve"> 76</w:t>
      </w:r>
      <w:r w:rsidR="0032592A">
        <w:rPr>
          <w:rFonts w:ascii="Times New Roman" w:eastAsia="Times New Roman" w:hAnsi="Times New Roman" w:cs="Times New Roman"/>
          <w:b/>
          <w:color w:val="000000" w:themeColor="text1"/>
          <w:sz w:val="24"/>
          <w:szCs w:val="24"/>
          <w:lang w:eastAsia="zh-CN"/>
        </w:rPr>
        <w:t>. schůz</w:t>
      </w:r>
      <w:r w:rsidR="003A4182">
        <w:rPr>
          <w:rFonts w:ascii="Times New Roman" w:eastAsia="Times New Roman" w:hAnsi="Times New Roman" w:cs="Times New Roman"/>
          <w:b/>
          <w:color w:val="000000" w:themeColor="text1"/>
          <w:sz w:val="24"/>
          <w:szCs w:val="24"/>
          <w:lang w:eastAsia="zh-CN"/>
        </w:rPr>
        <w:t>e</w:t>
      </w:r>
      <w:r w:rsidR="00807BDE">
        <w:rPr>
          <w:rFonts w:ascii="Times New Roman" w:eastAsia="Times New Roman" w:hAnsi="Times New Roman" w:cs="Times New Roman"/>
          <w:b/>
          <w:color w:val="000000" w:themeColor="text1"/>
          <w:sz w:val="24"/>
          <w:szCs w:val="24"/>
          <w:lang w:eastAsia="zh-CN"/>
        </w:rPr>
        <w:t xml:space="preserve"> Rady města Kyjova konané dne </w:t>
      </w:r>
      <w:r w:rsidR="004A12D8">
        <w:rPr>
          <w:rFonts w:ascii="Times New Roman" w:eastAsia="Times New Roman" w:hAnsi="Times New Roman" w:cs="Times New Roman"/>
          <w:b/>
          <w:color w:val="000000" w:themeColor="text1"/>
          <w:sz w:val="24"/>
          <w:szCs w:val="24"/>
          <w:lang w:eastAsia="zh-CN"/>
        </w:rPr>
        <w:t>23</w:t>
      </w:r>
      <w:r w:rsidR="0032592A">
        <w:rPr>
          <w:rFonts w:ascii="Times New Roman" w:eastAsia="Times New Roman" w:hAnsi="Times New Roman" w:cs="Times New Roman"/>
          <w:b/>
          <w:color w:val="000000" w:themeColor="text1"/>
          <w:sz w:val="24"/>
          <w:szCs w:val="24"/>
          <w:lang w:eastAsia="zh-CN"/>
        </w:rPr>
        <w:t xml:space="preserve">. </w:t>
      </w:r>
      <w:r w:rsidR="005C23E9">
        <w:rPr>
          <w:rFonts w:ascii="Times New Roman" w:eastAsia="Times New Roman" w:hAnsi="Times New Roman" w:cs="Times New Roman"/>
          <w:b/>
          <w:color w:val="000000" w:themeColor="text1"/>
          <w:sz w:val="24"/>
          <w:szCs w:val="24"/>
          <w:lang w:eastAsia="zh-CN"/>
        </w:rPr>
        <w:t>červ</w:t>
      </w:r>
      <w:r w:rsidR="00C052F2">
        <w:rPr>
          <w:rFonts w:ascii="Times New Roman" w:eastAsia="Times New Roman" w:hAnsi="Times New Roman" w:cs="Times New Roman"/>
          <w:b/>
          <w:color w:val="000000" w:themeColor="text1"/>
          <w:sz w:val="24"/>
          <w:szCs w:val="24"/>
          <w:lang w:eastAsia="zh-CN"/>
        </w:rPr>
        <w:t>n</w:t>
      </w:r>
      <w:r w:rsidR="00807BDE">
        <w:rPr>
          <w:rFonts w:ascii="Times New Roman" w:eastAsia="Times New Roman" w:hAnsi="Times New Roman" w:cs="Times New Roman"/>
          <w:b/>
          <w:color w:val="000000" w:themeColor="text1"/>
          <w:sz w:val="24"/>
          <w:szCs w:val="24"/>
          <w:lang w:eastAsia="zh-CN"/>
        </w:rPr>
        <w:t>a</w:t>
      </w:r>
      <w:r w:rsidR="008F777D">
        <w:rPr>
          <w:rFonts w:ascii="Times New Roman" w:eastAsia="Times New Roman" w:hAnsi="Times New Roman" w:cs="Times New Roman"/>
          <w:b/>
          <w:color w:val="000000" w:themeColor="text1"/>
          <w:sz w:val="24"/>
          <w:szCs w:val="24"/>
          <w:lang w:eastAsia="zh-CN"/>
        </w:rPr>
        <w:t xml:space="preserve"> </w:t>
      </w:r>
      <w:r w:rsidR="00BB435C">
        <w:rPr>
          <w:rFonts w:ascii="Times New Roman" w:eastAsia="Times New Roman" w:hAnsi="Times New Roman" w:cs="Times New Roman"/>
          <w:b/>
          <w:color w:val="000000" w:themeColor="text1"/>
          <w:sz w:val="24"/>
          <w:szCs w:val="24"/>
          <w:lang w:eastAsia="zh-CN"/>
        </w:rPr>
        <w:t>2025</w:t>
      </w:r>
      <w:r w:rsidR="008F777D">
        <w:rPr>
          <w:rFonts w:ascii="Times New Roman" w:eastAsia="Times New Roman" w:hAnsi="Times New Roman" w:cs="Times New Roman"/>
          <w:b/>
          <w:color w:val="000000" w:themeColor="text1"/>
          <w:sz w:val="24"/>
          <w:szCs w:val="24"/>
          <w:lang w:eastAsia="zh-CN"/>
        </w:rPr>
        <w:t xml:space="preserve"> </w:t>
      </w:r>
      <w:r w:rsidR="00E5548D" w:rsidRPr="00E05C34">
        <w:rPr>
          <w:rFonts w:ascii="Times New Roman" w:eastAsia="Times New Roman" w:hAnsi="Times New Roman" w:cs="Times New Roman"/>
          <w:b/>
          <w:color w:val="000000" w:themeColor="text1"/>
          <w:sz w:val="24"/>
          <w:szCs w:val="24"/>
          <w:lang w:eastAsia="zh-CN"/>
        </w:rPr>
        <w:t>v 1</w:t>
      </w:r>
      <w:r w:rsidR="001C74EB">
        <w:rPr>
          <w:rFonts w:ascii="Times New Roman" w:eastAsia="Times New Roman" w:hAnsi="Times New Roman" w:cs="Times New Roman"/>
          <w:b/>
          <w:color w:val="000000" w:themeColor="text1"/>
          <w:sz w:val="24"/>
          <w:szCs w:val="24"/>
          <w:lang w:eastAsia="zh-CN"/>
        </w:rPr>
        <w:t>6</w:t>
      </w:r>
      <w:r w:rsidR="0032592A" w:rsidRPr="00E05C34">
        <w:rPr>
          <w:rFonts w:ascii="Times New Roman" w:eastAsia="Times New Roman" w:hAnsi="Times New Roman" w:cs="Times New Roman"/>
          <w:b/>
          <w:color w:val="000000" w:themeColor="text1"/>
          <w:sz w:val="24"/>
          <w:szCs w:val="24"/>
          <w:lang w:eastAsia="zh-CN"/>
        </w:rPr>
        <w:t>:00</w:t>
      </w:r>
      <w:r w:rsidR="0032592A">
        <w:rPr>
          <w:rFonts w:ascii="Times New Roman" w:eastAsia="Times New Roman" w:hAnsi="Times New Roman" w:cs="Times New Roman"/>
          <w:b/>
          <w:color w:val="000000" w:themeColor="text1"/>
          <w:sz w:val="24"/>
          <w:szCs w:val="24"/>
          <w:lang w:eastAsia="zh-CN"/>
        </w:rPr>
        <w:t xml:space="preserve"> hodin</w:t>
      </w:r>
      <w:r w:rsidR="0050385C">
        <w:rPr>
          <w:rFonts w:ascii="Times New Roman" w:eastAsia="Times New Roman" w:hAnsi="Times New Roman" w:cs="Times New Roman"/>
          <w:b/>
          <w:color w:val="000000" w:themeColor="text1"/>
          <w:sz w:val="24"/>
          <w:szCs w:val="24"/>
          <w:lang w:eastAsia="zh-CN"/>
        </w:rPr>
        <w:t xml:space="preserve"> </w:t>
      </w:r>
    </w:p>
    <w:p w14:paraId="37864D5E" w14:textId="77777777" w:rsidR="001F22ED" w:rsidRDefault="001F22ED" w:rsidP="001C74EB">
      <w:pPr>
        <w:tabs>
          <w:tab w:val="left" w:pos="0"/>
        </w:tabs>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42B161FC"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2A08D06C"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76/1</w:t>
      </w:r>
    </w:p>
    <w:p w14:paraId="2F308AD7"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Pr>
          <w:rFonts w:ascii="Times New Roman" w:hAnsi="Times New Roman" w:cs="Times New Roman"/>
          <w:sz w:val="24"/>
          <w:szCs w:val="24"/>
        </w:rPr>
        <w:t>projednání (7,0,0)</w:t>
      </w:r>
    </w:p>
    <w:p w14:paraId="744B1825"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schválila program 76. schůze Rady města Kyjova.</w:t>
      </w:r>
    </w:p>
    <w:p w14:paraId="7FEA2C90" w14:textId="77777777" w:rsidR="008056B4" w:rsidRPr="00901EC1" w:rsidRDefault="008056B4" w:rsidP="008056B4">
      <w:pPr>
        <w:pStyle w:val="Zkladntext"/>
        <w:tabs>
          <w:tab w:val="left" w:pos="0"/>
        </w:tabs>
        <w:rPr>
          <w:b/>
          <w:bCs/>
          <w:iCs/>
          <w:sz w:val="22"/>
          <w:szCs w:val="22"/>
        </w:rPr>
      </w:pPr>
    </w:p>
    <w:p w14:paraId="55BC8A85" w14:textId="77777777" w:rsidR="008056B4" w:rsidRPr="001C56DC" w:rsidRDefault="008056B4" w:rsidP="008056B4">
      <w:pPr>
        <w:pStyle w:val="Zkladntext"/>
        <w:tabs>
          <w:tab w:val="left" w:pos="0"/>
        </w:tabs>
        <w:spacing w:before="0" w:after="0"/>
        <w:rPr>
          <w:b/>
          <w:bCs/>
          <w:iCs/>
          <w:szCs w:val="24"/>
        </w:rPr>
      </w:pPr>
      <w:r w:rsidRPr="001C56DC">
        <w:rPr>
          <w:b/>
          <w:bCs/>
          <w:iCs/>
          <w:szCs w:val="24"/>
        </w:rPr>
        <w:t>4. Lávka přes trať – představení studie (hosté)</w:t>
      </w:r>
    </w:p>
    <w:p w14:paraId="3D1AF40C" w14:textId="77777777" w:rsidR="008056B4" w:rsidRPr="001C56DC" w:rsidRDefault="008056B4" w:rsidP="008056B4">
      <w:pPr>
        <w:pStyle w:val="Zkladntext"/>
        <w:spacing w:before="0" w:after="0"/>
        <w:rPr>
          <w:color w:val="000000" w:themeColor="text1"/>
          <w:szCs w:val="24"/>
        </w:rPr>
      </w:pPr>
      <w:r w:rsidRPr="001C56DC">
        <w:rPr>
          <w:color w:val="000000" w:themeColor="text1"/>
          <w:szCs w:val="24"/>
        </w:rPr>
        <w:t>Usnesení</w:t>
      </w:r>
    </w:p>
    <w:p w14:paraId="4E114122" w14:textId="77777777" w:rsidR="008056B4" w:rsidRPr="001C56DC" w:rsidRDefault="008056B4" w:rsidP="008056B4">
      <w:pPr>
        <w:suppressAutoHyphens/>
        <w:spacing w:after="0" w:line="240" w:lineRule="auto"/>
        <w:jc w:val="both"/>
        <w:rPr>
          <w:rFonts w:ascii="Times New Roman" w:hAnsi="Times New Roman" w:cs="Times New Roman"/>
          <w:color w:val="000000" w:themeColor="text1"/>
          <w:sz w:val="24"/>
          <w:szCs w:val="24"/>
        </w:rPr>
      </w:pPr>
      <w:r w:rsidRPr="001C56DC">
        <w:rPr>
          <w:rFonts w:ascii="Times New Roman" w:hAnsi="Times New Roman" w:cs="Times New Roman"/>
          <w:color w:val="000000" w:themeColor="text1"/>
          <w:sz w:val="24"/>
          <w:szCs w:val="24"/>
        </w:rPr>
        <w:t>Rady města Kyjova ze dne 23. 6. 2025 č. 76/2</w:t>
      </w:r>
    </w:p>
    <w:p w14:paraId="06FC87DA" w14:textId="77777777" w:rsidR="008056B4" w:rsidRPr="001C56DC" w:rsidRDefault="008056B4" w:rsidP="008056B4">
      <w:pPr>
        <w:pStyle w:val="Zkladntext"/>
        <w:spacing w:before="0" w:after="0"/>
        <w:rPr>
          <w:color w:val="000000" w:themeColor="text1"/>
          <w:szCs w:val="24"/>
        </w:rPr>
      </w:pPr>
      <w:r w:rsidRPr="001C56DC">
        <w:rPr>
          <w:color w:val="000000" w:themeColor="text1"/>
          <w:szCs w:val="24"/>
        </w:rPr>
        <w:t xml:space="preserve">Rada města Kyjova po </w:t>
      </w:r>
      <w:r>
        <w:rPr>
          <w:color w:val="000000" w:themeColor="text1"/>
          <w:szCs w:val="24"/>
        </w:rPr>
        <w:t>projednání (7</w:t>
      </w:r>
      <w:r w:rsidRPr="001C56DC">
        <w:rPr>
          <w:color w:val="000000" w:themeColor="text1"/>
          <w:szCs w:val="24"/>
        </w:rPr>
        <w:t>,0,0)</w:t>
      </w:r>
    </w:p>
    <w:p w14:paraId="20F46926" w14:textId="77777777" w:rsidR="008056B4" w:rsidRPr="001C56DC" w:rsidRDefault="008056B4" w:rsidP="008056B4">
      <w:pPr>
        <w:spacing w:after="0" w:line="240" w:lineRule="auto"/>
        <w:jc w:val="both"/>
        <w:rPr>
          <w:rFonts w:ascii="Times New Roman" w:hAnsi="Times New Roman" w:cs="Times New Roman"/>
          <w:position w:val="6"/>
          <w:sz w:val="24"/>
          <w:szCs w:val="24"/>
        </w:rPr>
      </w:pPr>
      <w:r w:rsidRPr="001C56DC">
        <w:rPr>
          <w:rFonts w:ascii="Times New Roman" w:hAnsi="Times New Roman" w:cs="Times New Roman"/>
          <w:position w:val="6"/>
          <w:sz w:val="24"/>
          <w:szCs w:val="24"/>
        </w:rPr>
        <w:t xml:space="preserve">v souladu s ustanovením § 102 odst. 3 zákona č. 128/2000 Sb., o obcích, ve znění pozdějších předpisů, bere představenou studii „Lávka přes trať“ na vědomí a souhlasí s pokračováním projektových prací ve stupni projektové dokumentace pro povolení </w:t>
      </w:r>
      <w:r>
        <w:rPr>
          <w:rFonts w:ascii="Times New Roman" w:hAnsi="Times New Roman" w:cs="Times New Roman"/>
          <w:position w:val="6"/>
          <w:sz w:val="24"/>
          <w:szCs w:val="24"/>
        </w:rPr>
        <w:t xml:space="preserve">a realizaci </w:t>
      </w:r>
      <w:r w:rsidRPr="001C56DC">
        <w:rPr>
          <w:rFonts w:ascii="Times New Roman" w:hAnsi="Times New Roman" w:cs="Times New Roman"/>
          <w:position w:val="6"/>
          <w:sz w:val="24"/>
          <w:szCs w:val="24"/>
        </w:rPr>
        <w:t>záměru se společností EXprojekt s.r.o., IČ: 29285801, Heršpická 758</w:t>
      </w:r>
      <w:r>
        <w:rPr>
          <w:rFonts w:ascii="Times New Roman" w:hAnsi="Times New Roman" w:cs="Times New Roman"/>
          <w:position w:val="6"/>
          <w:sz w:val="24"/>
          <w:szCs w:val="24"/>
        </w:rPr>
        <w:t>/13, 619 00 Brno za cenu 2 000 000 Kč bez DPH.</w:t>
      </w:r>
    </w:p>
    <w:p w14:paraId="5B729E0F" w14:textId="77777777" w:rsidR="008056B4" w:rsidRPr="001C56DC" w:rsidRDefault="008056B4" w:rsidP="008056B4">
      <w:pPr>
        <w:spacing w:after="0" w:line="240" w:lineRule="auto"/>
        <w:jc w:val="both"/>
        <w:rPr>
          <w:rFonts w:ascii="Times New Roman" w:hAnsi="Times New Roman" w:cs="Times New Roman"/>
          <w:sz w:val="24"/>
          <w:szCs w:val="24"/>
        </w:rPr>
      </w:pPr>
      <w:r w:rsidRPr="001C56DC">
        <w:rPr>
          <w:rFonts w:ascii="Times New Roman" w:hAnsi="Times New Roman" w:cs="Times New Roman"/>
          <w:sz w:val="24"/>
          <w:szCs w:val="24"/>
        </w:rPr>
        <w:t>Rada města Kyjova, po projednání a v souladu s ustanovením § 102 odst. 3 zákona č. 128/2000 Sb., o obcích (obecní zřízení), ve znění pozdějších předpisů, vzhledem k výše uvedenému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vyhotovení projektové dokumentace ve stupni pro povolení záměru na akci s názvem „Lávka přes trať“ společnosti EXprojekt s.r.o., IČ: 29285801,</w:t>
      </w:r>
      <w:r>
        <w:rPr>
          <w:rFonts w:ascii="Times New Roman" w:hAnsi="Times New Roman" w:cs="Times New Roman"/>
          <w:sz w:val="24"/>
          <w:szCs w:val="24"/>
        </w:rPr>
        <w:t xml:space="preserve"> Heršpická 758/13, 619 00 Brno.</w:t>
      </w:r>
    </w:p>
    <w:p w14:paraId="57269BAF" w14:textId="77777777" w:rsidR="008056B4" w:rsidRPr="001C56DC" w:rsidRDefault="008056B4" w:rsidP="008056B4">
      <w:pPr>
        <w:suppressAutoHyphens/>
        <w:spacing w:after="0" w:line="240" w:lineRule="auto"/>
        <w:jc w:val="both"/>
        <w:rPr>
          <w:rFonts w:ascii="Times New Roman" w:hAnsi="Times New Roman" w:cs="Times New Roman"/>
          <w:color w:val="000000" w:themeColor="text1"/>
          <w:sz w:val="24"/>
          <w:szCs w:val="24"/>
        </w:rPr>
      </w:pPr>
      <w:r w:rsidRPr="001C56DC">
        <w:rPr>
          <w:rFonts w:ascii="Times New Roman" w:hAnsi="Times New Roman" w:cs="Times New Roman"/>
          <w:sz w:val="24"/>
          <w:szCs w:val="24"/>
        </w:rPr>
        <w:t xml:space="preserve">Rada města Kyjova zároveň rozhodla o uzavření smlouvy o dílo na vyhotovení projektové dokumentace ve stupni pro povolení </w:t>
      </w:r>
      <w:r>
        <w:rPr>
          <w:rFonts w:ascii="Times New Roman" w:hAnsi="Times New Roman" w:cs="Times New Roman"/>
          <w:sz w:val="24"/>
          <w:szCs w:val="24"/>
        </w:rPr>
        <w:t xml:space="preserve">a realizaci </w:t>
      </w:r>
      <w:r w:rsidRPr="001C56DC">
        <w:rPr>
          <w:rFonts w:ascii="Times New Roman" w:hAnsi="Times New Roman" w:cs="Times New Roman"/>
          <w:sz w:val="24"/>
          <w:szCs w:val="24"/>
        </w:rPr>
        <w:t xml:space="preserve">záměru na akci s názvem „Lávka přes trať“ se společností EXprojekt s.r.o., IČ: 29285801, Heršpická </w:t>
      </w:r>
      <w:r>
        <w:rPr>
          <w:rFonts w:ascii="Times New Roman" w:hAnsi="Times New Roman" w:cs="Times New Roman"/>
          <w:sz w:val="24"/>
          <w:szCs w:val="24"/>
        </w:rPr>
        <w:t>758/13, 619 00 Brno za částku 2 000 000</w:t>
      </w:r>
      <w:r w:rsidRPr="001C56DC">
        <w:rPr>
          <w:rFonts w:ascii="Times New Roman" w:hAnsi="Times New Roman" w:cs="Times New Roman"/>
          <w:sz w:val="24"/>
          <w:szCs w:val="24"/>
        </w:rPr>
        <w:t xml:space="preserve"> Kč bez DPH, </w:t>
      </w:r>
      <w:r w:rsidRPr="001C56DC">
        <w:rPr>
          <w:rFonts w:ascii="Times New Roman" w:hAnsi="Times New Roman" w:cs="Times New Roman"/>
          <w:color w:val="000000"/>
          <w:sz w:val="24"/>
          <w:szCs w:val="24"/>
        </w:rPr>
        <w:t xml:space="preserve">tj. </w:t>
      </w:r>
      <w:r>
        <w:rPr>
          <w:rFonts w:ascii="Times New Roman" w:hAnsi="Times New Roman" w:cs="Times New Roman"/>
          <w:color w:val="000000"/>
          <w:sz w:val="24"/>
          <w:szCs w:val="24"/>
        </w:rPr>
        <w:t>2 420 000</w:t>
      </w:r>
      <w:r w:rsidRPr="001C56DC">
        <w:rPr>
          <w:rFonts w:ascii="Times New Roman" w:hAnsi="Times New Roman" w:cs="Times New Roman"/>
          <w:color w:val="000000"/>
          <w:sz w:val="24"/>
          <w:szCs w:val="24"/>
        </w:rPr>
        <w:t xml:space="preserve"> Kč vč. DPH.</w:t>
      </w:r>
    </w:p>
    <w:p w14:paraId="7F2F7A89" w14:textId="77777777" w:rsidR="008056B4" w:rsidRDefault="008056B4" w:rsidP="008056B4">
      <w:pPr>
        <w:pStyle w:val="Zkladntext"/>
        <w:tabs>
          <w:tab w:val="left" w:pos="0"/>
        </w:tabs>
        <w:rPr>
          <w:b/>
          <w:bCs/>
          <w:iCs/>
          <w:sz w:val="22"/>
          <w:szCs w:val="22"/>
        </w:rPr>
      </w:pPr>
    </w:p>
    <w:p w14:paraId="5B7CE489" w14:textId="77777777" w:rsidR="008056B4" w:rsidRDefault="008056B4" w:rsidP="008056B4">
      <w:pPr>
        <w:pStyle w:val="Zkladntext"/>
        <w:tabs>
          <w:tab w:val="left" w:pos="0"/>
        </w:tabs>
        <w:spacing w:before="0" w:after="0"/>
        <w:rPr>
          <w:b/>
          <w:bCs/>
          <w:iCs/>
          <w:sz w:val="22"/>
          <w:szCs w:val="22"/>
        </w:rPr>
      </w:pPr>
      <w:r w:rsidRPr="00901EC1">
        <w:rPr>
          <w:b/>
          <w:bCs/>
          <w:iCs/>
          <w:sz w:val="22"/>
          <w:szCs w:val="22"/>
        </w:rPr>
        <w:t xml:space="preserve">5. </w:t>
      </w:r>
      <w:r w:rsidRPr="0056625D">
        <w:rPr>
          <w:b/>
          <w:bCs/>
          <w:iCs/>
          <w:sz w:val="22"/>
          <w:szCs w:val="22"/>
        </w:rPr>
        <w:t>Rozpočtová opatření</w:t>
      </w:r>
    </w:p>
    <w:p w14:paraId="615844E4"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1257D8F7"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w:t>
      </w:r>
    </w:p>
    <w:p w14:paraId="4F2B320E" w14:textId="77777777" w:rsidR="008056B4" w:rsidRDefault="008056B4" w:rsidP="008056B4">
      <w:pPr>
        <w:suppressAutoHyphens/>
        <w:spacing w:after="0" w:line="240" w:lineRule="auto"/>
        <w:jc w:val="both"/>
        <w:rPr>
          <w:rFonts w:ascii="Times New Roman" w:hAnsi="Times New Roman" w:cs="Times New Roman"/>
          <w:sz w:val="24"/>
          <w:szCs w:val="24"/>
        </w:rPr>
      </w:pPr>
      <w:r w:rsidRPr="00600ECF">
        <w:rPr>
          <w:rFonts w:ascii="Times New Roman" w:hAnsi="Times New Roman" w:cs="Times New Roman"/>
          <w:color w:val="000000" w:themeColor="text1"/>
          <w:sz w:val="24"/>
          <w:szCs w:val="24"/>
        </w:rPr>
        <w:t xml:space="preserve">Rada města Kyjova </w:t>
      </w:r>
      <w:r w:rsidRPr="00600ECF">
        <w:rPr>
          <w:rFonts w:ascii="Times New Roman" w:eastAsia="Times New Roman" w:hAnsi="Times New Roman" w:cs="Times New Roman"/>
          <w:color w:val="000000" w:themeColor="text1"/>
          <w:sz w:val="24"/>
          <w:szCs w:val="24"/>
          <w:lang w:eastAsia="cs-CZ"/>
        </w:rPr>
        <w:t>po projednání</w:t>
      </w:r>
      <w:r>
        <w:rPr>
          <w:rFonts w:ascii="Times New Roman" w:hAnsi="Times New Roman" w:cs="Times New Roman"/>
          <w:sz w:val="24"/>
          <w:szCs w:val="24"/>
        </w:rPr>
        <w:t xml:space="preserve"> (7</w:t>
      </w:r>
      <w:r w:rsidRPr="00600ECF">
        <w:rPr>
          <w:rFonts w:ascii="Times New Roman" w:hAnsi="Times New Roman" w:cs="Times New Roman"/>
          <w:sz w:val="24"/>
          <w:szCs w:val="24"/>
        </w:rPr>
        <w:t>,0,0)</w:t>
      </w:r>
    </w:p>
    <w:p w14:paraId="472C1103" w14:textId="77777777" w:rsidR="008056B4" w:rsidRDefault="008056B4" w:rsidP="008056B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schvaluje dle § 102 odst. 2 </w:t>
      </w:r>
      <w:r w:rsidRPr="009A6087">
        <w:rPr>
          <w:rFonts w:ascii="Times New Roman" w:hAnsi="Times New Roman" w:cs="Times New Roman"/>
          <w:sz w:val="24"/>
          <w:szCs w:val="24"/>
        </w:rPr>
        <w:t>písm. a ) zákona č. 128/2000 Sb., o obcích (obecní zřízení)</w:t>
      </w:r>
      <w:r>
        <w:rPr>
          <w:rFonts w:ascii="Times New Roman" w:hAnsi="Times New Roman" w:cs="Times New Roman"/>
          <w:sz w:val="24"/>
          <w:szCs w:val="24"/>
        </w:rPr>
        <w:t xml:space="preserve"> ve znění pozdějších předpisů, rozpočtová opatření </w:t>
      </w:r>
      <w:r w:rsidRPr="009A6087">
        <w:rPr>
          <w:rFonts w:ascii="Times New Roman" w:hAnsi="Times New Roman" w:cs="Times New Roman"/>
          <w:sz w:val="24"/>
          <w:szCs w:val="24"/>
        </w:rPr>
        <w:t>č. 349-359 r. 2025.</w:t>
      </w:r>
    </w:p>
    <w:p w14:paraId="00957656" w14:textId="77777777" w:rsidR="008056B4" w:rsidRPr="00600ECF" w:rsidRDefault="008056B4" w:rsidP="008056B4">
      <w:pPr>
        <w:suppressAutoHyphens/>
        <w:spacing w:after="0" w:line="240" w:lineRule="auto"/>
        <w:jc w:val="both"/>
        <w:rPr>
          <w:rFonts w:ascii="Times New Roman" w:hAnsi="Times New Roman" w:cs="Times New Roman"/>
          <w:sz w:val="24"/>
          <w:szCs w:val="24"/>
        </w:rPr>
      </w:pPr>
    </w:p>
    <w:p w14:paraId="00E97758" w14:textId="77777777" w:rsidR="008056B4" w:rsidRDefault="008056B4" w:rsidP="008056B4">
      <w:pPr>
        <w:pStyle w:val="Zkladntext"/>
        <w:tabs>
          <w:tab w:val="left" w:pos="0"/>
        </w:tabs>
        <w:rPr>
          <w:b/>
          <w:bCs/>
          <w:iCs/>
          <w:sz w:val="22"/>
          <w:szCs w:val="22"/>
        </w:rPr>
      </w:pPr>
      <w:r w:rsidRPr="00901EC1">
        <w:rPr>
          <w:b/>
          <w:bCs/>
          <w:iCs/>
          <w:sz w:val="22"/>
          <w:szCs w:val="22"/>
        </w:rPr>
        <w:t xml:space="preserve">6. </w:t>
      </w:r>
      <w:r w:rsidRPr="0056625D">
        <w:rPr>
          <w:b/>
          <w:bCs/>
          <w:iCs/>
          <w:sz w:val="22"/>
          <w:szCs w:val="22"/>
        </w:rPr>
        <w:t>Majetkoprávní úkony</w:t>
      </w:r>
    </w:p>
    <w:p w14:paraId="179423FE" w14:textId="77777777" w:rsidR="008056B4" w:rsidRDefault="008056B4" w:rsidP="008056B4">
      <w:pPr>
        <w:tabs>
          <w:tab w:val="left" w:pos="1985"/>
        </w:tabs>
        <w:spacing w:after="0" w:line="276" w:lineRule="auto"/>
        <w:ind w:left="1560" w:hanging="1560"/>
        <w:rPr>
          <w:rFonts w:ascii="Times New Roman" w:hAnsi="Times New Roman"/>
          <w:b/>
          <w:color w:val="FF0000"/>
          <w:sz w:val="24"/>
          <w:szCs w:val="24"/>
        </w:rPr>
      </w:pPr>
      <w:r>
        <w:rPr>
          <w:rFonts w:ascii="Times New Roman" w:hAnsi="Times New Roman"/>
          <w:b/>
          <w:color w:val="FF0000"/>
          <w:sz w:val="24"/>
          <w:szCs w:val="24"/>
        </w:rPr>
        <w:t>Ad I. Vyhlášení záměrů</w:t>
      </w:r>
    </w:p>
    <w:p w14:paraId="29358F04" w14:textId="3088B386" w:rsidR="008056B4" w:rsidRPr="004F146F" w:rsidRDefault="008056B4" w:rsidP="008056B4">
      <w:pPr>
        <w:suppressAutoHyphens/>
        <w:spacing w:after="0" w:line="276"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I.1 </w:t>
      </w:r>
      <w:r w:rsidRPr="004F146F">
        <w:rPr>
          <w:rFonts w:ascii="Times New Roman" w:eastAsia="Calibri" w:hAnsi="Times New Roman" w:cs="Times New Roman"/>
          <w:b/>
          <w:color w:val="00B0F0"/>
          <w:sz w:val="24"/>
          <w:szCs w:val="24"/>
        </w:rPr>
        <w:t xml:space="preserve">Vyhlášení záměru na </w:t>
      </w:r>
      <w:r>
        <w:rPr>
          <w:rFonts w:ascii="Times New Roman" w:eastAsia="Calibri" w:hAnsi="Times New Roman" w:cs="Times New Roman"/>
          <w:b/>
          <w:color w:val="00B0F0"/>
          <w:sz w:val="24"/>
          <w:szCs w:val="24"/>
        </w:rPr>
        <w:t>prodej pozemku</w:t>
      </w:r>
      <w:r w:rsidRPr="004F146F">
        <w:rPr>
          <w:rFonts w:ascii="Times New Roman" w:eastAsia="Calibri" w:hAnsi="Times New Roman" w:cs="Times New Roman"/>
          <w:b/>
          <w:color w:val="00B0F0"/>
          <w:sz w:val="24"/>
          <w:szCs w:val="24"/>
        </w:rPr>
        <w:t xml:space="preserve"> – </w:t>
      </w:r>
      <w:r w:rsidR="001B6A5F">
        <w:rPr>
          <w:rFonts w:ascii="Times New Roman" w:eastAsia="Calibri" w:hAnsi="Times New Roman" w:cs="Times New Roman"/>
          <w:b/>
          <w:color w:val="00B0F0"/>
          <w:sz w:val="24"/>
          <w:szCs w:val="24"/>
        </w:rPr>
        <w:t>R.P.</w:t>
      </w:r>
      <w:r>
        <w:rPr>
          <w:rFonts w:ascii="Times New Roman" w:eastAsia="Calibri" w:hAnsi="Times New Roman" w:cs="Times New Roman"/>
          <w:b/>
          <w:color w:val="00B0F0"/>
          <w:sz w:val="24"/>
          <w:szCs w:val="24"/>
        </w:rPr>
        <w:t xml:space="preserve"> – lesní chata Moravany</w:t>
      </w:r>
    </w:p>
    <w:p w14:paraId="06BC5F71"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03A618C1"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76/4</w:t>
      </w:r>
    </w:p>
    <w:p w14:paraId="161063C5" w14:textId="77777777" w:rsidR="008056B4" w:rsidRPr="001B0222" w:rsidRDefault="008056B4" w:rsidP="008056B4">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1B0222">
        <w:rPr>
          <w:rFonts w:ascii="Times New Roman" w:hAnsi="Times New Roman" w:cs="Times New Roman"/>
          <w:color w:val="000000" w:themeColor="text1"/>
          <w:sz w:val="24"/>
          <w:szCs w:val="24"/>
        </w:rPr>
        <w:t>,0,0)</w:t>
      </w:r>
    </w:p>
    <w:p w14:paraId="0DD02884" w14:textId="77777777" w:rsidR="008056B4" w:rsidRPr="00584EAE" w:rsidRDefault="008056B4" w:rsidP="008056B4">
      <w:pPr>
        <w:pStyle w:val="Zkladntext"/>
        <w:spacing w:before="0" w:after="0"/>
        <w:rPr>
          <w:color w:val="000000" w:themeColor="text1"/>
          <w:szCs w:val="24"/>
        </w:rPr>
      </w:pPr>
      <w:r w:rsidRPr="00584EAE">
        <w:rPr>
          <w:iCs/>
          <w:szCs w:val="24"/>
        </w:rPr>
        <w:lastRenderedPageBreak/>
        <w:t>v souladu s ustanovením § 39 odst. 1 zákona  č.  128/2000 Sb., o obcích, ve znění pozdějších předpisů rozhodla o vyhlášení záměru města na prodej pozemku p.č. st. 596/2 – zastavěná plocha a nádvoří o výměře 12 m</w:t>
      </w:r>
      <w:r w:rsidRPr="00584EAE">
        <w:rPr>
          <w:iCs/>
          <w:szCs w:val="24"/>
          <w:vertAlign w:val="superscript"/>
        </w:rPr>
        <w:t>2</w:t>
      </w:r>
      <w:r w:rsidRPr="00584EAE">
        <w:rPr>
          <w:iCs/>
          <w:szCs w:val="24"/>
        </w:rPr>
        <w:t xml:space="preserve"> v k.ú. Moravany u Kyjova.</w:t>
      </w:r>
    </w:p>
    <w:p w14:paraId="05AF04AB" w14:textId="77777777" w:rsidR="008056B4" w:rsidRDefault="008056B4" w:rsidP="008056B4">
      <w:pPr>
        <w:pStyle w:val="Zkladntext"/>
        <w:spacing w:before="0" w:after="0"/>
        <w:rPr>
          <w:color w:val="000000" w:themeColor="text1"/>
          <w:szCs w:val="24"/>
        </w:rPr>
      </w:pPr>
    </w:p>
    <w:p w14:paraId="2652D280" w14:textId="43894D7F" w:rsidR="008056B4" w:rsidRPr="004F146F"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1.2 </w:t>
      </w:r>
      <w:r w:rsidRPr="004F146F">
        <w:rPr>
          <w:rFonts w:ascii="Times New Roman" w:eastAsia="Calibri" w:hAnsi="Times New Roman" w:cs="Times New Roman"/>
          <w:b/>
          <w:color w:val="00B0F0"/>
          <w:sz w:val="24"/>
          <w:szCs w:val="24"/>
        </w:rPr>
        <w:t xml:space="preserve">Vyhlášení záměru na </w:t>
      </w:r>
      <w:r>
        <w:rPr>
          <w:rFonts w:ascii="Times New Roman" w:eastAsia="Calibri" w:hAnsi="Times New Roman" w:cs="Times New Roman"/>
          <w:b/>
          <w:color w:val="00B0F0"/>
          <w:sz w:val="24"/>
          <w:szCs w:val="24"/>
        </w:rPr>
        <w:t>uzavření dodatku ke smlouv</w:t>
      </w:r>
      <w:r w:rsidR="006A6C45">
        <w:rPr>
          <w:rFonts w:ascii="Times New Roman" w:eastAsia="Calibri" w:hAnsi="Times New Roman" w:cs="Times New Roman"/>
          <w:b/>
          <w:color w:val="00B0F0"/>
          <w:sz w:val="24"/>
          <w:szCs w:val="24"/>
        </w:rPr>
        <w:t>ě o nájmu – manželé M.</w:t>
      </w:r>
    </w:p>
    <w:p w14:paraId="52624770"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1F5B6819"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76/5</w:t>
      </w:r>
    </w:p>
    <w:p w14:paraId="10B53F22" w14:textId="77777777" w:rsidR="008056B4" w:rsidRPr="001B0222" w:rsidRDefault="008056B4" w:rsidP="008056B4">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1B0222">
        <w:rPr>
          <w:rFonts w:ascii="Times New Roman" w:hAnsi="Times New Roman" w:cs="Times New Roman"/>
          <w:color w:val="000000" w:themeColor="text1"/>
          <w:sz w:val="24"/>
          <w:szCs w:val="24"/>
        </w:rPr>
        <w:t>,0,0)</w:t>
      </w:r>
    </w:p>
    <w:p w14:paraId="1443A9BC" w14:textId="77777777" w:rsidR="008056B4" w:rsidRPr="00B52823" w:rsidRDefault="008056B4" w:rsidP="008056B4">
      <w:pPr>
        <w:suppressAutoHyphens/>
        <w:spacing w:after="0" w:line="240" w:lineRule="auto"/>
        <w:jc w:val="both"/>
        <w:rPr>
          <w:rFonts w:ascii="Times New Roman" w:eastAsia="Calibri" w:hAnsi="Times New Roman" w:cs="Times New Roman"/>
          <w:b/>
          <w:sz w:val="24"/>
          <w:szCs w:val="24"/>
        </w:rPr>
      </w:pPr>
      <w:r w:rsidRPr="00B52823">
        <w:rPr>
          <w:rFonts w:ascii="Times New Roman" w:eastAsia="Times New Roman" w:hAnsi="Times New Roman" w:cs="Times New Roman"/>
          <w:iCs/>
          <w:sz w:val="24"/>
          <w:szCs w:val="24"/>
          <w:lang w:eastAsia="cs-CZ"/>
        </w:rPr>
        <w:t>v souladu s ustanovením § 39 odst. 1 zákona  č.  128/2000 Sb., o obcích, ve znění pozdějších předpisů rozhodla o vyhlášení záměru města na uzavření dodatku č. 1 k nájemní smlouvě na užívání části pozemku p.č. 1470/34 – ostatní plocha, ostatní komunikace, o výměře 44 m</w:t>
      </w:r>
      <w:r w:rsidRPr="00B52823">
        <w:rPr>
          <w:rFonts w:ascii="Times New Roman" w:eastAsia="Times New Roman" w:hAnsi="Times New Roman" w:cs="Times New Roman"/>
          <w:iCs/>
          <w:sz w:val="24"/>
          <w:szCs w:val="24"/>
          <w:vertAlign w:val="superscript"/>
          <w:lang w:eastAsia="cs-CZ"/>
        </w:rPr>
        <w:t>2</w:t>
      </w:r>
      <w:r w:rsidRPr="00B52823">
        <w:rPr>
          <w:rFonts w:ascii="Times New Roman" w:eastAsia="Times New Roman" w:hAnsi="Times New Roman" w:cs="Times New Roman"/>
          <w:iCs/>
          <w:sz w:val="24"/>
          <w:szCs w:val="24"/>
          <w:lang w:eastAsia="cs-CZ"/>
        </w:rPr>
        <w:t xml:space="preserve"> a části pozemku p.č. 1470/35 – ostatní plocha, jiná plocha, o výměře 94 m</w:t>
      </w:r>
      <w:r w:rsidRPr="00B52823">
        <w:rPr>
          <w:rFonts w:ascii="Times New Roman" w:eastAsia="Times New Roman" w:hAnsi="Times New Roman" w:cs="Times New Roman"/>
          <w:iCs/>
          <w:sz w:val="24"/>
          <w:szCs w:val="24"/>
          <w:vertAlign w:val="superscript"/>
          <w:lang w:eastAsia="cs-CZ"/>
        </w:rPr>
        <w:t>2</w:t>
      </w:r>
      <w:r w:rsidRPr="00B52823">
        <w:rPr>
          <w:rFonts w:ascii="Times New Roman" w:eastAsia="Times New Roman" w:hAnsi="Times New Roman" w:cs="Times New Roman"/>
          <w:iCs/>
          <w:sz w:val="24"/>
          <w:szCs w:val="24"/>
          <w:lang w:eastAsia="cs-CZ"/>
        </w:rPr>
        <w:t>, vše v k.ú. Nětčice u Kyjova. Předmětem dodatku bude:</w:t>
      </w:r>
    </w:p>
    <w:p w14:paraId="02D3557C" w14:textId="77777777" w:rsidR="008056B4" w:rsidRPr="00B52823" w:rsidRDefault="008056B4" w:rsidP="008056B4">
      <w:pPr>
        <w:pStyle w:val="Odstavecseseznamem"/>
        <w:numPr>
          <w:ilvl w:val="0"/>
          <w:numId w:val="38"/>
        </w:numPr>
        <w:suppressAutoHyphens/>
        <w:spacing w:after="0" w:line="240" w:lineRule="auto"/>
        <w:ind w:left="426"/>
        <w:jc w:val="both"/>
        <w:textAlignment w:val="baseline"/>
        <w:rPr>
          <w:rFonts w:ascii="Times New Roman" w:eastAsia="Times New Roman" w:hAnsi="Times New Roman"/>
          <w:iCs/>
          <w:sz w:val="24"/>
          <w:szCs w:val="24"/>
          <w:lang w:eastAsia="cs-CZ"/>
        </w:rPr>
      </w:pPr>
      <w:r w:rsidRPr="00B52823">
        <w:rPr>
          <w:rFonts w:ascii="Times New Roman" w:eastAsia="Times New Roman" w:hAnsi="Times New Roman"/>
          <w:iCs/>
          <w:sz w:val="24"/>
          <w:szCs w:val="24"/>
          <w:lang w:eastAsia="cs-CZ"/>
        </w:rPr>
        <w:t>úprava předmětu nájmu dle geodetického zaměření ze dne 22.04.2025, kterým se zvýší celková plocha předmětu nájmu z původních 134 m</w:t>
      </w:r>
      <w:r w:rsidRPr="00B52823">
        <w:rPr>
          <w:rFonts w:ascii="Times New Roman" w:eastAsia="Times New Roman" w:hAnsi="Times New Roman"/>
          <w:iCs/>
          <w:sz w:val="24"/>
          <w:szCs w:val="24"/>
          <w:vertAlign w:val="superscript"/>
          <w:lang w:eastAsia="cs-CZ"/>
        </w:rPr>
        <w:t>2</w:t>
      </w:r>
      <w:r w:rsidRPr="00B52823">
        <w:rPr>
          <w:rFonts w:ascii="Times New Roman" w:eastAsia="Times New Roman" w:hAnsi="Times New Roman"/>
          <w:iCs/>
          <w:sz w:val="24"/>
          <w:szCs w:val="24"/>
          <w:lang w:eastAsia="cs-CZ"/>
        </w:rPr>
        <w:t xml:space="preserve"> na nových 138 m</w:t>
      </w:r>
      <w:r w:rsidRPr="00B52823">
        <w:rPr>
          <w:rFonts w:ascii="Times New Roman" w:eastAsia="Times New Roman" w:hAnsi="Times New Roman"/>
          <w:iCs/>
          <w:sz w:val="24"/>
          <w:szCs w:val="24"/>
          <w:vertAlign w:val="superscript"/>
          <w:lang w:eastAsia="cs-CZ"/>
        </w:rPr>
        <w:t>2</w:t>
      </w:r>
      <w:r w:rsidRPr="00B52823">
        <w:rPr>
          <w:rFonts w:ascii="Times New Roman" w:eastAsia="Times New Roman" w:hAnsi="Times New Roman"/>
          <w:iCs/>
          <w:sz w:val="24"/>
          <w:szCs w:val="24"/>
          <w:lang w:eastAsia="cs-CZ"/>
        </w:rPr>
        <w:t xml:space="preserve"> s úpravou polohového určení předmětu nájmu,</w:t>
      </w:r>
    </w:p>
    <w:p w14:paraId="008334C4" w14:textId="77777777" w:rsidR="008056B4" w:rsidRPr="00B52823" w:rsidRDefault="008056B4" w:rsidP="008056B4">
      <w:pPr>
        <w:pStyle w:val="Odstavecseseznamem"/>
        <w:numPr>
          <w:ilvl w:val="0"/>
          <w:numId w:val="38"/>
        </w:numPr>
        <w:suppressAutoHyphens/>
        <w:spacing w:after="0" w:line="240" w:lineRule="auto"/>
        <w:ind w:left="426"/>
        <w:jc w:val="both"/>
        <w:textAlignment w:val="baseline"/>
        <w:rPr>
          <w:rFonts w:ascii="Times New Roman" w:eastAsia="Times New Roman" w:hAnsi="Times New Roman"/>
          <w:iCs/>
          <w:sz w:val="24"/>
          <w:szCs w:val="24"/>
          <w:lang w:eastAsia="cs-CZ"/>
        </w:rPr>
      </w:pPr>
      <w:r w:rsidRPr="00B52823">
        <w:rPr>
          <w:rFonts w:ascii="Times New Roman" w:eastAsia="Times New Roman" w:hAnsi="Times New Roman"/>
          <w:iCs/>
          <w:sz w:val="24"/>
          <w:szCs w:val="24"/>
          <w:lang w:eastAsia="cs-CZ"/>
        </w:rPr>
        <w:t>zvýšení nájemného na 5,- Kč/m</w:t>
      </w:r>
      <w:r w:rsidRPr="00B52823">
        <w:rPr>
          <w:rFonts w:ascii="Times New Roman" w:eastAsia="Times New Roman" w:hAnsi="Times New Roman"/>
          <w:iCs/>
          <w:sz w:val="24"/>
          <w:szCs w:val="24"/>
          <w:vertAlign w:val="superscript"/>
          <w:lang w:eastAsia="cs-CZ"/>
        </w:rPr>
        <w:t>2</w:t>
      </w:r>
      <w:r w:rsidRPr="00B52823">
        <w:rPr>
          <w:rFonts w:ascii="Times New Roman" w:eastAsia="Times New Roman" w:hAnsi="Times New Roman"/>
          <w:iCs/>
          <w:sz w:val="24"/>
          <w:szCs w:val="24"/>
          <w:lang w:eastAsia="cs-CZ"/>
        </w:rPr>
        <w:t>/rok a doplnění inflační doložky k výši nájemného,</w:t>
      </w:r>
    </w:p>
    <w:p w14:paraId="448BF7F4" w14:textId="77777777" w:rsidR="008056B4" w:rsidRPr="00B52823" w:rsidRDefault="008056B4" w:rsidP="008056B4">
      <w:pPr>
        <w:pStyle w:val="Odstavecseseznamem"/>
        <w:numPr>
          <w:ilvl w:val="0"/>
          <w:numId w:val="38"/>
        </w:numPr>
        <w:suppressAutoHyphens/>
        <w:spacing w:after="0" w:line="240" w:lineRule="auto"/>
        <w:ind w:left="426"/>
        <w:jc w:val="both"/>
        <w:textAlignment w:val="baseline"/>
        <w:rPr>
          <w:rFonts w:ascii="Times New Roman" w:eastAsia="Times New Roman" w:hAnsi="Times New Roman"/>
          <w:iCs/>
          <w:sz w:val="24"/>
          <w:szCs w:val="24"/>
          <w:lang w:eastAsia="cs-CZ"/>
        </w:rPr>
      </w:pPr>
      <w:r w:rsidRPr="00B52823">
        <w:rPr>
          <w:rFonts w:ascii="Times New Roman" w:eastAsia="Times New Roman" w:hAnsi="Times New Roman"/>
          <w:iCs/>
          <w:sz w:val="24"/>
          <w:szCs w:val="24"/>
          <w:lang w:eastAsia="cs-CZ"/>
        </w:rPr>
        <w:t>doplnění elektronické formy komunikace mezi smluvními stranami,</w:t>
      </w:r>
    </w:p>
    <w:p w14:paraId="48B437AE" w14:textId="77777777" w:rsidR="008056B4" w:rsidRPr="00B52823" w:rsidRDefault="008056B4" w:rsidP="008056B4">
      <w:pPr>
        <w:pStyle w:val="Zkladntext"/>
        <w:spacing w:before="0" w:after="0"/>
        <w:rPr>
          <w:color w:val="000000" w:themeColor="text1"/>
          <w:szCs w:val="24"/>
        </w:rPr>
      </w:pPr>
      <w:r w:rsidRPr="00B52823">
        <w:rPr>
          <w:iCs/>
          <w:szCs w:val="24"/>
        </w:rPr>
        <w:t>zrušení původní přílohy smlouvy a její nahrazení geodetickým zaměřením ze dne 22.04.2025.</w:t>
      </w:r>
    </w:p>
    <w:p w14:paraId="44C8F876" w14:textId="77777777" w:rsidR="008056B4" w:rsidRDefault="008056B4" w:rsidP="008056B4">
      <w:pPr>
        <w:pStyle w:val="Zkladntext"/>
        <w:spacing w:before="0" w:after="0"/>
        <w:rPr>
          <w:color w:val="000000" w:themeColor="text1"/>
          <w:szCs w:val="24"/>
        </w:rPr>
      </w:pPr>
    </w:p>
    <w:p w14:paraId="6CF09012" w14:textId="77777777" w:rsidR="008056B4" w:rsidRPr="004F146F"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I.3 </w:t>
      </w:r>
      <w:r w:rsidRPr="004F146F">
        <w:rPr>
          <w:rFonts w:ascii="Times New Roman" w:eastAsia="Calibri" w:hAnsi="Times New Roman" w:cs="Times New Roman"/>
          <w:b/>
          <w:color w:val="00B0F0"/>
          <w:sz w:val="24"/>
          <w:szCs w:val="24"/>
        </w:rPr>
        <w:t xml:space="preserve">Vyhlášení záměru na </w:t>
      </w:r>
      <w:r>
        <w:rPr>
          <w:rFonts w:ascii="Times New Roman" w:eastAsia="Calibri" w:hAnsi="Times New Roman" w:cs="Times New Roman"/>
          <w:b/>
          <w:color w:val="00B0F0"/>
          <w:sz w:val="24"/>
          <w:szCs w:val="24"/>
        </w:rPr>
        <w:t xml:space="preserve">darování pozemků </w:t>
      </w:r>
      <w:r w:rsidRPr="004F146F">
        <w:rPr>
          <w:rFonts w:ascii="Times New Roman" w:eastAsia="Calibri" w:hAnsi="Times New Roman" w:cs="Times New Roman"/>
          <w:b/>
          <w:color w:val="00B0F0"/>
          <w:sz w:val="24"/>
          <w:szCs w:val="24"/>
        </w:rPr>
        <w:t xml:space="preserve">– </w:t>
      </w:r>
      <w:r>
        <w:rPr>
          <w:rFonts w:ascii="Times New Roman" w:eastAsia="Calibri" w:hAnsi="Times New Roman" w:cs="Times New Roman"/>
          <w:b/>
          <w:color w:val="00B0F0"/>
          <w:sz w:val="24"/>
          <w:szCs w:val="24"/>
        </w:rPr>
        <w:t>JMK (součást vypořádání pozemků po stavbě chodníku Brandlova-Nětčická)</w:t>
      </w:r>
    </w:p>
    <w:p w14:paraId="63D3EE22" w14:textId="77777777" w:rsidR="008056B4" w:rsidRPr="00F529B0" w:rsidRDefault="008056B4" w:rsidP="008056B4">
      <w:pPr>
        <w:pStyle w:val="Zkladntext"/>
        <w:spacing w:before="0" w:after="0"/>
        <w:rPr>
          <w:color w:val="000000" w:themeColor="text1"/>
          <w:szCs w:val="24"/>
        </w:rPr>
      </w:pPr>
      <w:r w:rsidRPr="00F529B0">
        <w:rPr>
          <w:color w:val="000000" w:themeColor="text1"/>
          <w:szCs w:val="24"/>
        </w:rPr>
        <w:t>Usnesení</w:t>
      </w:r>
    </w:p>
    <w:p w14:paraId="54638842" w14:textId="77777777" w:rsidR="008056B4" w:rsidRPr="00F529B0" w:rsidRDefault="008056B4" w:rsidP="008056B4">
      <w:pPr>
        <w:suppressAutoHyphens/>
        <w:spacing w:after="0" w:line="240" w:lineRule="auto"/>
        <w:jc w:val="both"/>
        <w:rPr>
          <w:rFonts w:ascii="Times New Roman" w:hAnsi="Times New Roman" w:cs="Times New Roman"/>
          <w:color w:val="000000" w:themeColor="text1"/>
          <w:sz w:val="24"/>
          <w:szCs w:val="24"/>
        </w:rPr>
      </w:pPr>
      <w:r w:rsidRPr="00F529B0">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76/6</w:t>
      </w:r>
    </w:p>
    <w:p w14:paraId="096F3A20" w14:textId="77777777" w:rsidR="008056B4" w:rsidRPr="00F529B0" w:rsidRDefault="008056B4" w:rsidP="008056B4">
      <w:pPr>
        <w:suppressAutoHyphens/>
        <w:spacing w:after="0" w:line="240" w:lineRule="auto"/>
        <w:jc w:val="both"/>
        <w:rPr>
          <w:rFonts w:ascii="Times New Roman" w:hAnsi="Times New Roman" w:cs="Times New Roman"/>
          <w:color w:val="000000" w:themeColor="text1"/>
          <w:sz w:val="24"/>
          <w:szCs w:val="24"/>
        </w:rPr>
      </w:pPr>
      <w:r w:rsidRPr="00F529B0">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F529B0">
        <w:rPr>
          <w:rFonts w:ascii="Times New Roman" w:hAnsi="Times New Roman" w:cs="Times New Roman"/>
          <w:color w:val="000000" w:themeColor="text1"/>
          <w:sz w:val="24"/>
          <w:szCs w:val="24"/>
        </w:rPr>
        <w:t>,0,0)</w:t>
      </w:r>
    </w:p>
    <w:p w14:paraId="0B15918E" w14:textId="1A06AE3D" w:rsidR="008056B4" w:rsidRPr="00F529B0" w:rsidRDefault="008056B4" w:rsidP="008056B4">
      <w:pPr>
        <w:spacing w:after="0" w:line="240" w:lineRule="auto"/>
        <w:jc w:val="both"/>
        <w:rPr>
          <w:rFonts w:ascii="Times New Roman" w:eastAsia="Times New Roman" w:hAnsi="Times New Roman" w:cs="Times New Roman"/>
          <w:b/>
          <w:sz w:val="24"/>
          <w:szCs w:val="24"/>
          <w:u w:val="single"/>
          <w:lang w:eastAsia="cs-CZ"/>
        </w:rPr>
      </w:pPr>
      <w:r w:rsidRPr="00F529B0">
        <w:rPr>
          <w:rFonts w:ascii="Times New Roman" w:eastAsia="Times New Roman" w:hAnsi="Times New Roman" w:cs="Times New Roman"/>
          <w:iCs/>
          <w:sz w:val="24"/>
          <w:szCs w:val="24"/>
          <w:lang w:eastAsia="cs-CZ"/>
        </w:rPr>
        <w:t>v souladu s ustanovením § 39 odst. 1 zákona č. 128/2000 Sb., o obcích, ve znění pozdějších předpisů, rozhodla o</w:t>
      </w:r>
      <w:r w:rsidRPr="00F529B0">
        <w:rPr>
          <w:rFonts w:ascii="Times New Roman" w:eastAsia="Times New Roman" w:hAnsi="Times New Roman" w:cs="Times New Roman"/>
          <w:b/>
          <w:bCs/>
          <w:iCs/>
          <w:sz w:val="24"/>
          <w:szCs w:val="24"/>
          <w:lang w:eastAsia="cs-CZ"/>
        </w:rPr>
        <w:t xml:space="preserve"> </w:t>
      </w:r>
      <w:r w:rsidRPr="00F529B0">
        <w:rPr>
          <w:rFonts w:ascii="Times New Roman" w:eastAsia="Times New Roman" w:hAnsi="Times New Roman" w:cs="Times New Roman"/>
          <w:iCs/>
          <w:sz w:val="24"/>
          <w:szCs w:val="24"/>
          <w:lang w:eastAsia="cs-CZ"/>
        </w:rPr>
        <w:t>vyhlášení</w:t>
      </w:r>
      <w:r w:rsidRPr="00F529B0">
        <w:rPr>
          <w:rFonts w:ascii="Times New Roman" w:eastAsia="Times New Roman" w:hAnsi="Times New Roman" w:cs="Times New Roman"/>
          <w:b/>
          <w:bCs/>
          <w:iCs/>
          <w:sz w:val="24"/>
          <w:szCs w:val="24"/>
          <w:lang w:eastAsia="cs-CZ"/>
        </w:rPr>
        <w:t xml:space="preserve"> </w:t>
      </w:r>
      <w:r w:rsidRPr="00F529B0">
        <w:rPr>
          <w:rFonts w:ascii="Times New Roman" w:eastAsia="Times New Roman" w:hAnsi="Times New Roman" w:cs="Times New Roman"/>
          <w:iCs/>
          <w:sz w:val="24"/>
          <w:szCs w:val="24"/>
          <w:lang w:eastAsia="cs-CZ"/>
        </w:rPr>
        <w:t>záměr</w:t>
      </w:r>
      <w:r>
        <w:rPr>
          <w:rFonts w:ascii="Times New Roman" w:eastAsia="Times New Roman" w:hAnsi="Times New Roman" w:cs="Times New Roman"/>
          <w:iCs/>
          <w:sz w:val="24"/>
          <w:szCs w:val="24"/>
          <w:lang w:eastAsia="cs-CZ"/>
        </w:rPr>
        <w:t xml:space="preserve">u na bezúplatný převod pozemků </w:t>
      </w:r>
      <w:r w:rsidRPr="00F529B0">
        <w:rPr>
          <w:rFonts w:ascii="Times New Roman" w:eastAsia="Times New Roman" w:hAnsi="Times New Roman" w:cs="Times New Roman"/>
          <w:iCs/>
          <w:sz w:val="24"/>
          <w:szCs w:val="24"/>
          <w:lang w:eastAsia="cs-CZ"/>
        </w:rPr>
        <w:t>p.č. 1367</w:t>
      </w:r>
      <w:r w:rsidR="00895A70">
        <w:rPr>
          <w:rFonts w:ascii="Times New Roman" w:eastAsia="Times New Roman" w:hAnsi="Times New Roman" w:cs="Times New Roman"/>
          <w:iCs/>
          <w:sz w:val="24"/>
          <w:szCs w:val="24"/>
          <w:lang w:eastAsia="cs-CZ"/>
        </w:rPr>
        <w:t>/1</w:t>
      </w:r>
      <w:bookmarkStart w:id="0" w:name="_GoBack"/>
      <w:bookmarkEnd w:id="0"/>
      <w:r w:rsidRPr="00F529B0">
        <w:rPr>
          <w:rFonts w:ascii="Times New Roman" w:eastAsia="Times New Roman" w:hAnsi="Times New Roman" w:cs="Times New Roman"/>
          <w:iCs/>
          <w:sz w:val="24"/>
          <w:szCs w:val="24"/>
          <w:lang w:eastAsia="cs-CZ"/>
        </w:rPr>
        <w:t xml:space="preserve"> – ostatní plocha, silnice, a 1367/2 – ostatní plocha, silnice, oba v k.ú. Bohuslavice u Kyjova, a pozemku p.č. 328/75 – ostatní plocha, ostatní komun</w:t>
      </w:r>
      <w:r>
        <w:rPr>
          <w:rFonts w:ascii="Times New Roman" w:eastAsia="Times New Roman" w:hAnsi="Times New Roman" w:cs="Times New Roman"/>
          <w:iCs/>
          <w:sz w:val="24"/>
          <w:szCs w:val="24"/>
          <w:lang w:eastAsia="cs-CZ"/>
        </w:rPr>
        <w:t xml:space="preserve">ikace, v k.ú. Kyjov, který byl </w:t>
      </w:r>
      <w:r w:rsidRPr="00F529B0">
        <w:rPr>
          <w:rFonts w:ascii="Times New Roman" w:eastAsia="Times New Roman" w:hAnsi="Times New Roman" w:cs="Times New Roman"/>
          <w:iCs/>
          <w:sz w:val="24"/>
          <w:szCs w:val="24"/>
          <w:lang w:eastAsia="cs-CZ"/>
        </w:rPr>
        <w:t>vytvořen dosud</w:t>
      </w:r>
      <w:r>
        <w:rPr>
          <w:rFonts w:ascii="Times New Roman" w:eastAsia="Times New Roman" w:hAnsi="Times New Roman" w:cs="Times New Roman"/>
          <w:iCs/>
          <w:sz w:val="24"/>
          <w:szCs w:val="24"/>
          <w:lang w:eastAsia="cs-CZ"/>
        </w:rPr>
        <w:t xml:space="preserve"> nezapsaným GP č. 3128-63/2024 </w:t>
      </w:r>
      <w:r w:rsidRPr="00F529B0">
        <w:rPr>
          <w:rFonts w:ascii="Times New Roman" w:eastAsia="Times New Roman" w:hAnsi="Times New Roman" w:cs="Times New Roman"/>
          <w:iCs/>
          <w:sz w:val="24"/>
          <w:szCs w:val="24"/>
          <w:lang w:eastAsia="cs-CZ"/>
        </w:rPr>
        <w:t>z pozemku č. 328/74 – ostatní plocha, ostatní ko</w:t>
      </w:r>
      <w:r>
        <w:rPr>
          <w:rFonts w:ascii="Times New Roman" w:eastAsia="Times New Roman" w:hAnsi="Times New Roman" w:cs="Times New Roman"/>
          <w:iCs/>
          <w:sz w:val="24"/>
          <w:szCs w:val="24"/>
          <w:lang w:eastAsia="cs-CZ"/>
        </w:rPr>
        <w:t xml:space="preserve">munikace. </w:t>
      </w:r>
      <w:r w:rsidRPr="00F529B0">
        <w:rPr>
          <w:rFonts w:ascii="Times New Roman" w:eastAsia="Times New Roman" w:hAnsi="Times New Roman" w:cs="Times New Roman"/>
          <w:iCs/>
          <w:sz w:val="24"/>
          <w:szCs w:val="24"/>
          <w:lang w:eastAsia="cs-CZ"/>
        </w:rPr>
        <w:t>Obdarovaným subjektem bude Jihomoravský kraj, IČ 70888337, se sídlem Žerotínovo náměstí 449/3, 601 82 Brno. Bezúplatný převod bude součástí majetkového vypořádání pozemků pod novými chodníky vedle silnice v lokalitě Brandlova, Sídliště U Vodojemu, Moravanská a Nětčická.</w:t>
      </w:r>
    </w:p>
    <w:p w14:paraId="557DA357" w14:textId="77777777" w:rsidR="008056B4" w:rsidRDefault="008056B4" w:rsidP="008056B4">
      <w:pPr>
        <w:pStyle w:val="Zkladntext"/>
        <w:tabs>
          <w:tab w:val="left" w:pos="0"/>
        </w:tabs>
        <w:rPr>
          <w:b/>
          <w:bCs/>
          <w:iCs/>
          <w:sz w:val="22"/>
          <w:szCs w:val="22"/>
        </w:rPr>
      </w:pPr>
    </w:p>
    <w:p w14:paraId="4FF027A2" w14:textId="77777777" w:rsidR="008056B4" w:rsidRPr="004F146F"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I.4 </w:t>
      </w:r>
      <w:r w:rsidRPr="004F146F">
        <w:rPr>
          <w:rFonts w:ascii="Times New Roman" w:eastAsia="Calibri" w:hAnsi="Times New Roman" w:cs="Times New Roman"/>
          <w:b/>
          <w:color w:val="00B0F0"/>
          <w:sz w:val="24"/>
          <w:szCs w:val="24"/>
        </w:rPr>
        <w:t xml:space="preserve">Vyhlášení záměru na </w:t>
      </w:r>
      <w:r>
        <w:rPr>
          <w:rFonts w:ascii="Times New Roman" w:eastAsia="Calibri" w:hAnsi="Times New Roman" w:cs="Times New Roman"/>
          <w:b/>
          <w:color w:val="00B0F0"/>
          <w:sz w:val="24"/>
          <w:szCs w:val="24"/>
        </w:rPr>
        <w:t>výpůjčku – areál fotbalového hřiště s umělým povrchem na ul. Mlýnská (FC Kyjov 1919 z.s.)</w:t>
      </w:r>
    </w:p>
    <w:p w14:paraId="4B2D4253"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22564724"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76/7</w:t>
      </w:r>
    </w:p>
    <w:p w14:paraId="62F3F383" w14:textId="77777777" w:rsidR="008056B4" w:rsidRDefault="008056B4" w:rsidP="008056B4">
      <w:pPr>
        <w:suppressAutoHyphens/>
        <w:spacing w:after="0" w:line="240" w:lineRule="auto"/>
        <w:jc w:val="both"/>
        <w:rPr>
          <w:rFonts w:ascii="Times New Roman" w:eastAsia="Calibri" w:hAnsi="Times New Roman" w:cs="Times New Roman"/>
          <w:b/>
          <w:sz w:val="24"/>
          <w:szCs w:val="24"/>
          <w:u w:val="single"/>
        </w:rPr>
      </w:pPr>
      <w:r w:rsidRPr="001B022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1B0222">
        <w:rPr>
          <w:rFonts w:ascii="Times New Roman" w:hAnsi="Times New Roman" w:cs="Times New Roman"/>
          <w:color w:val="000000" w:themeColor="text1"/>
          <w:sz w:val="24"/>
          <w:szCs w:val="24"/>
        </w:rPr>
        <w:t>,0,0)</w:t>
      </w:r>
    </w:p>
    <w:p w14:paraId="43D1D4B6" w14:textId="77777777" w:rsidR="008056B4" w:rsidRPr="006C6E95" w:rsidRDefault="008056B4" w:rsidP="008056B4">
      <w:pPr>
        <w:suppressAutoHyphens/>
        <w:spacing w:after="0" w:line="240" w:lineRule="auto"/>
        <w:jc w:val="both"/>
        <w:rPr>
          <w:rFonts w:ascii="Times New Roman" w:eastAsia="Times New Roman" w:hAnsi="Times New Roman" w:cs="Times New Roman"/>
          <w:iCs/>
          <w:sz w:val="24"/>
          <w:szCs w:val="24"/>
          <w:lang w:eastAsia="cs-CZ"/>
        </w:rPr>
      </w:pPr>
      <w:r w:rsidRPr="006C6E95">
        <w:rPr>
          <w:rFonts w:ascii="Times New Roman" w:eastAsia="Times New Roman" w:hAnsi="Times New Roman" w:cs="Times New Roman"/>
          <w:iCs/>
          <w:sz w:val="24"/>
          <w:szCs w:val="24"/>
          <w:lang w:eastAsia="cs-CZ"/>
        </w:rPr>
        <w:t>v souladu s ustanovením § 39 odst. 1 zákona  č.  128/2000 Sb., o obcích, ve znění pozdějších předpisů rozhodla o vyhlášení záměru města na výpůjčku sportoviště – fotbalového hřiště s umělým povrchem, které se nachází na pozemcích  p.č. 111/1 – ostatní plocha, sportoviště a rekreační plocha, p.č. 111/2 – ostatní plocha, sportoviště a rekreační plocha, p.č. 1556 – ostatní plocha, jiná plocha, p.č. 838/1 – ostatní plocha, ostatní komunikace, a p.č. 838/3 – ostatní plocha, ostatní komunikace, vše v k.ú. Nětčice u Kyjova,  a nebytových prostor skládajících se ze šaten, sociálních zařízení a příslušenství v 1. nadzemním podlaží budovy s č.p. 2367 – rodinný dům, která je součástí pozemku p.č. st. 729 – zastavěná plocha a nádvoří, v k.ú. Nětčice u Kyjova.</w:t>
      </w:r>
    </w:p>
    <w:p w14:paraId="63DA2813" w14:textId="77777777" w:rsidR="008056B4" w:rsidRDefault="008056B4" w:rsidP="008056B4">
      <w:pPr>
        <w:pStyle w:val="Zkladntext"/>
        <w:tabs>
          <w:tab w:val="left" w:pos="0"/>
        </w:tabs>
        <w:rPr>
          <w:b/>
          <w:bCs/>
          <w:iCs/>
          <w:sz w:val="22"/>
          <w:szCs w:val="22"/>
        </w:rPr>
      </w:pPr>
    </w:p>
    <w:p w14:paraId="43405890" w14:textId="77777777" w:rsidR="008056B4" w:rsidRDefault="008056B4" w:rsidP="008056B4">
      <w:pPr>
        <w:pStyle w:val="Zkladntext"/>
        <w:tabs>
          <w:tab w:val="left" w:pos="0"/>
        </w:tabs>
        <w:rPr>
          <w:b/>
          <w:bCs/>
          <w:iCs/>
          <w:sz w:val="22"/>
          <w:szCs w:val="22"/>
        </w:rPr>
      </w:pPr>
    </w:p>
    <w:p w14:paraId="1692693A" w14:textId="77777777" w:rsidR="008056B4" w:rsidRPr="00A51A4B" w:rsidRDefault="008056B4" w:rsidP="008056B4">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II. Smluvní vztahy</w:t>
      </w:r>
    </w:p>
    <w:p w14:paraId="09DB928B" w14:textId="1ECCF272" w:rsidR="008056B4" w:rsidRPr="008F7A73"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II.1 Nájem části pozemku pro umístění pro</w:t>
      </w:r>
      <w:r w:rsidR="00D95C6E">
        <w:rPr>
          <w:rFonts w:ascii="Times New Roman" w:eastAsia="Calibri" w:hAnsi="Times New Roman" w:cs="Times New Roman"/>
          <w:b/>
          <w:color w:val="00B0F0"/>
          <w:sz w:val="24"/>
          <w:szCs w:val="24"/>
        </w:rPr>
        <w:t>dejního stánku – V.M.</w:t>
      </w:r>
    </w:p>
    <w:p w14:paraId="47918203"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34358AAD"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76/8</w:t>
      </w:r>
    </w:p>
    <w:p w14:paraId="0515E3AC" w14:textId="77777777" w:rsidR="008056B4" w:rsidRPr="001B0222" w:rsidRDefault="008056B4" w:rsidP="008056B4">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(4,3</w:t>
      </w:r>
      <w:r w:rsidRPr="001B0222">
        <w:rPr>
          <w:rFonts w:ascii="Times New Roman" w:hAnsi="Times New Roman" w:cs="Times New Roman"/>
          <w:color w:val="000000" w:themeColor="text1"/>
          <w:sz w:val="24"/>
          <w:szCs w:val="24"/>
        </w:rPr>
        <w:t>,0)</w:t>
      </w:r>
    </w:p>
    <w:p w14:paraId="33CBE246" w14:textId="7B7E62CB" w:rsidR="008056B4" w:rsidRPr="00DE0A25" w:rsidRDefault="008056B4" w:rsidP="008056B4">
      <w:pPr>
        <w:widowControl w:val="0"/>
        <w:spacing w:after="0" w:line="240" w:lineRule="auto"/>
        <w:jc w:val="both"/>
        <w:rPr>
          <w:rFonts w:ascii="Times New Roman" w:eastAsia="Calibri" w:hAnsi="Times New Roman" w:cs="Times New Roman"/>
          <w:sz w:val="24"/>
          <w:szCs w:val="24"/>
        </w:rPr>
      </w:pPr>
      <w:r w:rsidRPr="008B5F6B">
        <w:rPr>
          <w:rFonts w:ascii="Times New Roman" w:hAnsi="Times New Roman" w:cs="Times New Roman"/>
          <w:iCs/>
          <w:sz w:val="24"/>
          <w:szCs w:val="24"/>
          <w:lang w:eastAsia="cs-CZ"/>
        </w:rPr>
        <w:t xml:space="preserve">v souladu s ustanovením </w:t>
      </w:r>
      <w:r w:rsidRPr="008B5F6B">
        <w:rPr>
          <w:rFonts w:ascii="Times New Roman" w:hAnsi="Times New Roman" w:cs="Times New Roman"/>
          <w:iCs/>
          <w:color w:val="000000"/>
          <w:sz w:val="24"/>
          <w:szCs w:val="24"/>
        </w:rPr>
        <w:t xml:space="preserve">§ 102 odst. 3 zákona </w:t>
      </w:r>
      <w:r w:rsidRPr="008B5F6B">
        <w:rPr>
          <w:rFonts w:ascii="Times New Roman" w:hAnsi="Times New Roman" w:cs="Times New Roman"/>
          <w:iCs/>
          <w:sz w:val="24"/>
          <w:szCs w:val="24"/>
          <w:lang w:eastAsia="cs-CZ"/>
        </w:rPr>
        <w:t>č. 128/2000 Sb., o obcích, ve znění pozdějších předpisů, rozhodla o nájmu části pozemku a uzavření smlouvy o nájmu části pozemku p.č. 4</w:t>
      </w:r>
      <w:r>
        <w:rPr>
          <w:rFonts w:ascii="Times New Roman" w:hAnsi="Times New Roman" w:cs="Times New Roman"/>
          <w:iCs/>
          <w:sz w:val="24"/>
          <w:szCs w:val="24"/>
          <w:lang w:eastAsia="cs-CZ"/>
        </w:rPr>
        <w:t xml:space="preserve">255 – ostatní plocha o výměře </w:t>
      </w:r>
      <w:r w:rsidRPr="008B5F6B">
        <w:rPr>
          <w:rFonts w:ascii="Times New Roman" w:hAnsi="Times New Roman" w:cs="Times New Roman"/>
          <w:iCs/>
          <w:sz w:val="24"/>
          <w:szCs w:val="24"/>
          <w:lang w:eastAsia="cs-CZ"/>
        </w:rPr>
        <w:t>5 m2 v k.ú. Kyjov mezi městem Kyjovem, IČ 00285030, Masarykovo nám. 30, 69</w:t>
      </w:r>
      <w:r w:rsidR="005E5A07">
        <w:rPr>
          <w:rFonts w:ascii="Times New Roman" w:hAnsi="Times New Roman" w:cs="Times New Roman"/>
          <w:iCs/>
          <w:sz w:val="24"/>
          <w:szCs w:val="24"/>
          <w:lang w:eastAsia="cs-CZ"/>
        </w:rPr>
        <w:t xml:space="preserve">7 01 Kyjov a V.M., nar. XXX, trv. bytem </w:t>
      </w:r>
      <w:r w:rsidRPr="008B5F6B">
        <w:rPr>
          <w:rFonts w:ascii="Times New Roman" w:hAnsi="Times New Roman" w:cs="Times New Roman"/>
          <w:iCs/>
          <w:sz w:val="24"/>
          <w:szCs w:val="24"/>
          <w:lang w:eastAsia="cs-CZ"/>
        </w:rPr>
        <w:t xml:space="preserve">Rohatec, za účelem umístění a celoročního provozování prodejního zmrzlinového stánku, který bude umístěný dle vyznačení v situačním výkrese, který bude jako příloha č. 1 nedílnou součástí </w:t>
      </w:r>
      <w:r w:rsidRPr="00CC413D">
        <w:rPr>
          <w:rFonts w:ascii="Times New Roman" w:hAnsi="Times New Roman" w:cs="Times New Roman"/>
          <w:iCs/>
          <w:sz w:val="24"/>
          <w:szCs w:val="24"/>
          <w:lang w:eastAsia="cs-CZ"/>
        </w:rPr>
        <w:t xml:space="preserve">smlouvy. Nájemné činí </w:t>
      </w:r>
      <w:r>
        <w:rPr>
          <w:rFonts w:ascii="Times New Roman" w:hAnsi="Times New Roman" w:cs="Times New Roman"/>
          <w:iCs/>
          <w:sz w:val="24"/>
          <w:szCs w:val="24"/>
          <w:lang w:eastAsia="cs-CZ"/>
        </w:rPr>
        <w:t xml:space="preserve">36.500,- </w:t>
      </w:r>
      <w:r w:rsidRPr="00CC413D">
        <w:rPr>
          <w:rFonts w:ascii="Times New Roman" w:hAnsi="Times New Roman" w:cs="Times New Roman"/>
          <w:iCs/>
          <w:sz w:val="24"/>
          <w:szCs w:val="24"/>
          <w:lang w:eastAsia="cs-CZ"/>
        </w:rPr>
        <w:t>Kč/rok. Smlouva bude uzavřena na dobu neurčitou s výpovědní lhůtou 1 měsíc.</w:t>
      </w:r>
      <w:r w:rsidRPr="008B5F6B">
        <w:rPr>
          <w:rFonts w:ascii="Times New Roman" w:hAnsi="Times New Roman" w:cs="Times New Roman"/>
          <w:iCs/>
          <w:sz w:val="24"/>
          <w:szCs w:val="24"/>
          <w:lang w:eastAsia="cs-CZ"/>
        </w:rPr>
        <w:t xml:space="preserve"> Součástí smlouvy bude povinnost nájemce zajistit si povolení k umístění a provozu stánku podle stavebního zákona sám a na vlastní náklady, a také dohoda o provádění údržby a úklidu v okolí stánku nájemcem na jeho náklady.</w:t>
      </w:r>
    </w:p>
    <w:p w14:paraId="2FB47863" w14:textId="77777777" w:rsidR="008056B4" w:rsidRDefault="008056B4" w:rsidP="008056B4">
      <w:pPr>
        <w:pStyle w:val="Zkladntext"/>
        <w:tabs>
          <w:tab w:val="left" w:pos="0"/>
        </w:tabs>
        <w:rPr>
          <w:b/>
          <w:bCs/>
          <w:iCs/>
          <w:sz w:val="22"/>
          <w:szCs w:val="22"/>
        </w:rPr>
      </w:pPr>
    </w:p>
    <w:p w14:paraId="397B4974" w14:textId="13196033" w:rsidR="008056B4" w:rsidRPr="006C18BB" w:rsidRDefault="008056B4" w:rsidP="008056B4">
      <w:pPr>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II.2 </w:t>
      </w:r>
      <w:r w:rsidRPr="006C18BB">
        <w:rPr>
          <w:rFonts w:ascii="Times New Roman" w:eastAsia="Calibri" w:hAnsi="Times New Roman" w:cs="Times New Roman"/>
          <w:b/>
          <w:color w:val="00B0F0"/>
          <w:sz w:val="24"/>
          <w:szCs w:val="24"/>
        </w:rPr>
        <w:t xml:space="preserve">Nájem pozemku pro </w:t>
      </w:r>
      <w:r>
        <w:rPr>
          <w:rFonts w:ascii="Times New Roman" w:eastAsia="Calibri" w:hAnsi="Times New Roman" w:cs="Times New Roman"/>
          <w:b/>
          <w:color w:val="00B0F0"/>
          <w:sz w:val="24"/>
          <w:szCs w:val="24"/>
        </w:rPr>
        <w:t xml:space="preserve">zřízení </w:t>
      </w:r>
      <w:r w:rsidRPr="006C18BB">
        <w:rPr>
          <w:rFonts w:ascii="Times New Roman" w:eastAsia="Calibri" w:hAnsi="Times New Roman" w:cs="Times New Roman"/>
          <w:b/>
          <w:color w:val="00B0F0"/>
          <w:sz w:val="24"/>
          <w:szCs w:val="24"/>
        </w:rPr>
        <w:t>teras</w:t>
      </w:r>
      <w:r>
        <w:rPr>
          <w:rFonts w:ascii="Times New Roman" w:eastAsia="Calibri" w:hAnsi="Times New Roman" w:cs="Times New Roman"/>
          <w:b/>
          <w:color w:val="00B0F0"/>
          <w:sz w:val="24"/>
          <w:szCs w:val="24"/>
        </w:rPr>
        <w:t>y</w:t>
      </w:r>
      <w:r w:rsidRPr="006C18BB">
        <w:rPr>
          <w:rFonts w:ascii="Times New Roman" w:eastAsia="Calibri" w:hAnsi="Times New Roman" w:cs="Times New Roman"/>
          <w:b/>
          <w:color w:val="00B0F0"/>
          <w:sz w:val="24"/>
          <w:szCs w:val="24"/>
        </w:rPr>
        <w:t xml:space="preserve"> u BD </w:t>
      </w:r>
      <w:r w:rsidR="00807482">
        <w:rPr>
          <w:rFonts w:ascii="Times New Roman" w:eastAsia="Calibri" w:hAnsi="Times New Roman" w:cs="Times New Roman"/>
          <w:b/>
          <w:color w:val="00B0F0"/>
          <w:sz w:val="24"/>
          <w:szCs w:val="24"/>
        </w:rPr>
        <w:t>2669 v Nětčicích – R.B.</w:t>
      </w:r>
    </w:p>
    <w:p w14:paraId="49BDB8AA"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0E621D37"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76/9</w:t>
      </w:r>
    </w:p>
    <w:p w14:paraId="65077715" w14:textId="77777777" w:rsidR="008056B4" w:rsidRPr="001B0222" w:rsidRDefault="008056B4" w:rsidP="008056B4">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1B0222">
        <w:rPr>
          <w:rFonts w:ascii="Times New Roman" w:hAnsi="Times New Roman" w:cs="Times New Roman"/>
          <w:color w:val="000000" w:themeColor="text1"/>
          <w:sz w:val="24"/>
          <w:szCs w:val="24"/>
        </w:rPr>
        <w:t>,0,0)</w:t>
      </w:r>
    </w:p>
    <w:p w14:paraId="6A7051FE" w14:textId="200788B7" w:rsidR="008056B4" w:rsidRPr="003B5C8F" w:rsidRDefault="008056B4" w:rsidP="008056B4">
      <w:pPr>
        <w:spacing w:after="0" w:line="240" w:lineRule="auto"/>
        <w:jc w:val="both"/>
        <w:rPr>
          <w:rFonts w:ascii="Times New Roman" w:eastAsia="Calibri" w:hAnsi="Times New Roman" w:cs="Times New Roman"/>
          <w:color w:val="FF0000"/>
          <w:sz w:val="24"/>
          <w:szCs w:val="24"/>
        </w:rPr>
      </w:pPr>
      <w:r w:rsidRPr="003B5C8F">
        <w:rPr>
          <w:rFonts w:ascii="Times New Roman" w:hAnsi="Times New Roman" w:cs="Times New Roman"/>
          <w:iCs/>
          <w:sz w:val="24"/>
          <w:szCs w:val="24"/>
          <w:lang w:eastAsia="cs-CZ"/>
        </w:rPr>
        <w:t xml:space="preserve">v souladu s ustanovením </w:t>
      </w:r>
      <w:r w:rsidRPr="003B5C8F">
        <w:rPr>
          <w:rFonts w:ascii="Times New Roman" w:hAnsi="Times New Roman" w:cs="Times New Roman"/>
          <w:iCs/>
          <w:color w:val="000000"/>
          <w:sz w:val="24"/>
          <w:szCs w:val="24"/>
        </w:rPr>
        <w:t xml:space="preserve">§ 102 odst. 3 zákona </w:t>
      </w:r>
      <w:r w:rsidRPr="003B5C8F">
        <w:rPr>
          <w:rFonts w:ascii="Times New Roman" w:hAnsi="Times New Roman" w:cs="Times New Roman"/>
          <w:iCs/>
          <w:sz w:val="24"/>
          <w:szCs w:val="24"/>
          <w:lang w:eastAsia="cs-CZ"/>
        </w:rPr>
        <w:t xml:space="preserve">č. 128/2000 Sb., o obcích, ve znění pozdějších předpisů, rozhodla o nájmu části pozemku a uzavření smlouvy o nájmu pozemku p.č. 1480/1 – ostatní plocha o vým. 38 m2 v k.ú. Nětčice u Kyjova mezi městem Kyjovem, IČ 00285030, Masarykovo nám. 30, 697 01 Kyjov </w:t>
      </w:r>
      <w:r w:rsidR="006226A2">
        <w:rPr>
          <w:rFonts w:ascii="Times New Roman" w:hAnsi="Times New Roman" w:cs="Times New Roman"/>
          <w:iCs/>
          <w:sz w:val="24"/>
          <w:szCs w:val="24"/>
          <w:lang w:eastAsia="cs-CZ"/>
        </w:rPr>
        <w:t xml:space="preserve">a R. B., </w:t>
      </w:r>
      <w:r w:rsidR="006226A2">
        <w:rPr>
          <w:rFonts w:ascii="Times New Roman" w:hAnsi="Times New Roman" w:cs="Times New Roman"/>
          <w:iCs/>
          <w:sz w:val="24"/>
          <w:szCs w:val="24"/>
          <w:lang w:eastAsia="cs-CZ"/>
        </w:rPr>
        <w:br/>
        <w:t>nar. XXX, trv. bytem Kostelec</w:t>
      </w:r>
      <w:r w:rsidRPr="003B5C8F">
        <w:rPr>
          <w:rFonts w:ascii="Times New Roman" w:hAnsi="Times New Roman" w:cs="Times New Roman"/>
          <w:iCs/>
          <w:sz w:val="24"/>
          <w:szCs w:val="24"/>
          <w:lang w:eastAsia="cs-CZ"/>
        </w:rPr>
        <w:t>, za účelem zřízení a užívání terasy před budovou s č.p. 2669 v ul. Nětčická, 697 01 Kyjov. Smlouva bude uzavřena na dobu neurčitou s výpovědní lhůtou 3 měsíce, výše nájemného činí 1.520 Kč/rok, tj. 40 Kč/m2/rok. Ve smlouvě bude sjednána inflační doložka a elektronická komunikace mezi smluvními stranami.</w:t>
      </w:r>
    </w:p>
    <w:p w14:paraId="720676A8" w14:textId="77777777" w:rsidR="008056B4" w:rsidRDefault="008056B4" w:rsidP="008056B4">
      <w:pPr>
        <w:pStyle w:val="Zkladntext"/>
        <w:tabs>
          <w:tab w:val="left" w:pos="0"/>
        </w:tabs>
        <w:rPr>
          <w:b/>
          <w:bCs/>
          <w:iCs/>
          <w:sz w:val="22"/>
          <w:szCs w:val="22"/>
        </w:rPr>
      </w:pPr>
    </w:p>
    <w:p w14:paraId="7D02EEC2" w14:textId="3A5D96E2" w:rsidR="008056B4" w:rsidRPr="008F7A73"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II.3 Uzavření dodatku ke sml</w:t>
      </w:r>
      <w:r w:rsidR="00EF4D80">
        <w:rPr>
          <w:rFonts w:ascii="Times New Roman" w:eastAsia="Calibri" w:hAnsi="Times New Roman" w:cs="Times New Roman"/>
          <w:b/>
          <w:color w:val="00B0F0"/>
          <w:sz w:val="24"/>
          <w:szCs w:val="24"/>
        </w:rPr>
        <w:t xml:space="preserve">ouvě o nájmu – manželé </w:t>
      </w:r>
      <w:r w:rsidR="0025284A">
        <w:rPr>
          <w:rFonts w:ascii="Times New Roman" w:eastAsia="Calibri" w:hAnsi="Times New Roman" w:cs="Times New Roman"/>
          <w:b/>
          <w:color w:val="00B0F0"/>
          <w:sz w:val="24"/>
          <w:szCs w:val="24"/>
        </w:rPr>
        <w:t>J.</w:t>
      </w:r>
      <w:r w:rsidR="00EF4D80">
        <w:rPr>
          <w:rFonts w:ascii="Times New Roman" w:eastAsia="Calibri" w:hAnsi="Times New Roman" w:cs="Times New Roman"/>
          <w:b/>
          <w:color w:val="00B0F0"/>
          <w:sz w:val="24"/>
          <w:szCs w:val="24"/>
        </w:rPr>
        <w:t xml:space="preserve"> a </w:t>
      </w:r>
      <w:r w:rsidR="0025284A">
        <w:rPr>
          <w:rFonts w:ascii="Times New Roman" w:eastAsia="Calibri" w:hAnsi="Times New Roman" w:cs="Times New Roman"/>
          <w:b/>
          <w:color w:val="00B0F0"/>
          <w:sz w:val="24"/>
          <w:szCs w:val="24"/>
        </w:rPr>
        <w:t>J. D.</w:t>
      </w:r>
      <w:r>
        <w:rPr>
          <w:rFonts w:ascii="Times New Roman" w:eastAsia="Calibri" w:hAnsi="Times New Roman" w:cs="Times New Roman"/>
          <w:b/>
          <w:color w:val="00B0F0"/>
          <w:sz w:val="24"/>
          <w:szCs w:val="24"/>
        </w:rPr>
        <w:t xml:space="preserve"> – lesní chata Moravany</w:t>
      </w:r>
    </w:p>
    <w:p w14:paraId="748E7FAF"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19C55C7B"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76/10</w:t>
      </w:r>
    </w:p>
    <w:p w14:paraId="4379908F" w14:textId="77777777" w:rsidR="008056B4" w:rsidRPr="001B0222" w:rsidRDefault="008056B4" w:rsidP="008056B4">
      <w:pPr>
        <w:suppressAutoHyphens/>
        <w:spacing w:after="0" w:line="240" w:lineRule="auto"/>
        <w:jc w:val="both"/>
        <w:rPr>
          <w:rFonts w:ascii="Times New Roman" w:hAnsi="Times New Roman" w:cs="Times New Roman"/>
          <w:color w:val="000000" w:themeColor="text1"/>
          <w:sz w:val="24"/>
          <w:szCs w:val="24"/>
        </w:rPr>
      </w:pPr>
      <w:r w:rsidRPr="001B022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1B0222">
        <w:rPr>
          <w:rFonts w:ascii="Times New Roman" w:hAnsi="Times New Roman" w:cs="Times New Roman"/>
          <w:color w:val="000000" w:themeColor="text1"/>
          <w:sz w:val="24"/>
          <w:szCs w:val="24"/>
        </w:rPr>
        <w:t>,0,0)</w:t>
      </w:r>
    </w:p>
    <w:p w14:paraId="29AB886E" w14:textId="13298110" w:rsidR="008056B4" w:rsidRPr="00C231CA" w:rsidRDefault="008056B4" w:rsidP="008056B4">
      <w:pPr>
        <w:spacing w:after="0" w:line="240" w:lineRule="auto"/>
        <w:jc w:val="both"/>
        <w:rPr>
          <w:rFonts w:ascii="Times New Roman" w:eastAsia="Calibri" w:hAnsi="Times New Roman" w:cs="Times New Roman"/>
          <w:sz w:val="24"/>
          <w:szCs w:val="24"/>
        </w:rPr>
      </w:pPr>
      <w:r w:rsidRPr="00C231CA">
        <w:rPr>
          <w:rFonts w:ascii="Times New Roman" w:hAnsi="Times New Roman" w:cs="Times New Roman"/>
          <w:iCs/>
          <w:sz w:val="24"/>
          <w:szCs w:val="24"/>
          <w:lang w:eastAsia="cs-CZ"/>
        </w:rPr>
        <w:t xml:space="preserve">v souladu s ustanovením </w:t>
      </w:r>
      <w:r w:rsidRPr="00C231CA">
        <w:rPr>
          <w:rFonts w:ascii="Times New Roman" w:hAnsi="Times New Roman" w:cs="Times New Roman"/>
          <w:iCs/>
          <w:sz w:val="24"/>
          <w:szCs w:val="24"/>
        </w:rPr>
        <w:t xml:space="preserve">§ 102 odst. 3 zákona </w:t>
      </w:r>
      <w:r w:rsidRPr="00C231CA">
        <w:rPr>
          <w:rFonts w:ascii="Times New Roman" w:hAnsi="Times New Roman" w:cs="Times New Roman"/>
          <w:iCs/>
          <w:sz w:val="24"/>
          <w:szCs w:val="24"/>
          <w:lang w:eastAsia="cs-CZ"/>
        </w:rPr>
        <w:t>č. 128/2000 Sb., o obcích, ve znění pozdějších předpisů, rozhodla o uzavření dodatku č. 1 ke smlouvě o nájmu ze dne 04.11.2024 na užívání pozemků p.č. st. 632 – zastavěná plocha a nádvoří o výměře 50 m</w:t>
      </w:r>
      <w:r w:rsidRPr="00C231CA">
        <w:rPr>
          <w:rFonts w:ascii="Times New Roman" w:hAnsi="Times New Roman" w:cs="Times New Roman"/>
          <w:iCs/>
          <w:sz w:val="24"/>
          <w:szCs w:val="24"/>
          <w:vertAlign w:val="superscript"/>
          <w:lang w:eastAsia="cs-CZ"/>
        </w:rPr>
        <w:t>2</w:t>
      </w:r>
      <w:r w:rsidRPr="00C231CA">
        <w:rPr>
          <w:rFonts w:ascii="Times New Roman" w:hAnsi="Times New Roman" w:cs="Times New Roman"/>
          <w:iCs/>
          <w:sz w:val="24"/>
          <w:szCs w:val="24"/>
          <w:lang w:eastAsia="cs-CZ"/>
        </w:rPr>
        <w:t xml:space="preserve"> a p.č. 1902/6 – lesní pozemek o výměře 94 m</w:t>
      </w:r>
      <w:r w:rsidRPr="00C231CA">
        <w:rPr>
          <w:rFonts w:ascii="Times New Roman" w:hAnsi="Times New Roman" w:cs="Times New Roman"/>
          <w:iCs/>
          <w:sz w:val="24"/>
          <w:szCs w:val="24"/>
          <w:vertAlign w:val="superscript"/>
          <w:lang w:eastAsia="cs-CZ"/>
        </w:rPr>
        <w:t>2</w:t>
      </w:r>
      <w:r w:rsidRPr="00C231CA">
        <w:rPr>
          <w:rFonts w:ascii="Times New Roman" w:hAnsi="Times New Roman" w:cs="Times New Roman"/>
          <w:iCs/>
          <w:sz w:val="24"/>
          <w:szCs w:val="24"/>
          <w:lang w:eastAsia="cs-CZ"/>
        </w:rPr>
        <w:t>, oba v k.ú. Moravany u Kyjova, mezi městem Kyjovem, IČ: 00285030, Masarykovo náměstí 30, 697 01 Kyjov, jako pron</w:t>
      </w:r>
      <w:r w:rsidR="007F1E9C">
        <w:rPr>
          <w:rFonts w:ascii="Times New Roman" w:hAnsi="Times New Roman" w:cs="Times New Roman"/>
          <w:iCs/>
          <w:sz w:val="24"/>
          <w:szCs w:val="24"/>
          <w:lang w:eastAsia="cs-CZ"/>
        </w:rPr>
        <w:t xml:space="preserve">ajímatelem, a manželi </w:t>
      </w:r>
      <w:r w:rsidR="00D90C04">
        <w:rPr>
          <w:rFonts w:ascii="Times New Roman" w:hAnsi="Times New Roman" w:cs="Times New Roman"/>
          <w:iCs/>
          <w:sz w:val="24"/>
          <w:szCs w:val="24"/>
          <w:lang w:eastAsia="cs-CZ"/>
        </w:rPr>
        <w:t> J. D.</w:t>
      </w:r>
      <w:r w:rsidRPr="00C231CA">
        <w:rPr>
          <w:rFonts w:ascii="Times New Roman" w:hAnsi="Times New Roman" w:cs="Times New Roman"/>
          <w:iCs/>
          <w:sz w:val="24"/>
          <w:szCs w:val="24"/>
          <w:lang w:eastAsia="cs-CZ"/>
        </w:rPr>
        <w:t>,</w:t>
      </w:r>
      <w:r w:rsidR="00D90C04">
        <w:rPr>
          <w:rFonts w:ascii="Times New Roman" w:hAnsi="Times New Roman" w:cs="Times New Roman"/>
          <w:iCs/>
          <w:sz w:val="24"/>
          <w:szCs w:val="24"/>
          <w:lang w:eastAsia="cs-CZ"/>
        </w:rPr>
        <w:t xml:space="preserve"> nar. XXX</w:t>
      </w:r>
      <w:r w:rsidR="007F1E9C">
        <w:rPr>
          <w:rFonts w:ascii="Times New Roman" w:hAnsi="Times New Roman" w:cs="Times New Roman"/>
          <w:iCs/>
          <w:sz w:val="24"/>
          <w:szCs w:val="24"/>
          <w:lang w:eastAsia="cs-CZ"/>
        </w:rPr>
        <w:t>, a</w:t>
      </w:r>
      <w:r w:rsidR="00D90C04">
        <w:rPr>
          <w:rFonts w:ascii="Times New Roman" w:hAnsi="Times New Roman" w:cs="Times New Roman"/>
          <w:iCs/>
          <w:sz w:val="24"/>
          <w:szCs w:val="24"/>
          <w:lang w:eastAsia="cs-CZ"/>
        </w:rPr>
        <w:t xml:space="preserve"> J.D., nar. XXX, oba trvale bytem Vlkoš</w:t>
      </w:r>
      <w:r w:rsidRPr="00C231CA">
        <w:rPr>
          <w:rFonts w:ascii="Times New Roman" w:hAnsi="Times New Roman" w:cs="Times New Roman"/>
          <w:iCs/>
          <w:sz w:val="24"/>
          <w:szCs w:val="24"/>
          <w:lang w:eastAsia="cs-CZ"/>
        </w:rPr>
        <w:t>, jako nájemci. Předmětem dodatku č. 1 je:</w:t>
      </w:r>
    </w:p>
    <w:p w14:paraId="349DAC91" w14:textId="77777777" w:rsidR="008056B4" w:rsidRPr="00C231CA" w:rsidRDefault="008056B4" w:rsidP="008056B4">
      <w:pPr>
        <w:pStyle w:val="Odstavecseseznamem"/>
        <w:numPr>
          <w:ilvl w:val="0"/>
          <w:numId w:val="39"/>
        </w:numPr>
        <w:spacing w:after="0" w:line="240" w:lineRule="auto"/>
        <w:jc w:val="both"/>
        <w:rPr>
          <w:rFonts w:ascii="Times New Roman" w:hAnsi="Times New Roman"/>
          <w:iCs/>
          <w:sz w:val="24"/>
          <w:szCs w:val="24"/>
          <w:lang w:eastAsia="cs-CZ"/>
        </w:rPr>
      </w:pPr>
      <w:r w:rsidRPr="00C231CA">
        <w:rPr>
          <w:rFonts w:ascii="Times New Roman" w:hAnsi="Times New Roman"/>
          <w:iCs/>
          <w:sz w:val="24"/>
          <w:szCs w:val="24"/>
          <w:lang w:eastAsia="cs-CZ"/>
        </w:rPr>
        <w:t>snížení předmětu nájmu o pozemek p.č. st. 632 v k.ú. Moravany u Kyjova a to zpětně ke dni právních účinků vkladu kupní smlouvy ze dne 05.05.2025 do katastru nemovitostí, které nastaly ke dni 07.05.2025;</w:t>
      </w:r>
    </w:p>
    <w:p w14:paraId="1FF210E4" w14:textId="77777777" w:rsidR="008056B4" w:rsidRPr="00C231CA" w:rsidRDefault="008056B4" w:rsidP="008056B4">
      <w:pPr>
        <w:pStyle w:val="Zkladntext"/>
        <w:tabs>
          <w:tab w:val="left" w:pos="0"/>
        </w:tabs>
        <w:spacing w:before="0" w:after="0"/>
        <w:rPr>
          <w:b/>
          <w:bCs/>
          <w:iCs/>
          <w:sz w:val="22"/>
          <w:szCs w:val="22"/>
        </w:rPr>
      </w:pPr>
      <w:r w:rsidRPr="00C231CA">
        <w:rPr>
          <w:szCs w:val="24"/>
        </w:rPr>
        <w:t>ode dne účinnosti dodatku č. 1 navýšení nájemného na 15,- Kč/m</w:t>
      </w:r>
      <w:r w:rsidRPr="00C231CA">
        <w:rPr>
          <w:szCs w:val="24"/>
          <w:vertAlign w:val="superscript"/>
        </w:rPr>
        <w:t>2</w:t>
      </w:r>
      <w:r w:rsidRPr="00C231CA">
        <w:rPr>
          <w:szCs w:val="24"/>
        </w:rPr>
        <w:t>/rok, přeúčtování ročního poplatku za dočasné odnětí pozemku z PUPFL nájemcům ve výši 1,20 Kč/m</w:t>
      </w:r>
      <w:r w:rsidRPr="00C231CA">
        <w:rPr>
          <w:szCs w:val="24"/>
          <w:vertAlign w:val="superscript"/>
        </w:rPr>
        <w:t>2</w:t>
      </w:r>
      <w:r w:rsidRPr="00C231CA">
        <w:rPr>
          <w:szCs w:val="24"/>
        </w:rPr>
        <w:t>/rok, doplnění inflační doložky, požadavek na elektronickou komunikaci (e-mail) s nájemci.</w:t>
      </w:r>
    </w:p>
    <w:p w14:paraId="247EC8FB" w14:textId="77777777" w:rsidR="008056B4" w:rsidRDefault="008056B4" w:rsidP="008056B4">
      <w:pPr>
        <w:pStyle w:val="Zkladntext"/>
        <w:tabs>
          <w:tab w:val="left" w:pos="0"/>
        </w:tabs>
        <w:rPr>
          <w:b/>
          <w:bCs/>
          <w:iCs/>
          <w:sz w:val="22"/>
          <w:szCs w:val="22"/>
        </w:rPr>
      </w:pPr>
    </w:p>
    <w:p w14:paraId="2EF109F8" w14:textId="7C357FE3" w:rsidR="008056B4" w:rsidRPr="008F7A73"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II.4 Uzavření dodatku ke sml</w:t>
      </w:r>
      <w:r w:rsidR="00C31BF9">
        <w:rPr>
          <w:rFonts w:ascii="Times New Roman" w:eastAsia="Calibri" w:hAnsi="Times New Roman" w:cs="Times New Roman"/>
          <w:b/>
          <w:color w:val="00B0F0"/>
          <w:sz w:val="24"/>
          <w:szCs w:val="24"/>
        </w:rPr>
        <w:t>ouvě o nájmu – L.F.</w:t>
      </w:r>
    </w:p>
    <w:p w14:paraId="70183F31" w14:textId="77777777" w:rsidR="008056B4" w:rsidRPr="006B1250" w:rsidRDefault="008056B4" w:rsidP="008056B4">
      <w:pPr>
        <w:pStyle w:val="Zkladntext"/>
        <w:spacing w:before="0" w:after="0"/>
        <w:rPr>
          <w:color w:val="000000" w:themeColor="text1"/>
          <w:szCs w:val="24"/>
        </w:rPr>
      </w:pPr>
      <w:r w:rsidRPr="006B1250">
        <w:rPr>
          <w:color w:val="000000" w:themeColor="text1"/>
          <w:szCs w:val="24"/>
        </w:rPr>
        <w:t>Usnesení</w:t>
      </w:r>
    </w:p>
    <w:p w14:paraId="6D3D1B4E" w14:textId="77777777" w:rsidR="008056B4" w:rsidRPr="006B1250" w:rsidRDefault="008056B4" w:rsidP="008056B4">
      <w:pPr>
        <w:suppressAutoHyphens/>
        <w:spacing w:after="0" w:line="240" w:lineRule="auto"/>
        <w:jc w:val="both"/>
        <w:rPr>
          <w:rFonts w:ascii="Times New Roman" w:hAnsi="Times New Roman" w:cs="Times New Roman"/>
          <w:color w:val="000000" w:themeColor="text1"/>
          <w:sz w:val="24"/>
          <w:szCs w:val="24"/>
        </w:rPr>
      </w:pPr>
      <w:r w:rsidRPr="006B1250">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76/11</w:t>
      </w:r>
    </w:p>
    <w:p w14:paraId="5C4D7DBD" w14:textId="77777777" w:rsidR="008056B4" w:rsidRPr="006B1250" w:rsidRDefault="008056B4" w:rsidP="008056B4">
      <w:pPr>
        <w:suppressAutoHyphens/>
        <w:spacing w:after="0" w:line="240" w:lineRule="auto"/>
        <w:jc w:val="both"/>
        <w:rPr>
          <w:rFonts w:ascii="Times New Roman" w:hAnsi="Times New Roman" w:cs="Times New Roman"/>
          <w:color w:val="000000" w:themeColor="text1"/>
          <w:sz w:val="24"/>
          <w:szCs w:val="24"/>
        </w:rPr>
      </w:pPr>
      <w:r w:rsidRPr="006B1250">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6B1250">
        <w:rPr>
          <w:rFonts w:ascii="Times New Roman" w:hAnsi="Times New Roman" w:cs="Times New Roman"/>
          <w:color w:val="000000" w:themeColor="text1"/>
          <w:sz w:val="24"/>
          <w:szCs w:val="24"/>
        </w:rPr>
        <w:t>,0,0)</w:t>
      </w:r>
    </w:p>
    <w:p w14:paraId="23DDA5FC" w14:textId="0F70DC71" w:rsidR="008056B4" w:rsidRPr="006B1250" w:rsidRDefault="008056B4" w:rsidP="008056B4">
      <w:pPr>
        <w:pStyle w:val="Zkladntext"/>
        <w:tabs>
          <w:tab w:val="left" w:pos="0"/>
        </w:tabs>
        <w:spacing w:before="0" w:after="0"/>
        <w:rPr>
          <w:b/>
          <w:bCs/>
          <w:iCs/>
          <w:sz w:val="22"/>
          <w:szCs w:val="22"/>
        </w:rPr>
      </w:pPr>
      <w:r w:rsidRPr="006B1250">
        <w:rPr>
          <w:iCs/>
          <w:szCs w:val="24"/>
        </w:rPr>
        <w:t>v souladu s ustanovením § 102 odst. 3 zákona č. 128/2000 Sb., o obcích, ve znění pozdějších předpisů, rozhodla o uzavření dodatku č. 1 ke smlouvě o nájmu ze dne 01.10.2024 na užívání pozemku p.č. 221 – ostatní plocha, manipulační plocha, o výměře 19 m</w:t>
      </w:r>
      <w:r w:rsidRPr="006B1250">
        <w:rPr>
          <w:iCs/>
          <w:szCs w:val="24"/>
          <w:vertAlign w:val="superscript"/>
        </w:rPr>
        <w:t>2</w:t>
      </w:r>
      <w:r w:rsidRPr="006B1250">
        <w:rPr>
          <w:iCs/>
          <w:szCs w:val="24"/>
        </w:rPr>
        <w:t xml:space="preserve"> v k.ú. Bohuslavice u Kyjova, mezi městem Kyjovem, IČ: 00285030, Masarykovo náměstí 30, 697 01 Kyjov, jako prona</w:t>
      </w:r>
      <w:r w:rsidR="00A8335E">
        <w:rPr>
          <w:iCs/>
          <w:szCs w:val="24"/>
        </w:rPr>
        <w:t>jímatelem, a L.F., nar. XXX</w:t>
      </w:r>
      <w:r w:rsidRPr="006B1250">
        <w:rPr>
          <w:iCs/>
          <w:szCs w:val="24"/>
        </w:rPr>
        <w:t xml:space="preserve">, trvale bytem </w:t>
      </w:r>
      <w:r w:rsidR="00A8335E">
        <w:rPr>
          <w:iCs/>
          <w:szCs w:val="24"/>
        </w:rPr>
        <w:t>Bohuslavice</w:t>
      </w:r>
      <w:r w:rsidRPr="006B1250">
        <w:rPr>
          <w:iCs/>
          <w:szCs w:val="24"/>
        </w:rPr>
        <w:t xml:space="preserve">, jako nájemcem. Předmětem dodatku č. 1 je </w:t>
      </w:r>
      <w:r w:rsidRPr="006B1250">
        <w:rPr>
          <w:szCs w:val="24"/>
        </w:rPr>
        <w:t>navýšení nájemného na 5,- Kč/m</w:t>
      </w:r>
      <w:r w:rsidRPr="006B1250">
        <w:rPr>
          <w:szCs w:val="24"/>
          <w:vertAlign w:val="superscript"/>
        </w:rPr>
        <w:t>2</w:t>
      </w:r>
      <w:r w:rsidRPr="006B1250">
        <w:rPr>
          <w:szCs w:val="24"/>
        </w:rPr>
        <w:t>/rok a doplnění elektronické formy komunikace mezi smluvními stranami.</w:t>
      </w:r>
    </w:p>
    <w:p w14:paraId="093584B9" w14:textId="77777777" w:rsidR="008056B4" w:rsidRDefault="008056B4" w:rsidP="008056B4">
      <w:pPr>
        <w:pStyle w:val="Zkladntext"/>
        <w:tabs>
          <w:tab w:val="left" w:pos="0"/>
        </w:tabs>
        <w:rPr>
          <w:b/>
          <w:bCs/>
          <w:iCs/>
          <w:sz w:val="22"/>
          <w:szCs w:val="22"/>
        </w:rPr>
      </w:pPr>
    </w:p>
    <w:p w14:paraId="65316E51" w14:textId="77777777" w:rsidR="008056B4" w:rsidRPr="008F7A73"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II.5 Nájem areálu sběrného dvora - EKOR</w:t>
      </w:r>
    </w:p>
    <w:p w14:paraId="346213B6" w14:textId="77777777" w:rsidR="008056B4" w:rsidRPr="00262490" w:rsidRDefault="008056B4" w:rsidP="008056B4">
      <w:pPr>
        <w:pStyle w:val="Zkladntext"/>
        <w:spacing w:before="0" w:after="0"/>
        <w:rPr>
          <w:color w:val="000000" w:themeColor="text1"/>
          <w:szCs w:val="24"/>
        </w:rPr>
      </w:pPr>
      <w:r w:rsidRPr="00262490">
        <w:rPr>
          <w:color w:val="000000" w:themeColor="text1"/>
          <w:szCs w:val="24"/>
        </w:rPr>
        <w:t>Usnesení</w:t>
      </w:r>
    </w:p>
    <w:p w14:paraId="319AF161" w14:textId="77777777" w:rsidR="008056B4" w:rsidRPr="00262490" w:rsidRDefault="008056B4" w:rsidP="008056B4">
      <w:pPr>
        <w:suppressAutoHyphens/>
        <w:spacing w:after="0" w:line="240" w:lineRule="auto"/>
        <w:jc w:val="both"/>
        <w:rPr>
          <w:rFonts w:ascii="Times New Roman" w:hAnsi="Times New Roman" w:cs="Times New Roman"/>
          <w:color w:val="000000" w:themeColor="text1"/>
          <w:sz w:val="24"/>
          <w:szCs w:val="24"/>
        </w:rPr>
      </w:pPr>
      <w:r w:rsidRPr="00262490">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76/12</w:t>
      </w:r>
    </w:p>
    <w:p w14:paraId="202ADBED" w14:textId="77777777" w:rsidR="008056B4" w:rsidRPr="00262490" w:rsidRDefault="008056B4" w:rsidP="008056B4">
      <w:pPr>
        <w:suppressAutoHyphens/>
        <w:spacing w:after="0" w:line="240" w:lineRule="auto"/>
        <w:jc w:val="both"/>
        <w:rPr>
          <w:rFonts w:ascii="Times New Roman" w:hAnsi="Times New Roman" w:cs="Times New Roman"/>
          <w:color w:val="000000" w:themeColor="text1"/>
          <w:sz w:val="24"/>
          <w:szCs w:val="24"/>
        </w:rPr>
      </w:pPr>
      <w:r w:rsidRPr="00262490">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262490">
        <w:rPr>
          <w:rFonts w:ascii="Times New Roman" w:hAnsi="Times New Roman" w:cs="Times New Roman"/>
          <w:color w:val="000000" w:themeColor="text1"/>
          <w:sz w:val="24"/>
          <w:szCs w:val="24"/>
        </w:rPr>
        <w:t>,0,0)</w:t>
      </w:r>
    </w:p>
    <w:p w14:paraId="2743C3BA" w14:textId="77777777" w:rsidR="008056B4" w:rsidRPr="00262490" w:rsidRDefault="008056B4" w:rsidP="008056B4">
      <w:pPr>
        <w:pStyle w:val="Bezmezer"/>
        <w:suppressAutoHyphens/>
        <w:rPr>
          <w:iCs/>
          <w:szCs w:val="24"/>
        </w:rPr>
      </w:pPr>
      <w:r w:rsidRPr="00262490">
        <w:rPr>
          <w:iCs/>
          <w:szCs w:val="24"/>
        </w:rPr>
        <w:t>v souladu s ustanovením § 39 odst. 1 zákona č. 128/2000 Sb., o obcích, ve znění pozdějších předpisů, rozhodla o uzavření smlouvy o nájmu areálu sběrného dvora odpadů v Kyjově, tj. areálu budovaného na pozemcích p.č. st. 4294 – zastavěná plocha a nádvoří, p.č. st. 4295 – zastavěná plocha a nádvoří, p.č. st. 4367 – zastavěná plocha a nádvoří, p.č. st. 4368 – zastavěná plocha a nádvoří, 3718/6 – ostatní plocha, manipulační plocha, p.č. 3718/19 – ostatní plocha, ostatní komunikace, 3718/20 – ostatní plocha, manipulační plocha, p.č. 3718/28 – orná půda, p.č. 3718/53 - orná půda, vše v k.ú. Kyjov, v souladu se schválením stavebního záměru vydaným Městským úřadem Kyjov, odborem stavební úřad, dne 18.9.2019 pod číslem jednacím SÚ63383/19/265 / SÚ  2134/2019/265Ru, ve znění jeho změn a doplnění.</w:t>
      </w:r>
    </w:p>
    <w:p w14:paraId="6DB88BFC" w14:textId="77777777" w:rsidR="008056B4" w:rsidRPr="00262490" w:rsidRDefault="008056B4" w:rsidP="008056B4">
      <w:pPr>
        <w:pStyle w:val="Bezmezer"/>
        <w:suppressAutoHyphens/>
        <w:rPr>
          <w:iCs/>
          <w:szCs w:val="24"/>
        </w:rPr>
      </w:pPr>
      <w:r w:rsidRPr="00262490">
        <w:rPr>
          <w:iCs/>
          <w:szCs w:val="24"/>
        </w:rPr>
        <w:t>Smlouva o nájmu bude uzavřena mezi městem Kyjovem jako pronajímatelem a společností EKOR, s.r.o., IČ 60700262, se sídlem Havlíčkova 1398/49a, 69701 Kyjov, jako nájemcem.</w:t>
      </w:r>
    </w:p>
    <w:p w14:paraId="5BDF4572" w14:textId="77777777" w:rsidR="008056B4" w:rsidRPr="00262490" w:rsidRDefault="008056B4" w:rsidP="008056B4">
      <w:pPr>
        <w:pStyle w:val="Bezmezer"/>
        <w:suppressAutoHyphens/>
        <w:rPr>
          <w:iCs/>
          <w:szCs w:val="24"/>
        </w:rPr>
      </w:pPr>
      <w:r w:rsidRPr="00262490">
        <w:rPr>
          <w:iCs/>
          <w:szCs w:val="24"/>
        </w:rPr>
        <w:t xml:space="preserve">Smluvní podmínky: </w:t>
      </w:r>
    </w:p>
    <w:p w14:paraId="1F780CD8" w14:textId="77777777" w:rsidR="008056B4" w:rsidRPr="00262490" w:rsidRDefault="008056B4" w:rsidP="008056B4">
      <w:pPr>
        <w:pStyle w:val="Bezmezer"/>
        <w:numPr>
          <w:ilvl w:val="0"/>
          <w:numId w:val="40"/>
        </w:numPr>
        <w:suppressAutoHyphens/>
        <w:rPr>
          <w:iCs/>
          <w:szCs w:val="24"/>
        </w:rPr>
      </w:pPr>
      <w:r w:rsidRPr="00262490">
        <w:rPr>
          <w:iCs/>
          <w:szCs w:val="24"/>
        </w:rPr>
        <w:t>smlouva bude uzavřena na dobu neurčitou, možnost výpovědi pro obě smluvní strany i bez udání důvodů s šestiměsíční výpovědní dobou, možnost odstoupení od smlouvy dle zákonné úpravy,</w:t>
      </w:r>
    </w:p>
    <w:p w14:paraId="5B91798F" w14:textId="77777777" w:rsidR="008056B4" w:rsidRPr="00262490" w:rsidRDefault="008056B4" w:rsidP="008056B4">
      <w:pPr>
        <w:pStyle w:val="Bezmezer"/>
        <w:numPr>
          <w:ilvl w:val="0"/>
          <w:numId w:val="40"/>
        </w:numPr>
        <w:suppressAutoHyphens/>
        <w:rPr>
          <w:iCs/>
          <w:szCs w:val="24"/>
        </w:rPr>
      </w:pPr>
      <w:r w:rsidRPr="00262490">
        <w:rPr>
          <w:iCs/>
          <w:szCs w:val="24"/>
        </w:rPr>
        <w:t>účinnost smlouvy dnem zahájení zkušebního provozu, nejdříve však dnem zveřejnění smlouvy v registru smluv,</w:t>
      </w:r>
    </w:p>
    <w:p w14:paraId="76F13A8A" w14:textId="77777777" w:rsidR="008056B4" w:rsidRPr="00262490" w:rsidRDefault="008056B4" w:rsidP="008056B4">
      <w:pPr>
        <w:pStyle w:val="Bezmezer"/>
        <w:numPr>
          <w:ilvl w:val="0"/>
          <w:numId w:val="40"/>
        </w:numPr>
        <w:suppressAutoHyphens/>
        <w:rPr>
          <w:iCs/>
          <w:szCs w:val="24"/>
        </w:rPr>
      </w:pPr>
      <w:r w:rsidRPr="00262490">
        <w:rPr>
          <w:iCs/>
          <w:szCs w:val="24"/>
        </w:rPr>
        <w:t xml:space="preserve">výše nájemného na dobu zkušebního provozu byla odvozena od nájemného na bývalém sběrném dvoře a činí </w:t>
      </w:r>
      <w:r w:rsidRPr="00812E61">
        <w:rPr>
          <w:b/>
          <w:iCs/>
          <w:szCs w:val="24"/>
        </w:rPr>
        <w:t>860.171,- Kč/bez DPH/rok</w:t>
      </w:r>
      <w:r w:rsidRPr="00812E61">
        <w:rPr>
          <w:iCs/>
          <w:szCs w:val="24"/>
        </w:rPr>
        <w:t>,</w:t>
      </w:r>
      <w:r w:rsidRPr="00262490">
        <w:rPr>
          <w:iCs/>
          <w:szCs w:val="24"/>
        </w:rPr>
        <w:t xml:space="preserve"> </w:t>
      </w:r>
    </w:p>
    <w:p w14:paraId="1F5FA6F0" w14:textId="77777777" w:rsidR="008056B4" w:rsidRPr="00262490" w:rsidRDefault="008056B4" w:rsidP="008056B4">
      <w:pPr>
        <w:pStyle w:val="Bezmezer"/>
        <w:numPr>
          <w:ilvl w:val="0"/>
          <w:numId w:val="40"/>
        </w:numPr>
        <w:suppressAutoHyphens/>
        <w:rPr>
          <w:iCs/>
          <w:szCs w:val="24"/>
        </w:rPr>
      </w:pPr>
      <w:r w:rsidRPr="00262490">
        <w:rPr>
          <w:iCs/>
          <w:szCs w:val="24"/>
        </w:rPr>
        <w:t>výše nájemného na období po kolaudaci sběrného dvora bude stanovena znaleckým posudkem na obvyklé nájemné, zpracování posudku zadal pronajímatel, bude upraveno v dodatku smlouvy,</w:t>
      </w:r>
    </w:p>
    <w:p w14:paraId="339400C2" w14:textId="77777777" w:rsidR="008056B4" w:rsidRPr="00262490" w:rsidRDefault="008056B4" w:rsidP="008056B4">
      <w:pPr>
        <w:pStyle w:val="Bezmezer"/>
        <w:numPr>
          <w:ilvl w:val="0"/>
          <w:numId w:val="40"/>
        </w:numPr>
        <w:suppressAutoHyphens/>
        <w:rPr>
          <w:iCs/>
          <w:szCs w:val="24"/>
        </w:rPr>
      </w:pPr>
      <w:r w:rsidRPr="00262490">
        <w:rPr>
          <w:iCs/>
          <w:szCs w:val="24"/>
        </w:rPr>
        <w:t>dodatkem smlouvy, který bude připraven před zahájením plného provozu sběrného dvora, budou rovněž upraveny podmínky provozování re-use centra.</w:t>
      </w:r>
    </w:p>
    <w:p w14:paraId="4FEDD576" w14:textId="77777777" w:rsidR="008056B4" w:rsidRDefault="008056B4" w:rsidP="008056B4">
      <w:pPr>
        <w:pStyle w:val="Zkladntext"/>
        <w:tabs>
          <w:tab w:val="left" w:pos="0"/>
        </w:tabs>
        <w:rPr>
          <w:bCs/>
          <w:i/>
          <w:iCs/>
          <w:sz w:val="22"/>
          <w:szCs w:val="22"/>
        </w:rPr>
      </w:pPr>
    </w:p>
    <w:p w14:paraId="7222F88A" w14:textId="77777777" w:rsidR="008056B4" w:rsidRDefault="008056B4" w:rsidP="008056B4">
      <w:pPr>
        <w:pStyle w:val="Zkladntext"/>
        <w:tabs>
          <w:tab w:val="left" w:pos="0"/>
        </w:tabs>
        <w:spacing w:before="0" w:after="0"/>
        <w:rPr>
          <w:b/>
          <w:bCs/>
          <w:iCs/>
          <w:sz w:val="22"/>
          <w:szCs w:val="22"/>
        </w:rPr>
      </w:pPr>
      <w:r>
        <w:rPr>
          <w:rFonts w:eastAsia="Calibri"/>
          <w:b/>
          <w:color w:val="00B0F0"/>
          <w:szCs w:val="24"/>
        </w:rPr>
        <w:t xml:space="preserve">II.6 </w:t>
      </w:r>
      <w:r w:rsidRPr="00C803C7">
        <w:rPr>
          <w:rFonts w:eastAsia="Calibri"/>
          <w:b/>
          <w:color w:val="00B0F0"/>
          <w:szCs w:val="24"/>
        </w:rPr>
        <w:t>Uzavření dohody o uznání dluhu a způsobu jeho úhrady</w:t>
      </w:r>
    </w:p>
    <w:p w14:paraId="42A5BCD2" w14:textId="77777777" w:rsidR="008056B4" w:rsidRPr="003D0914" w:rsidRDefault="008056B4" w:rsidP="008056B4">
      <w:pPr>
        <w:pStyle w:val="Zkladntext"/>
        <w:spacing w:before="0" w:after="0"/>
        <w:rPr>
          <w:color w:val="000000" w:themeColor="text1"/>
          <w:szCs w:val="24"/>
        </w:rPr>
      </w:pPr>
      <w:r w:rsidRPr="003D0914">
        <w:rPr>
          <w:color w:val="000000" w:themeColor="text1"/>
          <w:szCs w:val="24"/>
        </w:rPr>
        <w:t>Usnesení</w:t>
      </w:r>
    </w:p>
    <w:p w14:paraId="6B499356" w14:textId="77777777" w:rsidR="008056B4" w:rsidRPr="003D0914" w:rsidRDefault="008056B4" w:rsidP="008056B4">
      <w:pPr>
        <w:suppressAutoHyphens/>
        <w:spacing w:after="0" w:line="240" w:lineRule="auto"/>
        <w:jc w:val="both"/>
        <w:rPr>
          <w:rFonts w:ascii="Times New Roman" w:hAnsi="Times New Roman" w:cs="Times New Roman"/>
          <w:color w:val="000000" w:themeColor="text1"/>
          <w:sz w:val="24"/>
          <w:szCs w:val="24"/>
        </w:rPr>
      </w:pPr>
      <w:r w:rsidRPr="003D0914">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76/13</w:t>
      </w:r>
    </w:p>
    <w:p w14:paraId="00A63C4A" w14:textId="77777777" w:rsidR="008056B4" w:rsidRPr="003D0914" w:rsidRDefault="008056B4" w:rsidP="008056B4">
      <w:pPr>
        <w:suppressAutoHyphens/>
        <w:spacing w:after="0" w:line="240" w:lineRule="auto"/>
        <w:jc w:val="both"/>
        <w:rPr>
          <w:rFonts w:ascii="Times New Roman" w:hAnsi="Times New Roman" w:cs="Times New Roman"/>
          <w:color w:val="000000" w:themeColor="text1"/>
          <w:sz w:val="24"/>
          <w:szCs w:val="24"/>
        </w:rPr>
      </w:pPr>
      <w:r w:rsidRPr="003D0914">
        <w:rPr>
          <w:rFonts w:ascii="Times New Roman" w:hAnsi="Times New Roman" w:cs="Times New Roman"/>
          <w:color w:val="000000" w:themeColor="text1"/>
          <w:sz w:val="24"/>
          <w:szCs w:val="24"/>
        </w:rPr>
        <w:t>Rada města Kyjova po projednání (7,0,0)</w:t>
      </w:r>
    </w:p>
    <w:p w14:paraId="046381AF" w14:textId="138777C7" w:rsidR="008056B4" w:rsidRDefault="008056B4" w:rsidP="008056B4">
      <w:pPr>
        <w:pStyle w:val="Zkladntext"/>
        <w:tabs>
          <w:tab w:val="left" w:pos="0"/>
        </w:tabs>
        <w:spacing w:before="0" w:after="0"/>
        <w:rPr>
          <w:bCs/>
          <w:iCs/>
          <w:szCs w:val="24"/>
        </w:rPr>
      </w:pPr>
      <w:r w:rsidRPr="003D0914">
        <w:rPr>
          <w:bCs/>
          <w:iCs/>
          <w:szCs w:val="24"/>
        </w:rPr>
        <w:t xml:space="preserve">v souladu s ustanovením § 102 odst. 3 zákona č. 128/2000 Sb., o obcích (obecní zřízení), ve znění pozdějších předpisů, rozhodla o uzavření Dohody o uznání dluhu a o způsobu jeho </w:t>
      </w:r>
      <w:r w:rsidRPr="003D0914">
        <w:rPr>
          <w:bCs/>
          <w:iCs/>
          <w:szCs w:val="24"/>
        </w:rPr>
        <w:lastRenderedPageBreak/>
        <w:t>úhrady mezi městem Kyjovem, IČ: 00285030, se sídlem Masarykovo náměstí 30, 697 01 Kyjov jako</w:t>
      </w:r>
      <w:r w:rsidR="001913E2">
        <w:rPr>
          <w:bCs/>
          <w:iCs/>
          <w:szCs w:val="24"/>
        </w:rPr>
        <w:t xml:space="preserve"> věřitelem a P.F., nar. XXX</w:t>
      </w:r>
      <w:r w:rsidRPr="003D0914">
        <w:rPr>
          <w:bCs/>
          <w:iCs/>
          <w:szCs w:val="24"/>
        </w:rPr>
        <w:t>, trvale byte</w:t>
      </w:r>
      <w:r w:rsidR="001913E2">
        <w:rPr>
          <w:bCs/>
          <w:iCs/>
          <w:szCs w:val="24"/>
        </w:rPr>
        <w:t xml:space="preserve">m </w:t>
      </w:r>
      <w:r w:rsidRPr="003D0914">
        <w:rPr>
          <w:bCs/>
          <w:iCs/>
          <w:szCs w:val="24"/>
        </w:rPr>
        <w:t>Kyjov jako dlužníkem, jejímž předmětem je uznání výše dluhu vůči městu vyčíslenému ke dni 30.4.2025 na částku ve výši 349.196,89 Kč a souhlas dlužníka s úhradou části tohoto dluhu z přeplatku na službách spojených s užíváním bytu ve výši 41 029 Kč.</w:t>
      </w:r>
    </w:p>
    <w:p w14:paraId="7872BCC9" w14:textId="77777777" w:rsidR="008056B4" w:rsidRPr="003D0914" w:rsidRDefault="008056B4" w:rsidP="008056B4">
      <w:pPr>
        <w:pStyle w:val="Zkladntext"/>
        <w:tabs>
          <w:tab w:val="left" w:pos="0"/>
        </w:tabs>
        <w:spacing w:before="0" w:after="0"/>
        <w:rPr>
          <w:bCs/>
          <w:iCs/>
          <w:szCs w:val="24"/>
        </w:rPr>
      </w:pPr>
    </w:p>
    <w:p w14:paraId="64C168C8" w14:textId="77777777" w:rsidR="008056B4" w:rsidRDefault="008056B4" w:rsidP="008056B4">
      <w:pPr>
        <w:suppressAutoHyphens/>
        <w:spacing w:after="0" w:line="24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Ad I</w:t>
      </w:r>
      <w:r>
        <w:rPr>
          <w:rFonts w:ascii="Times New Roman" w:hAnsi="Times New Roman"/>
          <w:b/>
          <w:color w:val="FF0000"/>
          <w:sz w:val="24"/>
          <w:szCs w:val="24"/>
        </w:rPr>
        <w:t>II</w:t>
      </w:r>
      <w:r w:rsidRPr="00A51A4B">
        <w:rPr>
          <w:rFonts w:ascii="Times New Roman" w:hAnsi="Times New Roman"/>
          <w:b/>
          <w:color w:val="FF0000"/>
          <w:sz w:val="24"/>
          <w:szCs w:val="24"/>
        </w:rPr>
        <w:t>. Služebnosti</w:t>
      </w:r>
    </w:p>
    <w:p w14:paraId="6ADDA1B0" w14:textId="77777777" w:rsidR="008056B4" w:rsidRPr="00BB47C0" w:rsidRDefault="008056B4" w:rsidP="008056B4">
      <w:pPr>
        <w:pStyle w:val="Zkladntext"/>
        <w:spacing w:before="0" w:after="0"/>
        <w:rPr>
          <w:color w:val="000000" w:themeColor="text1"/>
          <w:szCs w:val="24"/>
        </w:rPr>
      </w:pPr>
      <w:r w:rsidRPr="00BB47C0">
        <w:rPr>
          <w:color w:val="000000" w:themeColor="text1"/>
          <w:szCs w:val="24"/>
        </w:rPr>
        <w:t>Usnesení</w:t>
      </w:r>
    </w:p>
    <w:p w14:paraId="5390BF64" w14:textId="77777777" w:rsidR="008056B4" w:rsidRPr="00BB47C0" w:rsidRDefault="008056B4" w:rsidP="008056B4">
      <w:pPr>
        <w:suppressAutoHyphens/>
        <w:spacing w:after="0" w:line="240" w:lineRule="auto"/>
        <w:jc w:val="both"/>
        <w:rPr>
          <w:rFonts w:ascii="Times New Roman" w:hAnsi="Times New Roman" w:cs="Times New Roman"/>
          <w:color w:val="000000" w:themeColor="text1"/>
          <w:sz w:val="24"/>
          <w:szCs w:val="24"/>
        </w:rPr>
      </w:pPr>
      <w:r w:rsidRPr="00BB47C0">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1</w:t>
      </w:r>
      <w:r w:rsidRPr="00BB47C0">
        <w:rPr>
          <w:rFonts w:ascii="Times New Roman" w:hAnsi="Times New Roman" w:cs="Times New Roman"/>
          <w:color w:val="000000" w:themeColor="text1"/>
          <w:sz w:val="24"/>
          <w:szCs w:val="24"/>
        </w:rPr>
        <w:t>4</w:t>
      </w:r>
    </w:p>
    <w:p w14:paraId="730B533D" w14:textId="77777777" w:rsidR="008056B4" w:rsidRPr="00BB47C0" w:rsidRDefault="008056B4" w:rsidP="008056B4">
      <w:pPr>
        <w:suppressAutoHyphens/>
        <w:spacing w:after="0" w:line="240" w:lineRule="auto"/>
        <w:jc w:val="both"/>
        <w:rPr>
          <w:rFonts w:ascii="Times New Roman" w:hAnsi="Times New Roman" w:cs="Times New Roman"/>
          <w:color w:val="000000" w:themeColor="text1"/>
          <w:sz w:val="24"/>
          <w:szCs w:val="24"/>
        </w:rPr>
      </w:pPr>
      <w:r w:rsidRPr="00BB47C0">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BB47C0">
        <w:rPr>
          <w:rFonts w:ascii="Times New Roman" w:hAnsi="Times New Roman" w:cs="Times New Roman"/>
          <w:color w:val="000000" w:themeColor="text1"/>
          <w:sz w:val="24"/>
          <w:szCs w:val="24"/>
        </w:rPr>
        <w:t>,0,0)</w:t>
      </w:r>
    </w:p>
    <w:p w14:paraId="14854B4A" w14:textId="77777777" w:rsidR="008056B4" w:rsidRPr="00BB47C0" w:rsidRDefault="008056B4" w:rsidP="008056B4">
      <w:pPr>
        <w:suppressAutoHyphens/>
        <w:autoSpaceDN w:val="0"/>
        <w:spacing w:after="0" w:line="240" w:lineRule="auto"/>
        <w:jc w:val="both"/>
        <w:textAlignment w:val="baseline"/>
        <w:rPr>
          <w:rFonts w:ascii="Times New Roman" w:eastAsia="Times New Roman" w:hAnsi="Times New Roman" w:cs="Times New Roman"/>
          <w:b/>
          <w:color w:val="000000"/>
          <w:kern w:val="3"/>
          <w:sz w:val="24"/>
          <w:szCs w:val="24"/>
          <w:lang w:eastAsia="zh-CN"/>
        </w:rPr>
      </w:pPr>
      <w:r>
        <w:rPr>
          <w:rFonts w:ascii="Times New Roman" w:eastAsia="Times New Roman" w:hAnsi="Times New Roman" w:cs="Times New Roman"/>
          <w:kern w:val="2"/>
          <w:sz w:val="24"/>
          <w:szCs w:val="24"/>
          <w:lang w:eastAsia="zh-CN"/>
        </w:rPr>
        <w:t xml:space="preserve">v souladu s ustanovením § 102 odst. 3 zákona č. 128/2000 Sb., o  obcích, ve znění pozdějších předpisů, rozhodla o uzavření </w:t>
      </w:r>
      <w:r w:rsidRPr="00BB47C0">
        <w:rPr>
          <w:rFonts w:ascii="Times New Roman" w:eastAsia="Times New Roman" w:hAnsi="Times New Roman" w:cs="Times New Roman"/>
          <w:kern w:val="2"/>
          <w:sz w:val="24"/>
          <w:szCs w:val="24"/>
          <w:lang w:eastAsia="zh-CN"/>
        </w:rPr>
        <w:t>Smlouvy o smlouvě budoucí o zřízení služebnosti inženýrské sítě, mezi městem Kyjovem, M</w:t>
      </w:r>
      <w:r>
        <w:rPr>
          <w:rFonts w:ascii="Times New Roman" w:eastAsia="Times New Roman" w:hAnsi="Times New Roman" w:cs="Times New Roman"/>
          <w:kern w:val="2"/>
          <w:sz w:val="24"/>
          <w:szCs w:val="24"/>
          <w:lang w:eastAsia="zh-CN"/>
        </w:rPr>
        <w:t xml:space="preserve">asarykovo náměstí 30/1, 697 01 Kyjov, IČ: 00285030, </w:t>
      </w:r>
      <w:r w:rsidRPr="00BB47C0">
        <w:rPr>
          <w:rFonts w:ascii="Times New Roman" w:eastAsia="Times New Roman" w:hAnsi="Times New Roman" w:cs="Times New Roman"/>
          <w:kern w:val="2"/>
          <w:sz w:val="24"/>
          <w:szCs w:val="24"/>
          <w:lang w:eastAsia="zh-CN"/>
        </w:rPr>
        <w:t>jako „budoucí povinný ze služebnosti“, a Společenstvím vlastníků U Vodojemu 1269/34, Kyjov, Sídli</w:t>
      </w:r>
      <w:r>
        <w:rPr>
          <w:rFonts w:ascii="Times New Roman" w:eastAsia="Times New Roman" w:hAnsi="Times New Roman" w:cs="Times New Roman"/>
          <w:kern w:val="2"/>
          <w:sz w:val="24"/>
          <w:szCs w:val="24"/>
          <w:lang w:eastAsia="zh-CN"/>
        </w:rPr>
        <w:t xml:space="preserve">ště U Vodojemu 1269/34, 697 01 </w:t>
      </w:r>
      <w:r w:rsidRPr="00BB47C0">
        <w:rPr>
          <w:rFonts w:ascii="Times New Roman" w:eastAsia="Times New Roman" w:hAnsi="Times New Roman" w:cs="Times New Roman"/>
          <w:kern w:val="2"/>
          <w:sz w:val="24"/>
          <w:szCs w:val="24"/>
          <w:lang w:eastAsia="zh-CN"/>
        </w:rPr>
        <w:t>Kyjo</w:t>
      </w:r>
      <w:r>
        <w:rPr>
          <w:rFonts w:ascii="Times New Roman" w:eastAsia="Times New Roman" w:hAnsi="Times New Roman" w:cs="Times New Roman"/>
          <w:kern w:val="2"/>
          <w:sz w:val="24"/>
          <w:szCs w:val="24"/>
          <w:lang w:eastAsia="zh-CN"/>
        </w:rPr>
        <w:t>v, IČ: 28284178, jako</w:t>
      </w:r>
      <w:r w:rsidRPr="00BB47C0">
        <w:rPr>
          <w:rFonts w:ascii="Times New Roman" w:eastAsia="Times New Roman" w:hAnsi="Times New Roman" w:cs="Times New Roman"/>
          <w:kern w:val="2"/>
          <w:sz w:val="24"/>
          <w:szCs w:val="24"/>
          <w:lang w:eastAsia="zh-CN"/>
        </w:rPr>
        <w:t xml:space="preserve"> „budoucí oprávněný ze služebnosti“. </w:t>
      </w:r>
      <w:r>
        <w:rPr>
          <w:rFonts w:ascii="Times New Roman" w:eastAsia="Times New Roman" w:hAnsi="Times New Roman" w:cs="Times New Roman"/>
          <w:color w:val="000000"/>
          <w:kern w:val="3"/>
          <w:sz w:val="24"/>
          <w:szCs w:val="24"/>
          <w:lang w:eastAsia="zh-CN"/>
        </w:rPr>
        <w:t xml:space="preserve">Předmětem smlouvy je </w:t>
      </w:r>
      <w:r w:rsidRPr="00BB47C0">
        <w:rPr>
          <w:rFonts w:ascii="Times New Roman" w:eastAsia="Times New Roman" w:hAnsi="Times New Roman" w:cs="Times New Roman"/>
          <w:color w:val="000000"/>
          <w:kern w:val="3"/>
          <w:sz w:val="24"/>
          <w:szCs w:val="24"/>
          <w:lang w:eastAsia="zh-CN"/>
        </w:rPr>
        <w:t xml:space="preserve">sjednání závazku obou smluvních stran uzavřít smlouvu o zřízení služebnosti </w:t>
      </w:r>
      <w:r>
        <w:rPr>
          <w:rFonts w:ascii="Times New Roman" w:eastAsia="Times New Roman" w:hAnsi="Times New Roman" w:cs="Times New Roman"/>
          <w:color w:val="000000"/>
          <w:kern w:val="3"/>
          <w:sz w:val="24"/>
          <w:szCs w:val="24"/>
          <w:lang w:eastAsia="zh-CN"/>
        </w:rPr>
        <w:t xml:space="preserve">inženýrské sítě k tíži pozemku </w:t>
      </w:r>
      <w:r>
        <w:rPr>
          <w:rFonts w:ascii="Times New Roman" w:eastAsia="Times New Roman" w:hAnsi="Times New Roman" w:cs="Times New Roman"/>
          <w:b/>
          <w:color w:val="000000"/>
          <w:kern w:val="3"/>
          <w:sz w:val="24"/>
          <w:szCs w:val="24"/>
          <w:lang w:eastAsia="zh-CN"/>
        </w:rPr>
        <w:t xml:space="preserve">p. č. 328/4 </w:t>
      </w:r>
      <w:r w:rsidRPr="00BB47C0">
        <w:rPr>
          <w:rFonts w:ascii="Times New Roman" w:eastAsia="Times New Roman" w:hAnsi="Times New Roman" w:cs="Times New Roman"/>
          <w:b/>
          <w:color w:val="000000"/>
          <w:kern w:val="3"/>
          <w:sz w:val="24"/>
          <w:szCs w:val="24"/>
          <w:lang w:eastAsia="zh-CN"/>
        </w:rPr>
        <w:t>– ostatní</w:t>
      </w:r>
      <w:r>
        <w:rPr>
          <w:rFonts w:ascii="Times New Roman" w:eastAsia="Times New Roman" w:hAnsi="Times New Roman" w:cs="Times New Roman"/>
          <w:b/>
          <w:color w:val="000000"/>
          <w:kern w:val="3"/>
          <w:sz w:val="24"/>
          <w:szCs w:val="24"/>
          <w:lang w:eastAsia="zh-CN"/>
        </w:rPr>
        <w:t xml:space="preserve"> plocha – ostatní komunikace, v</w:t>
      </w:r>
      <w:r w:rsidRPr="00BB47C0">
        <w:rPr>
          <w:rFonts w:ascii="Times New Roman" w:eastAsia="Times New Roman" w:hAnsi="Times New Roman" w:cs="Times New Roman"/>
          <w:b/>
          <w:color w:val="000000"/>
          <w:kern w:val="3"/>
          <w:sz w:val="24"/>
          <w:szCs w:val="24"/>
          <w:lang w:eastAsia="zh-CN"/>
        </w:rPr>
        <w:t xml:space="preserve"> k. ú. Kyjov. </w:t>
      </w:r>
    </w:p>
    <w:p w14:paraId="58A620BC" w14:textId="77777777" w:rsidR="008056B4" w:rsidRPr="00BB47C0" w:rsidRDefault="008056B4" w:rsidP="008056B4">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BB47C0">
        <w:rPr>
          <w:rFonts w:ascii="Times New Roman" w:eastAsia="Times New Roman" w:hAnsi="Times New Roman" w:cs="Times New Roman"/>
          <w:color w:val="000000"/>
          <w:kern w:val="3"/>
          <w:sz w:val="24"/>
          <w:szCs w:val="24"/>
          <w:lang w:eastAsia="zh-CN"/>
        </w:rPr>
        <w:t>Zřízení služebnosti inženýrské sítě spočívá v:</w:t>
      </w:r>
    </w:p>
    <w:p w14:paraId="7842B7BE" w14:textId="77777777" w:rsidR="008056B4" w:rsidRPr="00BB47C0" w:rsidRDefault="008056B4" w:rsidP="008056B4">
      <w:pPr>
        <w:numPr>
          <w:ilvl w:val="0"/>
          <w:numId w:val="9"/>
        </w:numPr>
        <w:spacing w:after="0" w:line="240" w:lineRule="auto"/>
        <w:ind w:left="714" w:hanging="357"/>
        <w:jc w:val="both"/>
        <w:rPr>
          <w:rFonts w:ascii="Times New Roman" w:eastAsia="Times New Roman" w:hAnsi="Times New Roman" w:cs="Times New Roman"/>
          <w:b/>
          <w:sz w:val="24"/>
          <w:szCs w:val="24"/>
          <w:lang w:eastAsia="cs-CZ"/>
        </w:rPr>
      </w:pPr>
      <w:r w:rsidRPr="00BB47C0">
        <w:rPr>
          <w:rFonts w:ascii="Calibri" w:eastAsia="Calibri" w:hAnsi="Calibri" w:cs="Times New Roman"/>
          <w:color w:val="000000"/>
        </w:rPr>
        <w:t xml:space="preserve"> </w:t>
      </w:r>
      <w:r w:rsidRPr="00BB47C0">
        <w:rPr>
          <w:rFonts w:ascii="Times New Roman" w:eastAsia="Times New Roman" w:hAnsi="Times New Roman" w:cs="Times New Roman"/>
          <w:b/>
          <w:sz w:val="24"/>
          <w:szCs w:val="24"/>
          <w:lang w:eastAsia="cs-CZ"/>
        </w:rPr>
        <w:t>právu zřídit a provozovat na části pozemků p. č. 328/4, v k.ú. Kyjov, stavbu „dešťové kanalizace“ v celkové délce uložen</w:t>
      </w:r>
      <w:r>
        <w:rPr>
          <w:rFonts w:ascii="Times New Roman" w:eastAsia="Times New Roman" w:hAnsi="Times New Roman" w:cs="Times New Roman"/>
          <w:b/>
          <w:sz w:val="24"/>
          <w:szCs w:val="24"/>
          <w:lang w:eastAsia="cs-CZ"/>
        </w:rPr>
        <w:t xml:space="preserve">í cca 63 m (bude specifikováno </w:t>
      </w:r>
      <w:r w:rsidRPr="00BB47C0">
        <w:rPr>
          <w:rFonts w:ascii="Times New Roman" w:eastAsia="Times New Roman" w:hAnsi="Times New Roman" w:cs="Times New Roman"/>
          <w:b/>
          <w:sz w:val="24"/>
          <w:szCs w:val="24"/>
          <w:lang w:eastAsia="cs-CZ"/>
        </w:rPr>
        <w:t>geometrickým plánem), a tomu odpovídající povinnosti budoucího povinného ze služebnosti uloženou stavbu „dešťové kanalizace“ strpět,</w:t>
      </w:r>
    </w:p>
    <w:p w14:paraId="328FDFFF" w14:textId="77777777" w:rsidR="008056B4" w:rsidRPr="00BB47C0" w:rsidRDefault="008056B4" w:rsidP="008056B4">
      <w:pPr>
        <w:numPr>
          <w:ilvl w:val="0"/>
          <w:numId w:val="9"/>
        </w:numPr>
        <w:spacing w:after="0" w:line="240" w:lineRule="auto"/>
        <w:jc w:val="both"/>
        <w:rPr>
          <w:rFonts w:ascii="Times New Roman" w:eastAsia="Calibri" w:hAnsi="Times New Roman" w:cs="Times New Roman"/>
          <w:b/>
          <w:sz w:val="24"/>
          <w:szCs w:val="24"/>
        </w:rPr>
      </w:pPr>
      <w:r w:rsidRPr="00BB47C0">
        <w:rPr>
          <w:rFonts w:ascii="Times New Roman" w:eastAsia="Calibri" w:hAnsi="Times New Roman" w:cs="Times New Roman"/>
          <w:b/>
          <w:sz w:val="24"/>
          <w:szCs w:val="24"/>
        </w:rPr>
        <w:t>právu přístupu oprávněného ze služebnosti nebo jím pověřených fyzických či právnických osob na uvedený pozemek za účelem provádění údržby, opravy, kontroly (právo chůze a jízdy) a odstranění stavby,</w:t>
      </w:r>
    </w:p>
    <w:p w14:paraId="549109BC" w14:textId="77777777" w:rsidR="008056B4" w:rsidRPr="00BB47C0" w:rsidRDefault="008056B4" w:rsidP="008056B4">
      <w:pPr>
        <w:numPr>
          <w:ilvl w:val="0"/>
          <w:numId w:val="9"/>
        </w:numPr>
        <w:spacing w:after="0" w:line="240" w:lineRule="auto"/>
        <w:jc w:val="both"/>
        <w:rPr>
          <w:rFonts w:ascii="Times New Roman" w:eastAsia="Calibri" w:hAnsi="Times New Roman" w:cs="Times New Roman"/>
          <w:b/>
          <w:sz w:val="24"/>
          <w:szCs w:val="24"/>
        </w:rPr>
      </w:pPr>
      <w:r w:rsidRPr="00BB47C0">
        <w:rPr>
          <w:rFonts w:ascii="Times New Roman" w:eastAsia="Calibri" w:hAnsi="Times New Roman" w:cs="Times New Roman"/>
          <w:b/>
          <w:sz w:val="24"/>
          <w:szCs w:val="24"/>
        </w:rPr>
        <w:t>a v povinnosti budoucích vlastníků či spoluvlastníků pozemku umožnit oprávněnému ze služebnosti výkon jeho výše uvedených práv.</w:t>
      </w:r>
    </w:p>
    <w:p w14:paraId="5B2F51CE" w14:textId="77777777" w:rsidR="008056B4" w:rsidRPr="00BB47C0" w:rsidRDefault="008056B4" w:rsidP="008056B4">
      <w:pPr>
        <w:pStyle w:val="Zkladntext"/>
        <w:tabs>
          <w:tab w:val="left" w:pos="0"/>
        </w:tabs>
        <w:spacing w:before="0" w:after="0"/>
        <w:rPr>
          <w:b/>
          <w:bCs/>
          <w:iCs/>
          <w:sz w:val="22"/>
          <w:szCs w:val="22"/>
        </w:rPr>
      </w:pPr>
      <w:r w:rsidRPr="00BB47C0">
        <w:rPr>
          <w:color w:val="000000"/>
          <w:kern w:val="3"/>
          <w:szCs w:val="24"/>
          <w:lang w:eastAsia="zh-CN"/>
        </w:rPr>
        <w:t xml:space="preserve">Budoucí právo služebnosti inženýrské sítě bude zřízeno na dobu neurčitou a za  jednorázovou náhradu stanovenou  dle platného Ceníku jednorázových náhrad za zřízení služebností inženýrských sítí k nemovitostem ve vlastnictví města Kyjova vydaného Radou města Kyjova dne 21.10.2024, přičemž celková výše úplaty činí </w:t>
      </w:r>
      <w:r w:rsidRPr="00BB47C0">
        <w:rPr>
          <w:b/>
          <w:color w:val="000000"/>
          <w:kern w:val="3"/>
          <w:szCs w:val="24"/>
          <w:lang w:eastAsia="zh-CN"/>
        </w:rPr>
        <w:t>12.600,00 Kč bez DPH.</w:t>
      </w:r>
      <w:r w:rsidRPr="00BB47C0">
        <w:rPr>
          <w:color w:val="000000"/>
          <w:kern w:val="3"/>
          <w:szCs w:val="24"/>
          <w:lang w:eastAsia="zh-CN"/>
        </w:rPr>
        <w:t xml:space="preserve"> K této částce bude připočtena DPH v platné výši. </w:t>
      </w:r>
      <w:r w:rsidRPr="00BB47C0">
        <w:rPr>
          <w:color w:val="000000"/>
          <w:kern w:val="2"/>
          <w:szCs w:val="24"/>
          <w:lang w:eastAsia="zh-CN"/>
        </w:rPr>
        <w:t xml:space="preserve">Stavba </w:t>
      </w:r>
      <w:r w:rsidRPr="00BB47C0">
        <w:rPr>
          <w:kern w:val="2"/>
          <w:szCs w:val="24"/>
          <w:lang w:eastAsia="zh-CN"/>
        </w:rPr>
        <w:t xml:space="preserve">realizovaná pod názvem: </w:t>
      </w:r>
      <w:r w:rsidRPr="00BB47C0">
        <w:rPr>
          <w:b/>
          <w:kern w:val="2"/>
          <w:szCs w:val="24"/>
          <w:lang w:eastAsia="zh-CN"/>
        </w:rPr>
        <w:t xml:space="preserve">„OPRAVA ODVODU DEŠŤOVÝCH VOD Z BYTOVÉHO DOMU č.p. 1269, parc.č.st. 2623 – k.ú. KYJOV“, </w:t>
      </w:r>
      <w:r w:rsidRPr="00BB47C0">
        <w:rPr>
          <w:kern w:val="2"/>
          <w:szCs w:val="24"/>
          <w:lang w:eastAsia="zh-CN"/>
        </w:rPr>
        <w:t>v rámci níž je řešena stavba</w:t>
      </w:r>
      <w:r w:rsidRPr="00BB47C0">
        <w:rPr>
          <w:b/>
          <w:kern w:val="2"/>
          <w:szCs w:val="24"/>
          <w:lang w:eastAsia="zh-CN"/>
        </w:rPr>
        <w:t xml:space="preserve"> „dešťové kanalizace“.</w:t>
      </w:r>
    </w:p>
    <w:p w14:paraId="416223E0" w14:textId="77777777" w:rsidR="008056B4" w:rsidRDefault="008056B4" w:rsidP="008056B4">
      <w:pPr>
        <w:pStyle w:val="Zkladntext"/>
        <w:tabs>
          <w:tab w:val="left" w:pos="0"/>
        </w:tabs>
        <w:rPr>
          <w:b/>
          <w:bCs/>
          <w:iCs/>
          <w:sz w:val="22"/>
          <w:szCs w:val="22"/>
        </w:rPr>
      </w:pPr>
    </w:p>
    <w:p w14:paraId="6D07329F" w14:textId="77777777" w:rsidR="008056B4" w:rsidRPr="004E1D85" w:rsidRDefault="008056B4" w:rsidP="008056B4">
      <w:pPr>
        <w:pStyle w:val="Zkladntext"/>
        <w:spacing w:before="0" w:after="0"/>
        <w:rPr>
          <w:color w:val="000000" w:themeColor="text1"/>
          <w:szCs w:val="24"/>
        </w:rPr>
      </w:pPr>
      <w:r w:rsidRPr="004E1D85">
        <w:rPr>
          <w:color w:val="000000" w:themeColor="text1"/>
          <w:szCs w:val="24"/>
        </w:rPr>
        <w:t>Usnesení</w:t>
      </w:r>
    </w:p>
    <w:p w14:paraId="482DED54" w14:textId="77777777" w:rsidR="008056B4" w:rsidRPr="004E1D85" w:rsidRDefault="008056B4" w:rsidP="008056B4">
      <w:pPr>
        <w:suppressAutoHyphens/>
        <w:spacing w:after="0" w:line="240" w:lineRule="auto"/>
        <w:jc w:val="both"/>
        <w:rPr>
          <w:rFonts w:ascii="Times New Roman" w:hAnsi="Times New Roman" w:cs="Times New Roman"/>
          <w:color w:val="000000" w:themeColor="text1"/>
          <w:sz w:val="24"/>
          <w:szCs w:val="24"/>
        </w:rPr>
      </w:pPr>
      <w:r w:rsidRPr="004E1D85">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76/15</w:t>
      </w:r>
    </w:p>
    <w:p w14:paraId="24F69B31" w14:textId="77777777" w:rsidR="008056B4" w:rsidRPr="004E1D85" w:rsidRDefault="008056B4" w:rsidP="008056B4">
      <w:pPr>
        <w:suppressAutoHyphens/>
        <w:spacing w:after="0" w:line="240" w:lineRule="auto"/>
        <w:jc w:val="both"/>
        <w:rPr>
          <w:rFonts w:ascii="Times New Roman" w:hAnsi="Times New Roman" w:cs="Times New Roman"/>
          <w:color w:val="000000" w:themeColor="text1"/>
          <w:sz w:val="24"/>
          <w:szCs w:val="24"/>
        </w:rPr>
      </w:pPr>
      <w:r w:rsidRPr="004E1D85">
        <w:rPr>
          <w:rFonts w:ascii="Times New Roman" w:hAnsi="Times New Roman" w:cs="Times New Roman"/>
          <w:color w:val="000000" w:themeColor="text1"/>
          <w:sz w:val="24"/>
          <w:szCs w:val="24"/>
        </w:rPr>
        <w:t>Rad</w:t>
      </w:r>
      <w:r>
        <w:rPr>
          <w:rFonts w:ascii="Times New Roman" w:hAnsi="Times New Roman" w:cs="Times New Roman"/>
          <w:color w:val="000000" w:themeColor="text1"/>
          <w:sz w:val="24"/>
          <w:szCs w:val="24"/>
        </w:rPr>
        <w:t>a města Kyjova po projednání (7,</w:t>
      </w:r>
      <w:r w:rsidRPr="004E1D85">
        <w:rPr>
          <w:rFonts w:ascii="Times New Roman" w:hAnsi="Times New Roman" w:cs="Times New Roman"/>
          <w:color w:val="000000" w:themeColor="text1"/>
          <w:sz w:val="24"/>
          <w:szCs w:val="24"/>
        </w:rPr>
        <w:t>0,0)</w:t>
      </w:r>
    </w:p>
    <w:p w14:paraId="23AC5AF4" w14:textId="77777777" w:rsidR="008056B4" w:rsidRPr="004E1D85" w:rsidRDefault="008056B4" w:rsidP="008056B4">
      <w:pPr>
        <w:pStyle w:val="Zkladntext"/>
        <w:tabs>
          <w:tab w:val="left" w:pos="0"/>
        </w:tabs>
        <w:spacing w:before="0" w:after="0"/>
        <w:rPr>
          <w:b/>
          <w:bCs/>
          <w:iCs/>
          <w:sz w:val="22"/>
          <w:szCs w:val="22"/>
        </w:rPr>
      </w:pPr>
      <w:r>
        <w:rPr>
          <w:kern w:val="2"/>
          <w:szCs w:val="24"/>
          <w:lang w:eastAsia="zh-CN"/>
        </w:rPr>
        <w:t>v souladu s ustanovením § 102 odst. 3 zákona č. 128/2000 Sb., o  obcích, ve znění pozdějších</w:t>
      </w:r>
      <w:r w:rsidRPr="004E1D85">
        <w:rPr>
          <w:kern w:val="2"/>
          <w:szCs w:val="24"/>
          <w:lang w:eastAsia="zh-CN"/>
        </w:rPr>
        <w:t xml:space="preserve"> </w:t>
      </w:r>
      <w:r>
        <w:rPr>
          <w:kern w:val="2"/>
          <w:szCs w:val="24"/>
          <w:lang w:eastAsia="zh-CN"/>
        </w:rPr>
        <w:t xml:space="preserve">předpisů, rozhodla o uzavření </w:t>
      </w:r>
      <w:r w:rsidRPr="004E1D85">
        <w:rPr>
          <w:kern w:val="2"/>
          <w:szCs w:val="24"/>
          <w:lang w:eastAsia="zh-CN"/>
        </w:rPr>
        <w:t>Smlouvy č.: HO-001030090330/005-ELIG o smlouvě budoucí o zřízení věcného břemene - služebnosti, mezi městem Kyjovem, M</w:t>
      </w:r>
      <w:r>
        <w:rPr>
          <w:kern w:val="2"/>
          <w:szCs w:val="24"/>
          <w:lang w:eastAsia="zh-CN"/>
        </w:rPr>
        <w:t xml:space="preserve">asarykovo náměstí 30/1, 697 01 Kyjov, IČ: 00285030, </w:t>
      </w:r>
      <w:r w:rsidRPr="004E1D85">
        <w:rPr>
          <w:kern w:val="2"/>
          <w:szCs w:val="24"/>
          <w:lang w:eastAsia="zh-CN"/>
        </w:rPr>
        <w:t>jako „Budoucí povinná“, a společností EG.D, s.r.o., Lidická 1873/36, Černá Pol</w:t>
      </w:r>
      <w:r>
        <w:rPr>
          <w:kern w:val="2"/>
          <w:szCs w:val="24"/>
          <w:lang w:eastAsia="zh-CN"/>
        </w:rPr>
        <w:t>e, 602 00 Brno, IČ: 21055050, jako</w:t>
      </w:r>
      <w:r w:rsidRPr="004E1D85">
        <w:rPr>
          <w:kern w:val="2"/>
          <w:szCs w:val="24"/>
          <w:lang w:eastAsia="zh-CN"/>
        </w:rPr>
        <w:t xml:space="preserve"> „Budoucí o</w:t>
      </w:r>
      <w:r>
        <w:rPr>
          <w:kern w:val="2"/>
          <w:szCs w:val="24"/>
          <w:lang w:eastAsia="zh-CN"/>
        </w:rPr>
        <w:t>právněná“. Předmětem smlouvy je</w:t>
      </w:r>
      <w:r w:rsidRPr="004E1D85">
        <w:rPr>
          <w:kern w:val="2"/>
          <w:szCs w:val="24"/>
          <w:lang w:eastAsia="zh-CN"/>
        </w:rPr>
        <w:t xml:space="preserve"> sjednání</w:t>
      </w:r>
      <w:r w:rsidRPr="004E1D85">
        <w:rPr>
          <w:color w:val="000000"/>
          <w:kern w:val="2"/>
          <w:szCs w:val="24"/>
          <w:lang w:eastAsia="zh-CN"/>
        </w:rPr>
        <w:t xml:space="preserve"> závazku obou smluvních stran uzavřít smlouvu o zřízení věcného břemene - služebnosti k tíži </w:t>
      </w:r>
      <w:r w:rsidRPr="004E1D85">
        <w:rPr>
          <w:b/>
          <w:color w:val="000000"/>
          <w:kern w:val="2"/>
          <w:szCs w:val="24"/>
          <w:lang w:eastAsia="zh-CN"/>
        </w:rPr>
        <w:t>pozemků p. č.</w:t>
      </w:r>
      <w:r w:rsidRPr="004E1D85">
        <w:rPr>
          <w:color w:val="000000"/>
          <w:kern w:val="2"/>
          <w:szCs w:val="24"/>
          <w:lang w:eastAsia="zh-CN"/>
        </w:rPr>
        <w:t xml:space="preserve"> </w:t>
      </w:r>
      <w:r w:rsidRPr="004E1D85">
        <w:rPr>
          <w:b/>
          <w:color w:val="000000"/>
          <w:kern w:val="2"/>
          <w:szCs w:val="24"/>
          <w:lang w:eastAsia="zh-CN"/>
        </w:rPr>
        <w:t>848/1 – vodní plocha – koryto vodního toku umělé, p. č. 1466/5 – ostatní plocha – ostatní komunikace, oba v k. ú. Nětčice u Kyjova</w:t>
      </w:r>
      <w:r w:rsidRPr="004E1D85">
        <w:rPr>
          <w:color w:val="000000"/>
          <w:kern w:val="2"/>
          <w:szCs w:val="24"/>
          <w:lang w:eastAsia="zh-CN"/>
        </w:rPr>
        <w:t xml:space="preserve">, za účelem umístění distribuční soustavy – </w:t>
      </w:r>
      <w:r w:rsidRPr="004E1D85">
        <w:rPr>
          <w:b/>
          <w:color w:val="000000"/>
          <w:kern w:val="2"/>
          <w:szCs w:val="24"/>
          <w:lang w:eastAsia="zh-CN"/>
        </w:rPr>
        <w:t>kabelové vedení NN</w:t>
      </w:r>
      <w:r w:rsidRPr="004E1D85">
        <w:rPr>
          <w:color w:val="000000"/>
          <w:kern w:val="2"/>
          <w:szCs w:val="24"/>
          <w:lang w:eastAsia="zh-CN"/>
        </w:rPr>
        <w:t xml:space="preserve"> na pozemcích, a za účelem jejího provozování, jejímž obsahem bude právo Budoucí oprávněné zřídit, provozovat, </w:t>
      </w:r>
      <w:r w:rsidRPr="004E1D85">
        <w:rPr>
          <w:color w:val="000000"/>
          <w:kern w:val="2"/>
          <w:szCs w:val="24"/>
          <w:lang w:eastAsia="zh-CN"/>
        </w:rPr>
        <w:lastRenderedPageBreak/>
        <w:t>opravovat a udržovat distribuční soustavu na pozemcích. Věcné břemeno - služeb</w:t>
      </w:r>
      <w:r>
        <w:rPr>
          <w:color w:val="000000"/>
          <w:kern w:val="2"/>
          <w:szCs w:val="24"/>
          <w:lang w:eastAsia="zh-CN"/>
        </w:rPr>
        <w:t xml:space="preserve">nosti bude zahrnovat též právo </w:t>
      </w:r>
      <w:r w:rsidRPr="004E1D85">
        <w:rPr>
          <w:color w:val="000000"/>
          <w:kern w:val="2"/>
          <w:szCs w:val="24"/>
          <w:lang w:eastAsia="zh-CN"/>
        </w:rPr>
        <w:t xml:space="preserve">Budoucí oprávněné provádět na distribuční soustavě úpravy za účelem její obnovy, výměny, modernizace nebo zlepšení její výkonnosti, včetně jejího odstranění.  Stavba </w:t>
      </w:r>
      <w:r w:rsidRPr="004E1D85">
        <w:rPr>
          <w:kern w:val="2"/>
          <w:szCs w:val="24"/>
          <w:lang w:eastAsia="zh-CN"/>
        </w:rPr>
        <w:t xml:space="preserve">realizovaná pod názvem: </w:t>
      </w:r>
      <w:r>
        <w:rPr>
          <w:b/>
          <w:kern w:val="2"/>
          <w:szCs w:val="24"/>
          <w:lang w:eastAsia="zh-CN"/>
        </w:rPr>
        <w:t xml:space="preserve">„Kyjov, </w:t>
      </w:r>
      <w:r w:rsidRPr="004E1D85">
        <w:rPr>
          <w:b/>
          <w:kern w:val="2"/>
          <w:szCs w:val="24"/>
          <w:lang w:eastAsia="zh-CN"/>
        </w:rPr>
        <w:t xml:space="preserve">Kostelecká, rozš.NN, Hawerlandová“. </w:t>
      </w:r>
      <w:r w:rsidRPr="004E1D85">
        <w:rPr>
          <w:color w:val="000000"/>
          <w:kern w:val="2"/>
          <w:szCs w:val="24"/>
          <w:lang w:eastAsia="zh-CN"/>
        </w:rPr>
        <w:t>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w:t>
      </w:r>
      <w:r>
        <w:rPr>
          <w:color w:val="000000"/>
          <w:kern w:val="2"/>
          <w:szCs w:val="24"/>
          <w:lang w:eastAsia="zh-CN"/>
        </w:rPr>
        <w:t xml:space="preserve">ydaného Radou města Kyjova dne </w:t>
      </w:r>
      <w:r w:rsidRPr="004E1D85">
        <w:rPr>
          <w:color w:val="000000"/>
          <w:kern w:val="2"/>
          <w:szCs w:val="24"/>
          <w:lang w:eastAsia="zh-CN"/>
        </w:rPr>
        <w:t xml:space="preserve">21.10.2024. Předpokládaná výše úplaty je </w:t>
      </w:r>
      <w:r w:rsidRPr="004E1D85">
        <w:rPr>
          <w:b/>
          <w:color w:val="000000"/>
          <w:kern w:val="2"/>
          <w:szCs w:val="24"/>
          <w:lang w:eastAsia="zh-CN"/>
        </w:rPr>
        <w:t>2.000,00 Kč bez DPH.</w:t>
      </w:r>
      <w:r w:rsidRPr="004E1D85">
        <w:rPr>
          <w:color w:val="000000"/>
          <w:kern w:val="2"/>
          <w:szCs w:val="24"/>
          <w:lang w:eastAsia="zh-CN"/>
        </w:rPr>
        <w:t xml:space="preserve"> K této částce bude připočtena platná sazba DPH.</w:t>
      </w:r>
    </w:p>
    <w:p w14:paraId="262A064E" w14:textId="77777777" w:rsidR="008056B4" w:rsidRDefault="008056B4" w:rsidP="008056B4">
      <w:pPr>
        <w:pStyle w:val="Zkladntext"/>
        <w:tabs>
          <w:tab w:val="left" w:pos="0"/>
        </w:tabs>
        <w:rPr>
          <w:b/>
          <w:bCs/>
          <w:iCs/>
          <w:sz w:val="22"/>
          <w:szCs w:val="22"/>
        </w:rPr>
      </w:pPr>
    </w:p>
    <w:p w14:paraId="354092A3" w14:textId="77777777" w:rsidR="008056B4" w:rsidRPr="0037308D" w:rsidRDefault="008056B4" w:rsidP="008056B4">
      <w:pPr>
        <w:pStyle w:val="Zkladntext"/>
        <w:spacing w:before="0" w:after="0"/>
        <w:rPr>
          <w:color w:val="000000" w:themeColor="text1"/>
          <w:szCs w:val="24"/>
        </w:rPr>
      </w:pPr>
      <w:r w:rsidRPr="0037308D">
        <w:rPr>
          <w:color w:val="000000" w:themeColor="text1"/>
          <w:szCs w:val="24"/>
        </w:rPr>
        <w:t>Usnesení</w:t>
      </w:r>
    </w:p>
    <w:p w14:paraId="094648D1" w14:textId="77777777" w:rsidR="008056B4" w:rsidRPr="0037308D" w:rsidRDefault="008056B4" w:rsidP="008056B4">
      <w:pPr>
        <w:suppressAutoHyphens/>
        <w:spacing w:after="0" w:line="240" w:lineRule="auto"/>
        <w:jc w:val="both"/>
        <w:rPr>
          <w:rFonts w:ascii="Times New Roman" w:hAnsi="Times New Roman" w:cs="Times New Roman"/>
          <w:color w:val="000000" w:themeColor="text1"/>
          <w:sz w:val="24"/>
          <w:szCs w:val="24"/>
        </w:rPr>
      </w:pPr>
      <w:r w:rsidRPr="0037308D">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76/16</w:t>
      </w:r>
    </w:p>
    <w:p w14:paraId="686425FB" w14:textId="77777777" w:rsidR="008056B4" w:rsidRPr="0037308D" w:rsidRDefault="008056B4" w:rsidP="008056B4">
      <w:pPr>
        <w:suppressAutoHyphens/>
        <w:spacing w:after="0" w:line="240" w:lineRule="auto"/>
        <w:jc w:val="both"/>
        <w:rPr>
          <w:rFonts w:ascii="Times New Roman" w:hAnsi="Times New Roman" w:cs="Times New Roman"/>
          <w:color w:val="000000" w:themeColor="text1"/>
          <w:sz w:val="24"/>
          <w:szCs w:val="24"/>
        </w:rPr>
      </w:pPr>
      <w:r w:rsidRPr="0037308D">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37308D">
        <w:rPr>
          <w:rFonts w:ascii="Times New Roman" w:hAnsi="Times New Roman" w:cs="Times New Roman"/>
          <w:color w:val="000000" w:themeColor="text1"/>
          <w:sz w:val="24"/>
          <w:szCs w:val="24"/>
        </w:rPr>
        <w:t>,0,0)</w:t>
      </w:r>
    </w:p>
    <w:p w14:paraId="651206E4" w14:textId="77777777" w:rsidR="008056B4" w:rsidRPr="0037308D" w:rsidRDefault="008056B4" w:rsidP="008056B4">
      <w:pPr>
        <w:pStyle w:val="Zkladntext"/>
        <w:tabs>
          <w:tab w:val="left" w:pos="0"/>
        </w:tabs>
        <w:spacing w:before="0" w:after="0"/>
        <w:rPr>
          <w:b/>
          <w:bCs/>
          <w:iCs/>
          <w:sz w:val="22"/>
          <w:szCs w:val="22"/>
        </w:rPr>
      </w:pPr>
      <w:r>
        <w:rPr>
          <w:spacing w:val="-4"/>
          <w:kern w:val="2"/>
          <w:szCs w:val="24"/>
          <w:lang w:eastAsia="zh-CN"/>
        </w:rPr>
        <w:t>v souladu s ustanovením § 102 odst. 3 zákona č. 128/2000 Sb., o  obcích, ve znění pozdějších předpisů, rozhodla o uzavření</w:t>
      </w:r>
      <w:r w:rsidRPr="0037308D">
        <w:rPr>
          <w:spacing w:val="-4"/>
          <w:kern w:val="2"/>
          <w:szCs w:val="24"/>
          <w:lang w:eastAsia="zh-CN"/>
        </w:rPr>
        <w:t xml:space="preserve"> Smlouvy o zřízení věcného břemene - služebnosti č.: HO-014330093366/007-MDP, mezi městem Kyjovem, Masarykovo nám</w:t>
      </w:r>
      <w:r>
        <w:rPr>
          <w:spacing w:val="-4"/>
          <w:kern w:val="2"/>
          <w:szCs w:val="24"/>
          <w:lang w:eastAsia="zh-CN"/>
        </w:rPr>
        <w:t xml:space="preserve">ěstí 30/1, 697 01 Kyjov, IČ: 00285030, </w:t>
      </w:r>
      <w:r w:rsidRPr="0037308D">
        <w:rPr>
          <w:spacing w:val="-4"/>
          <w:kern w:val="2"/>
          <w:szCs w:val="24"/>
          <w:lang w:eastAsia="zh-CN"/>
        </w:rPr>
        <w:t>jako „Povinná“, a společností EG.D, s.r.o., Lidická 1873/36, Černá Pol</w:t>
      </w:r>
      <w:r>
        <w:rPr>
          <w:spacing w:val="-4"/>
          <w:kern w:val="2"/>
          <w:szCs w:val="24"/>
          <w:lang w:eastAsia="zh-CN"/>
        </w:rPr>
        <w:t>e, 602 00  Brno, IČ: 21055050, jako</w:t>
      </w:r>
      <w:r w:rsidRPr="0037308D">
        <w:rPr>
          <w:spacing w:val="-4"/>
          <w:kern w:val="2"/>
          <w:szCs w:val="24"/>
          <w:lang w:eastAsia="zh-CN"/>
        </w:rPr>
        <w:t xml:space="preserve"> „Op</w:t>
      </w:r>
      <w:r>
        <w:rPr>
          <w:spacing w:val="-4"/>
          <w:kern w:val="2"/>
          <w:szCs w:val="24"/>
          <w:lang w:eastAsia="zh-CN"/>
        </w:rPr>
        <w:t xml:space="preserve">rávněná“. Předmětem smlouvy je </w:t>
      </w:r>
      <w:r w:rsidRPr="0037308D">
        <w:rPr>
          <w:spacing w:val="-4"/>
          <w:kern w:val="2"/>
          <w:szCs w:val="24"/>
          <w:lang w:eastAsia="zh-CN"/>
        </w:rPr>
        <w:t xml:space="preserve">zřízení a vymezení věcného břemene - služebnosti k tíži </w:t>
      </w:r>
      <w:r>
        <w:rPr>
          <w:b/>
          <w:spacing w:val="-4"/>
          <w:kern w:val="2"/>
          <w:szCs w:val="24"/>
          <w:lang w:eastAsia="zh-CN"/>
        </w:rPr>
        <w:t xml:space="preserve">části pozemku </w:t>
      </w:r>
      <w:r w:rsidRPr="0037308D">
        <w:rPr>
          <w:b/>
          <w:spacing w:val="-4"/>
          <w:kern w:val="2"/>
          <w:szCs w:val="24"/>
          <w:lang w:eastAsia="zh-CN"/>
        </w:rPr>
        <w:t>p</w:t>
      </w:r>
      <w:r>
        <w:rPr>
          <w:b/>
          <w:spacing w:val="-4"/>
          <w:kern w:val="2"/>
          <w:szCs w:val="24"/>
          <w:lang w:eastAsia="zh-CN"/>
        </w:rPr>
        <w:t>. č. 73 – ostatní plocha – silnice,</w:t>
      </w:r>
      <w:r w:rsidRPr="0037308D">
        <w:rPr>
          <w:b/>
          <w:spacing w:val="-4"/>
          <w:kern w:val="2"/>
          <w:szCs w:val="24"/>
          <w:lang w:eastAsia="zh-CN"/>
        </w:rPr>
        <w:t xml:space="preserve"> v k. ú. Boršov u Kyjova,</w:t>
      </w:r>
      <w:r w:rsidRPr="0037308D">
        <w:rPr>
          <w:spacing w:val="-4"/>
          <w:kern w:val="2"/>
          <w:szCs w:val="24"/>
          <w:lang w:eastAsia="zh-CN"/>
        </w:rPr>
        <w:t xml:space="preserve"> za účelem umístění distribuční soustavy – </w:t>
      </w:r>
      <w:r>
        <w:rPr>
          <w:b/>
          <w:spacing w:val="-4"/>
          <w:kern w:val="2"/>
          <w:szCs w:val="24"/>
          <w:lang w:eastAsia="zh-CN"/>
        </w:rPr>
        <w:t xml:space="preserve">kabelové vedení </w:t>
      </w:r>
      <w:r w:rsidRPr="0037308D">
        <w:rPr>
          <w:b/>
          <w:spacing w:val="-4"/>
          <w:kern w:val="2"/>
          <w:szCs w:val="24"/>
          <w:lang w:eastAsia="zh-CN"/>
        </w:rPr>
        <w:t xml:space="preserve">NN, uzemnění, 1x rozpojovací skříň </w:t>
      </w:r>
      <w:r w:rsidRPr="0037308D">
        <w:rPr>
          <w:spacing w:val="-4"/>
          <w:kern w:val="2"/>
          <w:szCs w:val="24"/>
          <w:lang w:eastAsia="zh-CN"/>
        </w:rPr>
        <w:t>na pozemku, jejího provozování, je</w:t>
      </w:r>
      <w:r>
        <w:rPr>
          <w:spacing w:val="-4"/>
          <w:kern w:val="2"/>
          <w:szCs w:val="24"/>
          <w:lang w:eastAsia="zh-CN"/>
        </w:rPr>
        <w:t xml:space="preserve">hož obsahem je právo Oprávněné </w:t>
      </w:r>
      <w:r w:rsidRPr="0037308D">
        <w:rPr>
          <w:spacing w:val="-4"/>
          <w:kern w:val="2"/>
          <w:szCs w:val="24"/>
          <w:lang w:eastAsia="zh-CN"/>
        </w:rPr>
        <w:t>zřídit a provozovat distribuční s</w:t>
      </w:r>
      <w:r>
        <w:rPr>
          <w:spacing w:val="-4"/>
          <w:kern w:val="2"/>
          <w:szCs w:val="24"/>
          <w:lang w:eastAsia="zh-CN"/>
        </w:rPr>
        <w:t xml:space="preserve">oustavu na pozemku. </w:t>
      </w:r>
      <w:r w:rsidRPr="0037308D">
        <w:rPr>
          <w:spacing w:val="-4"/>
          <w:kern w:val="2"/>
          <w:szCs w:val="24"/>
          <w:lang w:eastAsia="zh-CN"/>
        </w:rPr>
        <w:t xml:space="preserve">Věcné břemeno - služebnosti zahrnuje též </w:t>
      </w:r>
      <w:r>
        <w:rPr>
          <w:spacing w:val="-4"/>
          <w:kern w:val="2"/>
          <w:szCs w:val="24"/>
          <w:lang w:eastAsia="zh-CN"/>
        </w:rPr>
        <w:t xml:space="preserve">právo </w:t>
      </w:r>
      <w:r w:rsidRPr="0037308D">
        <w:rPr>
          <w:spacing w:val="-4"/>
          <w:kern w:val="2"/>
          <w:szCs w:val="24"/>
          <w:lang w:eastAsia="zh-CN"/>
        </w:rPr>
        <w:t>Oprávněné provádět na distribuční soustavě úpravy za účelem její obnovy, výměny, modernizace nebo zlepšení její výkonno</w:t>
      </w:r>
      <w:r>
        <w:rPr>
          <w:spacing w:val="-4"/>
          <w:kern w:val="2"/>
          <w:szCs w:val="24"/>
          <w:lang w:eastAsia="zh-CN"/>
        </w:rPr>
        <w:t xml:space="preserve">sti, včetně jejího odstranění. </w:t>
      </w:r>
      <w:r w:rsidRPr="0037308D">
        <w:rPr>
          <w:spacing w:val="-4"/>
          <w:kern w:val="2"/>
          <w:szCs w:val="24"/>
          <w:lang w:eastAsia="zh-CN"/>
        </w:rPr>
        <w:t xml:space="preserve">Rozsah věcného břemene – služebnosti vymezuje </w:t>
      </w:r>
      <w:r w:rsidRPr="0037308D">
        <w:rPr>
          <w:b/>
          <w:spacing w:val="-4"/>
          <w:kern w:val="2"/>
          <w:szCs w:val="24"/>
          <w:lang w:eastAsia="zh-CN"/>
        </w:rPr>
        <w:t>geometrický plán č. 647-59/2025.</w:t>
      </w:r>
      <w:r w:rsidRPr="0037308D">
        <w:rPr>
          <w:spacing w:val="-4"/>
          <w:kern w:val="2"/>
          <w:szCs w:val="24"/>
          <w:lang w:eastAsia="zh-CN"/>
        </w:rPr>
        <w:t xml:space="preserve"> Stavba realizovaná pod názvem: </w:t>
      </w:r>
      <w:r w:rsidRPr="0037308D">
        <w:rPr>
          <w:b/>
          <w:spacing w:val="-4"/>
          <w:kern w:val="2"/>
          <w:szCs w:val="24"/>
          <w:lang w:eastAsia="zh-CN"/>
        </w:rPr>
        <w:t xml:space="preserve">„Kyjov, Severní, rozš.NN, COMPLETE Develop“. </w:t>
      </w:r>
      <w:r w:rsidRPr="0037308D">
        <w:rPr>
          <w:spacing w:val="-4"/>
          <w:kern w:val="2"/>
          <w:szCs w:val="24"/>
          <w:lang w:eastAsia="zh-CN"/>
        </w:rPr>
        <w:t>Věcné břemeno - služebnosti se sjednává na dobu neurčitou a za jednorázovou náhradu ve výši</w:t>
      </w:r>
      <w:r w:rsidRPr="0037308D">
        <w:rPr>
          <w:bCs/>
          <w:spacing w:val="-4"/>
          <w:kern w:val="2"/>
          <w:szCs w:val="24"/>
          <w:lang w:eastAsia="zh-CN"/>
        </w:rPr>
        <w:t xml:space="preserve"> </w:t>
      </w:r>
      <w:r w:rsidRPr="0037308D">
        <w:rPr>
          <w:b/>
          <w:bCs/>
          <w:spacing w:val="-4"/>
          <w:kern w:val="2"/>
          <w:szCs w:val="24"/>
          <w:lang w:eastAsia="zh-CN"/>
        </w:rPr>
        <w:t>20.160,00</w:t>
      </w:r>
      <w:r w:rsidRPr="0037308D">
        <w:rPr>
          <w:b/>
          <w:spacing w:val="-4"/>
          <w:kern w:val="2"/>
          <w:szCs w:val="24"/>
          <w:lang w:eastAsia="zh-CN"/>
        </w:rPr>
        <w:t xml:space="preserve"> Kč bez DPH</w:t>
      </w:r>
      <w:r w:rsidRPr="0037308D">
        <w:rPr>
          <w:spacing w:val="-4"/>
          <w:kern w:val="2"/>
          <w:szCs w:val="24"/>
          <w:lang w:eastAsia="zh-CN"/>
        </w:rPr>
        <w:t>. K této částce bude připočtena platná sazba DPH.</w:t>
      </w:r>
    </w:p>
    <w:p w14:paraId="7F9F4A91" w14:textId="77777777" w:rsidR="008056B4" w:rsidRDefault="008056B4" w:rsidP="008056B4">
      <w:pPr>
        <w:pStyle w:val="Zkladntext"/>
        <w:tabs>
          <w:tab w:val="left" w:pos="0"/>
        </w:tabs>
        <w:rPr>
          <w:b/>
          <w:bCs/>
          <w:iCs/>
          <w:sz w:val="22"/>
          <w:szCs w:val="22"/>
        </w:rPr>
      </w:pPr>
    </w:p>
    <w:p w14:paraId="1CFC928A" w14:textId="77777777" w:rsidR="008056B4" w:rsidRDefault="008056B4" w:rsidP="008056B4">
      <w:pPr>
        <w:suppressAutoHyphens/>
        <w:spacing w:before="80" w:after="80" w:line="360" w:lineRule="auto"/>
        <w:jc w:val="both"/>
        <w:textAlignment w:val="baseline"/>
        <w:rPr>
          <w:rFonts w:ascii="Times New Roman" w:hAnsi="Times New Roman"/>
          <w:b/>
          <w:color w:val="FF0000"/>
          <w:sz w:val="24"/>
          <w:szCs w:val="24"/>
        </w:rPr>
      </w:pPr>
      <w:r>
        <w:rPr>
          <w:rFonts w:ascii="Times New Roman" w:hAnsi="Times New Roman"/>
          <w:b/>
          <w:color w:val="FF0000"/>
          <w:sz w:val="24"/>
          <w:szCs w:val="24"/>
        </w:rPr>
        <w:t>Ad IV. Parkování</w:t>
      </w:r>
    </w:p>
    <w:p w14:paraId="208E8756" w14:textId="3677E95F" w:rsidR="008056B4" w:rsidRPr="008F7A73"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IV.1 Žádost o vyhrazení par</w:t>
      </w:r>
      <w:r w:rsidR="00B61FBF">
        <w:rPr>
          <w:rFonts w:ascii="Times New Roman" w:eastAsia="Calibri" w:hAnsi="Times New Roman" w:cs="Times New Roman"/>
          <w:b/>
          <w:color w:val="00B0F0"/>
          <w:sz w:val="24"/>
          <w:szCs w:val="24"/>
        </w:rPr>
        <w:t>kovacího místa ZTP – P.M.</w:t>
      </w:r>
    </w:p>
    <w:p w14:paraId="16EAA17F" w14:textId="77777777" w:rsidR="008056B4" w:rsidRPr="00A41541" w:rsidRDefault="008056B4" w:rsidP="008056B4">
      <w:pPr>
        <w:pStyle w:val="Zkladntext"/>
        <w:spacing w:before="0" w:after="0"/>
        <w:rPr>
          <w:color w:val="000000" w:themeColor="text1"/>
          <w:szCs w:val="24"/>
        </w:rPr>
      </w:pPr>
      <w:r w:rsidRPr="00A41541">
        <w:rPr>
          <w:color w:val="000000" w:themeColor="text1"/>
          <w:szCs w:val="24"/>
        </w:rPr>
        <w:t>Usnesení</w:t>
      </w:r>
    </w:p>
    <w:p w14:paraId="424241E7" w14:textId="77777777" w:rsidR="008056B4" w:rsidRPr="00A41541" w:rsidRDefault="008056B4" w:rsidP="008056B4">
      <w:pPr>
        <w:suppressAutoHyphens/>
        <w:spacing w:after="0" w:line="240" w:lineRule="auto"/>
        <w:jc w:val="both"/>
        <w:rPr>
          <w:rFonts w:ascii="Times New Roman" w:hAnsi="Times New Roman" w:cs="Times New Roman"/>
          <w:color w:val="000000" w:themeColor="text1"/>
          <w:sz w:val="24"/>
          <w:szCs w:val="24"/>
        </w:rPr>
      </w:pPr>
      <w:r w:rsidRPr="00A41541">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76/17</w:t>
      </w:r>
    </w:p>
    <w:p w14:paraId="02E720AD" w14:textId="77777777" w:rsidR="008056B4" w:rsidRPr="00A41541" w:rsidRDefault="008056B4" w:rsidP="008056B4">
      <w:pPr>
        <w:suppressAutoHyphens/>
        <w:spacing w:after="0" w:line="240" w:lineRule="auto"/>
        <w:jc w:val="both"/>
        <w:rPr>
          <w:rFonts w:ascii="Times New Roman" w:hAnsi="Times New Roman" w:cs="Times New Roman"/>
          <w:color w:val="000000" w:themeColor="text1"/>
          <w:sz w:val="24"/>
          <w:szCs w:val="24"/>
        </w:rPr>
      </w:pPr>
      <w:r w:rsidRPr="00A41541">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A41541">
        <w:rPr>
          <w:rFonts w:ascii="Times New Roman" w:hAnsi="Times New Roman" w:cs="Times New Roman"/>
          <w:color w:val="000000" w:themeColor="text1"/>
          <w:sz w:val="24"/>
          <w:szCs w:val="24"/>
        </w:rPr>
        <w:t>,0,0)</w:t>
      </w:r>
    </w:p>
    <w:p w14:paraId="77DD3395" w14:textId="5A58360E" w:rsidR="008056B4" w:rsidRPr="00A41541" w:rsidRDefault="008056B4" w:rsidP="008056B4">
      <w:pPr>
        <w:pStyle w:val="Zkladntext"/>
        <w:tabs>
          <w:tab w:val="left" w:pos="0"/>
        </w:tabs>
        <w:spacing w:before="0" w:after="0"/>
        <w:rPr>
          <w:b/>
          <w:bCs/>
          <w:iCs/>
          <w:sz w:val="22"/>
          <w:szCs w:val="22"/>
        </w:rPr>
      </w:pPr>
      <w:r w:rsidRPr="00A41541">
        <w:rPr>
          <w:szCs w:val="24"/>
        </w:rPr>
        <w:t>v souladu s ustanovením § 102 odst. 3 zákona č. 128/2000 Sb., o obcích (obecní zřízení), ve znění pozdějších předpisů souhlasí s udělením výjimky z usnesení z RM č. 110/23 ze</w:t>
      </w:r>
      <w:r w:rsidR="00157337">
        <w:rPr>
          <w:szCs w:val="24"/>
        </w:rPr>
        <w:t xml:space="preserve"> dne 08.03.2010 pro žadatele P.M., nar. XXX</w:t>
      </w:r>
      <w:r w:rsidRPr="00A41541">
        <w:rPr>
          <w:szCs w:val="24"/>
        </w:rPr>
        <w:t>, s trvalým pobytem Kyjov a souhlasí s vyhrazením 1 parkovacího místa na parkovacím stání v blízkosti domu č. p. 1113/9, na ul. Mezi Mlaty v Kyjově, na parcele č. 80/3 v k. ú. Kyjov, označeného dopravním značením IP12+O1 s dodatkovou tabulkou RZ: 8B5 3336 pro vozidlo zn. Citroen C3 na d</w:t>
      </w:r>
      <w:r>
        <w:rPr>
          <w:szCs w:val="24"/>
        </w:rPr>
        <w:t>obu dvou let, a to od 01.09.2025 do 31.08.2027</w:t>
      </w:r>
      <w:r w:rsidRPr="00A41541">
        <w:rPr>
          <w:szCs w:val="24"/>
        </w:rPr>
        <w:t>.</w:t>
      </w:r>
    </w:p>
    <w:p w14:paraId="7C10D7CF" w14:textId="77777777" w:rsidR="008056B4" w:rsidRDefault="008056B4" w:rsidP="008056B4">
      <w:pPr>
        <w:pStyle w:val="Zkladntext"/>
        <w:tabs>
          <w:tab w:val="left" w:pos="0"/>
        </w:tabs>
        <w:rPr>
          <w:b/>
          <w:bCs/>
          <w:iCs/>
          <w:sz w:val="22"/>
          <w:szCs w:val="22"/>
        </w:rPr>
      </w:pPr>
    </w:p>
    <w:p w14:paraId="2D341AB5" w14:textId="6BFEF549" w:rsidR="008056B4"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IV.2 Žádost o vyhrazení parkov</w:t>
      </w:r>
      <w:r w:rsidR="008E3925">
        <w:rPr>
          <w:rFonts w:ascii="Times New Roman" w:eastAsia="Calibri" w:hAnsi="Times New Roman" w:cs="Times New Roman"/>
          <w:b/>
          <w:color w:val="00B0F0"/>
          <w:sz w:val="24"/>
          <w:szCs w:val="24"/>
        </w:rPr>
        <w:t>acího místa ZTP – H.Š.</w:t>
      </w:r>
    </w:p>
    <w:p w14:paraId="42F16AFE" w14:textId="77777777" w:rsidR="008056B4" w:rsidRPr="00351B12" w:rsidRDefault="008056B4" w:rsidP="008056B4">
      <w:pPr>
        <w:pStyle w:val="Zkladntext"/>
        <w:spacing w:before="0" w:after="0"/>
        <w:rPr>
          <w:color w:val="000000" w:themeColor="text1"/>
          <w:szCs w:val="24"/>
        </w:rPr>
      </w:pPr>
      <w:r w:rsidRPr="00351B12">
        <w:rPr>
          <w:color w:val="000000" w:themeColor="text1"/>
          <w:szCs w:val="24"/>
        </w:rPr>
        <w:t>Usnesení</w:t>
      </w:r>
    </w:p>
    <w:p w14:paraId="42A278ED" w14:textId="77777777" w:rsidR="008056B4" w:rsidRPr="00351B12" w:rsidRDefault="008056B4" w:rsidP="008056B4">
      <w:pPr>
        <w:suppressAutoHyphens/>
        <w:spacing w:after="0" w:line="240" w:lineRule="auto"/>
        <w:jc w:val="both"/>
        <w:rPr>
          <w:rFonts w:ascii="Times New Roman" w:hAnsi="Times New Roman" w:cs="Times New Roman"/>
          <w:color w:val="000000" w:themeColor="text1"/>
          <w:sz w:val="24"/>
          <w:szCs w:val="24"/>
        </w:rPr>
      </w:pPr>
      <w:r w:rsidRPr="00351B12">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76/18</w:t>
      </w:r>
    </w:p>
    <w:p w14:paraId="6E05F017" w14:textId="77777777" w:rsidR="008056B4" w:rsidRPr="00351B12" w:rsidRDefault="008056B4" w:rsidP="008056B4">
      <w:pPr>
        <w:suppressAutoHyphens/>
        <w:spacing w:after="0" w:line="240" w:lineRule="auto"/>
        <w:jc w:val="both"/>
        <w:rPr>
          <w:rFonts w:ascii="Times New Roman" w:hAnsi="Times New Roman" w:cs="Times New Roman"/>
          <w:color w:val="000000" w:themeColor="text1"/>
          <w:sz w:val="24"/>
          <w:szCs w:val="24"/>
        </w:rPr>
      </w:pPr>
      <w:r w:rsidRPr="00351B12">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351B12">
        <w:rPr>
          <w:rFonts w:ascii="Times New Roman" w:hAnsi="Times New Roman" w:cs="Times New Roman"/>
          <w:color w:val="000000" w:themeColor="text1"/>
          <w:sz w:val="24"/>
          <w:szCs w:val="24"/>
        </w:rPr>
        <w:t>,0,0)</w:t>
      </w:r>
    </w:p>
    <w:p w14:paraId="74D893F2" w14:textId="0A7BF747" w:rsidR="008056B4" w:rsidRPr="00351B12" w:rsidRDefault="008056B4" w:rsidP="008056B4">
      <w:pPr>
        <w:pStyle w:val="Zkladntext"/>
        <w:tabs>
          <w:tab w:val="left" w:pos="0"/>
        </w:tabs>
        <w:spacing w:before="0" w:after="0"/>
        <w:rPr>
          <w:b/>
          <w:bCs/>
          <w:iCs/>
          <w:sz w:val="22"/>
          <w:szCs w:val="22"/>
        </w:rPr>
      </w:pPr>
      <w:r w:rsidRPr="00351B12">
        <w:rPr>
          <w:szCs w:val="24"/>
        </w:rPr>
        <w:t xml:space="preserve">v souladu s ustanovením § 102 odst. 3 zákona č. 128/2000 Sb., o obcích (obecní zřízení), ve znění pozdějších předpisů souhlasí s udělením výjimky z usnesení z RM č. 110/23 ze dne </w:t>
      </w:r>
      <w:r w:rsidRPr="00351B12">
        <w:rPr>
          <w:szCs w:val="24"/>
        </w:rPr>
        <w:lastRenderedPageBreak/>
        <w:t>08.03</w:t>
      </w:r>
      <w:r w:rsidR="00336F15">
        <w:rPr>
          <w:szCs w:val="24"/>
        </w:rPr>
        <w:t xml:space="preserve">.2010 pro žadatelku </w:t>
      </w:r>
      <w:r w:rsidR="00E32816">
        <w:rPr>
          <w:szCs w:val="24"/>
        </w:rPr>
        <w:t>H.Š., nar. XXX</w:t>
      </w:r>
      <w:r w:rsidRPr="00351B12">
        <w:rPr>
          <w:szCs w:val="24"/>
        </w:rPr>
        <w:t xml:space="preserve">, s trvalým pobytem </w:t>
      </w:r>
      <w:r w:rsidR="00F85024">
        <w:rPr>
          <w:szCs w:val="24"/>
        </w:rPr>
        <w:t xml:space="preserve">v </w:t>
      </w:r>
      <w:r w:rsidRPr="00351B12">
        <w:rPr>
          <w:szCs w:val="24"/>
        </w:rPr>
        <w:t>Kyjově a souhlasí s vyhrazením 1 parkovacího místa na parkovacím místě v ul. Sídliště M. Švabinského v Kyjově, ležícím na parc. č. 2221/32, označeném vodorovným dopravním značením V10f a svislým dopravním značením IP12+O1, s dodatkovou tabulku E13 s textem  registrační značky „1AA E795“, pro vozidlo zn. Škoda Kamiq ve vlastnictví žadatelky, a to na dobu dvou let, tj. od 01.07.2025 do 30.06.2027.</w:t>
      </w:r>
    </w:p>
    <w:p w14:paraId="33B092D7" w14:textId="77777777" w:rsidR="008056B4" w:rsidRDefault="008056B4" w:rsidP="008056B4">
      <w:pPr>
        <w:pStyle w:val="Zkladntext"/>
        <w:tabs>
          <w:tab w:val="left" w:pos="0"/>
        </w:tabs>
        <w:rPr>
          <w:b/>
          <w:bCs/>
          <w:iCs/>
          <w:sz w:val="22"/>
          <w:szCs w:val="22"/>
        </w:rPr>
      </w:pPr>
    </w:p>
    <w:p w14:paraId="17FE198D" w14:textId="07B758CF" w:rsidR="008056B4"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IV.3 Žádost o vyhrazení parkova</w:t>
      </w:r>
      <w:r w:rsidR="00EB2A1C">
        <w:rPr>
          <w:rFonts w:ascii="Times New Roman" w:eastAsia="Calibri" w:hAnsi="Times New Roman" w:cs="Times New Roman"/>
          <w:b/>
          <w:color w:val="00B0F0"/>
          <w:sz w:val="24"/>
          <w:szCs w:val="24"/>
        </w:rPr>
        <w:t>cího místa ZTP – L.M.</w:t>
      </w:r>
    </w:p>
    <w:p w14:paraId="0A26E8BA" w14:textId="77777777" w:rsidR="008056B4" w:rsidRPr="0070063E" w:rsidRDefault="008056B4" w:rsidP="008056B4">
      <w:pPr>
        <w:pStyle w:val="Zkladntext"/>
        <w:spacing w:before="0" w:after="0"/>
        <w:rPr>
          <w:color w:val="000000" w:themeColor="text1"/>
          <w:szCs w:val="24"/>
        </w:rPr>
      </w:pPr>
      <w:r w:rsidRPr="0070063E">
        <w:rPr>
          <w:color w:val="000000" w:themeColor="text1"/>
          <w:szCs w:val="24"/>
        </w:rPr>
        <w:t>Usnesení</w:t>
      </w:r>
    </w:p>
    <w:p w14:paraId="11BAEB62" w14:textId="77777777" w:rsidR="008056B4" w:rsidRPr="0070063E" w:rsidRDefault="008056B4" w:rsidP="008056B4">
      <w:pPr>
        <w:suppressAutoHyphens/>
        <w:spacing w:after="0" w:line="240" w:lineRule="auto"/>
        <w:jc w:val="both"/>
        <w:rPr>
          <w:rFonts w:ascii="Times New Roman" w:hAnsi="Times New Roman" w:cs="Times New Roman"/>
          <w:color w:val="000000" w:themeColor="text1"/>
          <w:sz w:val="24"/>
          <w:szCs w:val="24"/>
        </w:rPr>
      </w:pPr>
      <w:r w:rsidRPr="0070063E">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76/19</w:t>
      </w:r>
    </w:p>
    <w:p w14:paraId="4AE4D0D6" w14:textId="77777777" w:rsidR="008056B4" w:rsidRPr="0070063E" w:rsidRDefault="008056B4" w:rsidP="008056B4">
      <w:pPr>
        <w:suppressAutoHyphens/>
        <w:spacing w:after="0" w:line="240" w:lineRule="auto"/>
        <w:jc w:val="both"/>
        <w:rPr>
          <w:rFonts w:ascii="Times New Roman" w:hAnsi="Times New Roman" w:cs="Times New Roman"/>
          <w:color w:val="000000" w:themeColor="text1"/>
          <w:sz w:val="24"/>
          <w:szCs w:val="24"/>
        </w:rPr>
      </w:pPr>
      <w:r w:rsidRPr="0070063E">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70063E">
        <w:rPr>
          <w:rFonts w:ascii="Times New Roman" w:hAnsi="Times New Roman" w:cs="Times New Roman"/>
          <w:color w:val="000000" w:themeColor="text1"/>
          <w:sz w:val="24"/>
          <w:szCs w:val="24"/>
        </w:rPr>
        <w:t>,0,0)</w:t>
      </w:r>
    </w:p>
    <w:p w14:paraId="472C9176" w14:textId="00BA5B83" w:rsidR="008056B4" w:rsidRPr="0070063E" w:rsidRDefault="008056B4" w:rsidP="008056B4">
      <w:pPr>
        <w:spacing w:after="0" w:line="240" w:lineRule="auto"/>
        <w:jc w:val="both"/>
        <w:rPr>
          <w:rFonts w:ascii="Times New Roman" w:eastAsia="Times New Roman" w:hAnsi="Times New Roman" w:cs="Times New Roman"/>
          <w:sz w:val="24"/>
          <w:szCs w:val="24"/>
          <w:lang w:eastAsia="cs-CZ"/>
        </w:rPr>
      </w:pPr>
      <w:r w:rsidRPr="0070063E">
        <w:rPr>
          <w:rFonts w:ascii="Times New Roman" w:eastAsia="Times New Roman" w:hAnsi="Times New Roman" w:cs="Times New Roman"/>
          <w:sz w:val="24"/>
          <w:szCs w:val="24"/>
          <w:lang w:eastAsia="cs-CZ"/>
        </w:rPr>
        <w:t xml:space="preserve">v souladu s ustanovením § 102 odst. 3 zákona č. 128/2000 Sb., o obcích (obecní zřízení), ve znění pozdějších předpisů </w:t>
      </w:r>
      <w:r>
        <w:rPr>
          <w:rFonts w:ascii="Times New Roman" w:eastAsia="Times New Roman" w:hAnsi="Times New Roman" w:cs="Times New Roman"/>
          <w:b/>
          <w:sz w:val="24"/>
          <w:szCs w:val="24"/>
          <w:lang w:eastAsia="cs-CZ"/>
        </w:rPr>
        <w:t>souhlasí</w:t>
      </w:r>
      <w:r w:rsidRPr="0070063E">
        <w:rPr>
          <w:rFonts w:ascii="Times New Roman" w:eastAsia="Times New Roman" w:hAnsi="Times New Roman" w:cs="Times New Roman"/>
          <w:sz w:val="24"/>
          <w:szCs w:val="24"/>
          <w:lang w:eastAsia="cs-CZ"/>
        </w:rPr>
        <w:t xml:space="preserve"> s udělením výjimky z usnesení z RM č. 110/23 ze dne 0</w:t>
      </w:r>
      <w:r w:rsidR="00627EFD">
        <w:rPr>
          <w:rFonts w:ascii="Times New Roman" w:eastAsia="Times New Roman" w:hAnsi="Times New Roman" w:cs="Times New Roman"/>
          <w:sz w:val="24"/>
          <w:szCs w:val="24"/>
          <w:lang w:eastAsia="cs-CZ"/>
        </w:rPr>
        <w:t>8.03.2010 pro L.M., nar. XXX</w:t>
      </w:r>
      <w:r w:rsidRPr="0070063E">
        <w:rPr>
          <w:rFonts w:ascii="Times New Roman" w:eastAsia="Times New Roman" w:hAnsi="Times New Roman" w:cs="Times New Roman"/>
          <w:sz w:val="24"/>
          <w:szCs w:val="24"/>
          <w:lang w:eastAsia="cs-CZ"/>
        </w:rPr>
        <w:t xml:space="preserve">, trvale bytem </w:t>
      </w:r>
      <w:r w:rsidR="00627EFD">
        <w:rPr>
          <w:rFonts w:ascii="Times New Roman" w:eastAsia="Times New Roman" w:hAnsi="Times New Roman" w:cs="Times New Roman"/>
          <w:sz w:val="24"/>
          <w:szCs w:val="24"/>
          <w:lang w:eastAsia="cs-CZ"/>
        </w:rPr>
        <w:t xml:space="preserve">Kyjov </w:t>
      </w:r>
      <w:r w:rsidRPr="0070063E">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b/>
          <w:sz w:val="24"/>
          <w:szCs w:val="24"/>
          <w:lang w:eastAsia="cs-CZ"/>
        </w:rPr>
        <w:t>souhlasí</w:t>
      </w:r>
      <w:r w:rsidRPr="0070063E">
        <w:rPr>
          <w:rFonts w:ascii="Times New Roman" w:eastAsia="Times New Roman" w:hAnsi="Times New Roman" w:cs="Times New Roman"/>
          <w:sz w:val="24"/>
          <w:szCs w:val="24"/>
          <w:lang w:eastAsia="cs-CZ"/>
        </w:rPr>
        <w:t xml:space="preserve"> s vyhrazením 1 parkovacího místa ZTP v ul. Husova, před domem č. p. 569/19 v Kyjově, označeného svislým stálým dopravním značením IP12+O1 a dodatkovou tabulkou E13 s RZ: 2BF 2471 pro vozidlo Škoda Yeti ve vlastnictví žadatele, na dobu dvou let, tj. od 01. 07. 2025 do 30. 06. 2027.</w:t>
      </w:r>
    </w:p>
    <w:p w14:paraId="13D52F0A" w14:textId="77777777" w:rsidR="008056B4" w:rsidRDefault="008056B4" w:rsidP="008056B4">
      <w:pPr>
        <w:pStyle w:val="Zkladntext"/>
        <w:tabs>
          <w:tab w:val="left" w:pos="0"/>
        </w:tabs>
        <w:rPr>
          <w:b/>
          <w:bCs/>
          <w:iCs/>
          <w:sz w:val="22"/>
          <w:szCs w:val="22"/>
        </w:rPr>
      </w:pPr>
    </w:p>
    <w:p w14:paraId="747A5DEF" w14:textId="77777777" w:rsidR="008056B4" w:rsidRDefault="008056B4" w:rsidP="008056B4">
      <w:pPr>
        <w:suppressAutoHyphens/>
        <w:spacing w:after="0" w:line="240" w:lineRule="auto"/>
        <w:jc w:val="both"/>
        <w:rPr>
          <w:rFonts w:ascii="Times New Roman" w:eastAsia="Calibri" w:hAnsi="Times New Roman" w:cs="Times New Roman"/>
          <w:b/>
          <w:color w:val="00B0F0"/>
          <w:sz w:val="24"/>
          <w:szCs w:val="24"/>
        </w:rPr>
      </w:pPr>
      <w:r>
        <w:rPr>
          <w:rFonts w:ascii="Times New Roman" w:eastAsia="Calibri" w:hAnsi="Times New Roman" w:cs="Times New Roman"/>
          <w:b/>
          <w:color w:val="00B0F0"/>
          <w:sz w:val="24"/>
          <w:szCs w:val="24"/>
        </w:rPr>
        <w:t xml:space="preserve">IV.4 </w:t>
      </w:r>
      <w:r w:rsidRPr="00414BE1">
        <w:rPr>
          <w:rFonts w:ascii="Times New Roman" w:eastAsia="Calibri" w:hAnsi="Times New Roman" w:cs="Times New Roman"/>
          <w:b/>
          <w:color w:val="00B0F0"/>
          <w:sz w:val="24"/>
          <w:szCs w:val="24"/>
        </w:rPr>
        <w:t>Žádost o vyhrazení parkovacích míst – Restaurace U Radnice</w:t>
      </w:r>
    </w:p>
    <w:p w14:paraId="157288B9" w14:textId="77777777" w:rsidR="008056B4" w:rsidRPr="009C7C0A" w:rsidRDefault="008056B4" w:rsidP="008056B4">
      <w:pPr>
        <w:pStyle w:val="Zkladntext"/>
        <w:spacing w:before="0" w:after="0"/>
        <w:rPr>
          <w:color w:val="000000" w:themeColor="text1"/>
          <w:szCs w:val="24"/>
        </w:rPr>
      </w:pPr>
      <w:r w:rsidRPr="009C7C0A">
        <w:rPr>
          <w:color w:val="000000" w:themeColor="text1"/>
          <w:szCs w:val="24"/>
        </w:rPr>
        <w:t>Usnesení</w:t>
      </w:r>
    </w:p>
    <w:p w14:paraId="65F3CE16" w14:textId="77777777" w:rsidR="008056B4" w:rsidRPr="009C7C0A" w:rsidRDefault="008056B4" w:rsidP="008056B4">
      <w:pPr>
        <w:suppressAutoHyphens/>
        <w:spacing w:after="0" w:line="240" w:lineRule="auto"/>
        <w:jc w:val="both"/>
        <w:rPr>
          <w:rFonts w:ascii="Times New Roman" w:hAnsi="Times New Roman" w:cs="Times New Roman"/>
          <w:color w:val="000000" w:themeColor="text1"/>
          <w:sz w:val="24"/>
          <w:szCs w:val="24"/>
        </w:rPr>
      </w:pPr>
      <w:r w:rsidRPr="009C7C0A">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76/20</w:t>
      </w:r>
    </w:p>
    <w:p w14:paraId="55361AA0" w14:textId="77777777" w:rsidR="008056B4" w:rsidRPr="009C7C0A" w:rsidRDefault="008056B4" w:rsidP="008056B4">
      <w:pPr>
        <w:suppressAutoHyphens/>
        <w:spacing w:after="0" w:line="240" w:lineRule="auto"/>
        <w:jc w:val="both"/>
        <w:rPr>
          <w:rFonts w:ascii="Times New Roman" w:hAnsi="Times New Roman" w:cs="Times New Roman"/>
          <w:color w:val="000000" w:themeColor="text1"/>
          <w:sz w:val="24"/>
          <w:szCs w:val="24"/>
        </w:rPr>
      </w:pPr>
      <w:r w:rsidRPr="009C7C0A">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9C7C0A">
        <w:rPr>
          <w:rFonts w:ascii="Times New Roman" w:hAnsi="Times New Roman" w:cs="Times New Roman"/>
          <w:color w:val="000000" w:themeColor="text1"/>
          <w:sz w:val="24"/>
          <w:szCs w:val="24"/>
        </w:rPr>
        <w:t>,0,0)</w:t>
      </w:r>
    </w:p>
    <w:p w14:paraId="17A856E7" w14:textId="77777777" w:rsidR="008056B4" w:rsidRPr="009C7C0A" w:rsidRDefault="008056B4" w:rsidP="008056B4">
      <w:pPr>
        <w:pStyle w:val="Zkladntext"/>
        <w:tabs>
          <w:tab w:val="left" w:pos="0"/>
        </w:tabs>
        <w:spacing w:before="0" w:after="0"/>
        <w:rPr>
          <w:b/>
          <w:bCs/>
          <w:iCs/>
          <w:sz w:val="22"/>
          <w:szCs w:val="22"/>
        </w:rPr>
      </w:pPr>
      <w:r w:rsidRPr="009C7C0A">
        <w:rPr>
          <w:szCs w:val="24"/>
        </w:rPr>
        <w:t xml:space="preserve">v souladu s ustanovením § 102 odst. 3 zákona č. 128/2000 Sb., o obcích (obecní zřízení), ve znění pozdějších předpisů, po projednání žádosti společnosti Pizzerie </w:t>
      </w:r>
      <w:r w:rsidRPr="009C7C0A">
        <w:rPr>
          <w:szCs w:val="24"/>
        </w:rPr>
        <w:br/>
        <w:t>U Martina s.r.o., IČ 29036500, se sídlem Masarykovo náměstí 6/28, Kyjov, o vyhrazení nebo pronájem parkovacích míst na parkovišti na ulici Žižkova, pozemek p.č. 2510/14 – ostatní plocha, ostatní komunikace, k.ú. Kyjov, pro účely obslužného parkování restaurace U Radnice</w:t>
      </w:r>
      <w:r>
        <w:rPr>
          <w:szCs w:val="24"/>
        </w:rPr>
        <w:t xml:space="preserve"> </w:t>
      </w:r>
      <w:r w:rsidRPr="009C7C0A">
        <w:rPr>
          <w:szCs w:val="24"/>
        </w:rPr>
        <w:t>rozhodla, že parkování jednoho vozidla restaurace bude umožněno na konci řady vymezené pro parkování služebních vozidel Městského úřadu Kyjov. Parkování bude umožněno vozidlu provozovatele restaurace s platnou parkovací kartou zóny placeného stání v Kyjově.</w:t>
      </w:r>
    </w:p>
    <w:p w14:paraId="301A892D" w14:textId="77777777" w:rsidR="008056B4" w:rsidRDefault="008056B4" w:rsidP="008056B4">
      <w:pPr>
        <w:pStyle w:val="Zkladntext"/>
        <w:tabs>
          <w:tab w:val="left" w:pos="0"/>
        </w:tabs>
        <w:rPr>
          <w:b/>
          <w:bCs/>
          <w:iCs/>
          <w:sz w:val="22"/>
          <w:szCs w:val="22"/>
        </w:rPr>
      </w:pPr>
    </w:p>
    <w:p w14:paraId="050D521A" w14:textId="77777777" w:rsidR="008056B4" w:rsidRDefault="008056B4" w:rsidP="008056B4">
      <w:pPr>
        <w:suppressAutoHyphens/>
        <w:spacing w:before="80" w:after="80" w:line="360" w:lineRule="auto"/>
        <w:jc w:val="both"/>
        <w:textAlignment w:val="baseline"/>
        <w:rPr>
          <w:rFonts w:ascii="Times New Roman" w:hAnsi="Times New Roman"/>
          <w:b/>
          <w:color w:val="FF0000"/>
          <w:sz w:val="24"/>
          <w:szCs w:val="24"/>
        </w:rPr>
      </w:pPr>
      <w:r w:rsidRPr="00A51A4B">
        <w:rPr>
          <w:rFonts w:ascii="Times New Roman" w:hAnsi="Times New Roman"/>
          <w:b/>
          <w:color w:val="FF0000"/>
          <w:sz w:val="24"/>
          <w:szCs w:val="24"/>
        </w:rPr>
        <w:t xml:space="preserve">Ad V. </w:t>
      </w:r>
      <w:r>
        <w:rPr>
          <w:rFonts w:ascii="Times New Roman" w:hAnsi="Times New Roman"/>
          <w:b/>
          <w:color w:val="FF0000"/>
          <w:sz w:val="24"/>
          <w:szCs w:val="24"/>
        </w:rPr>
        <w:t>Různé</w:t>
      </w:r>
    </w:p>
    <w:p w14:paraId="6B135F3F" w14:textId="49DCBC6C" w:rsidR="008056B4" w:rsidRPr="004F146F" w:rsidRDefault="008056B4" w:rsidP="008056B4">
      <w:pPr>
        <w:suppressAutoHyphens/>
        <w:spacing w:before="80" w:after="80" w:line="360" w:lineRule="auto"/>
        <w:jc w:val="both"/>
        <w:textAlignment w:val="baseline"/>
        <w:rPr>
          <w:rFonts w:ascii="Times New Roman" w:hAnsi="Times New Roman"/>
          <w:b/>
          <w:color w:val="00B0F0"/>
          <w:sz w:val="24"/>
          <w:szCs w:val="24"/>
        </w:rPr>
      </w:pPr>
      <w:r>
        <w:rPr>
          <w:rFonts w:ascii="Times New Roman" w:hAnsi="Times New Roman"/>
          <w:b/>
          <w:color w:val="00B0F0"/>
          <w:sz w:val="24"/>
          <w:szCs w:val="24"/>
        </w:rPr>
        <w:t xml:space="preserve">V.1 </w:t>
      </w:r>
      <w:r w:rsidRPr="004F146F">
        <w:rPr>
          <w:rFonts w:ascii="Times New Roman" w:hAnsi="Times New Roman"/>
          <w:b/>
          <w:color w:val="00B0F0"/>
          <w:sz w:val="24"/>
          <w:szCs w:val="24"/>
        </w:rPr>
        <w:t xml:space="preserve">Námitka k výši kupní ceny </w:t>
      </w:r>
      <w:r>
        <w:rPr>
          <w:rFonts w:ascii="Times New Roman" w:hAnsi="Times New Roman"/>
          <w:b/>
          <w:color w:val="00B0F0"/>
          <w:sz w:val="24"/>
          <w:szCs w:val="24"/>
        </w:rPr>
        <w:t xml:space="preserve">u prodeje </w:t>
      </w:r>
      <w:r w:rsidR="00BB0E10">
        <w:rPr>
          <w:rFonts w:ascii="Times New Roman" w:hAnsi="Times New Roman"/>
          <w:b/>
          <w:color w:val="00B0F0"/>
          <w:sz w:val="24"/>
          <w:szCs w:val="24"/>
        </w:rPr>
        <w:t>pozemku v Polámaném – A. K., J. P.</w:t>
      </w:r>
    </w:p>
    <w:p w14:paraId="6139EFBE" w14:textId="77777777" w:rsidR="008056B4" w:rsidRDefault="008056B4" w:rsidP="008056B4">
      <w:pPr>
        <w:pStyle w:val="Zkladntext"/>
        <w:tabs>
          <w:tab w:val="left" w:pos="0"/>
        </w:tabs>
        <w:rPr>
          <w:color w:val="000000" w:themeColor="text1"/>
          <w:szCs w:val="24"/>
        </w:rPr>
      </w:pPr>
      <w:r w:rsidRPr="00B907BA">
        <w:rPr>
          <w:color w:val="000000" w:themeColor="text1"/>
          <w:szCs w:val="24"/>
        </w:rPr>
        <w:t>Rozhodnutí ve věci odloženo, majetkoprávní odbor byl pověřen projednat se zájemci o koupi možnosti užívání pozemků a o výsledku informovat RM.</w:t>
      </w:r>
    </w:p>
    <w:p w14:paraId="06AF2F9B" w14:textId="77777777" w:rsidR="008056B4" w:rsidRDefault="008056B4" w:rsidP="008056B4">
      <w:pPr>
        <w:pStyle w:val="Zkladntext"/>
        <w:tabs>
          <w:tab w:val="left" w:pos="0"/>
        </w:tabs>
        <w:rPr>
          <w:b/>
          <w:bCs/>
          <w:iCs/>
          <w:sz w:val="22"/>
          <w:szCs w:val="22"/>
        </w:rPr>
      </w:pPr>
    </w:p>
    <w:p w14:paraId="09C21026" w14:textId="77777777" w:rsidR="008056B4" w:rsidRPr="0051689E" w:rsidRDefault="008056B4" w:rsidP="008056B4">
      <w:pPr>
        <w:spacing w:after="0" w:line="240" w:lineRule="auto"/>
        <w:jc w:val="both"/>
        <w:rPr>
          <w:rFonts w:ascii="Times New Roman" w:eastAsia="Times New Roman" w:hAnsi="Times New Roman"/>
          <w:b/>
          <w:color w:val="00B0F0"/>
          <w:sz w:val="24"/>
          <w:szCs w:val="24"/>
          <w:lang w:eastAsia="cs-CZ"/>
        </w:rPr>
      </w:pPr>
      <w:r>
        <w:rPr>
          <w:rFonts w:ascii="Times New Roman" w:hAnsi="Times New Roman" w:cs="Times New Roman"/>
          <w:b/>
          <w:bCs/>
          <w:color w:val="00B0F0"/>
          <w:sz w:val="24"/>
          <w:szCs w:val="24"/>
        </w:rPr>
        <w:t xml:space="preserve">V.2 </w:t>
      </w:r>
      <w:r w:rsidRPr="00BD288C">
        <w:rPr>
          <w:rFonts w:ascii="Times New Roman" w:hAnsi="Times New Roman" w:cs="Times New Roman"/>
          <w:b/>
          <w:bCs/>
          <w:color w:val="00B0F0"/>
          <w:sz w:val="24"/>
          <w:szCs w:val="24"/>
        </w:rPr>
        <w:t xml:space="preserve">Informace o </w:t>
      </w:r>
      <w:r>
        <w:rPr>
          <w:rFonts w:ascii="Times New Roman" w:hAnsi="Times New Roman" w:cs="Times New Roman"/>
          <w:b/>
          <w:bCs/>
          <w:color w:val="00B0F0"/>
          <w:sz w:val="24"/>
          <w:szCs w:val="24"/>
        </w:rPr>
        <w:t xml:space="preserve">postupu ve věci </w:t>
      </w:r>
      <w:r w:rsidRPr="00BD288C">
        <w:rPr>
          <w:rFonts w:ascii="Times New Roman" w:hAnsi="Times New Roman" w:cs="Times New Roman"/>
          <w:b/>
          <w:bCs/>
          <w:color w:val="00B0F0"/>
          <w:sz w:val="24"/>
          <w:szCs w:val="24"/>
        </w:rPr>
        <w:t>z</w:t>
      </w:r>
      <w:r>
        <w:rPr>
          <w:rFonts w:ascii="Times New Roman" w:hAnsi="Times New Roman" w:cs="Times New Roman"/>
          <w:b/>
          <w:bCs/>
          <w:color w:val="00B0F0"/>
          <w:sz w:val="24"/>
          <w:szCs w:val="24"/>
        </w:rPr>
        <w:t>a</w:t>
      </w:r>
      <w:r w:rsidRPr="00BD288C">
        <w:rPr>
          <w:rFonts w:ascii="Times New Roman" w:hAnsi="Times New Roman" w:cs="Times New Roman"/>
          <w:b/>
          <w:bCs/>
          <w:color w:val="00B0F0"/>
          <w:sz w:val="24"/>
          <w:szCs w:val="24"/>
        </w:rPr>
        <w:t>dá</w:t>
      </w:r>
      <w:r>
        <w:rPr>
          <w:rFonts w:ascii="Times New Roman" w:hAnsi="Times New Roman" w:cs="Times New Roman"/>
          <w:b/>
          <w:bCs/>
          <w:color w:val="00B0F0"/>
          <w:sz w:val="24"/>
          <w:szCs w:val="24"/>
        </w:rPr>
        <w:t>ní</w:t>
      </w:r>
      <w:r w:rsidRPr="00BD288C">
        <w:rPr>
          <w:rFonts w:ascii="Times New Roman" w:hAnsi="Times New Roman" w:cs="Times New Roman"/>
          <w:b/>
          <w:bCs/>
          <w:color w:val="00B0F0"/>
          <w:sz w:val="24"/>
          <w:szCs w:val="24"/>
        </w:rPr>
        <w:t xml:space="preserve"> </w:t>
      </w:r>
      <w:r>
        <w:rPr>
          <w:rFonts w:ascii="Times New Roman" w:hAnsi="Times New Roman" w:cs="Times New Roman"/>
          <w:b/>
          <w:bCs/>
          <w:color w:val="00B0F0"/>
          <w:sz w:val="24"/>
          <w:szCs w:val="24"/>
        </w:rPr>
        <w:t xml:space="preserve">veřejné zakázky na výběr dopravce zajišťujícího provoz městské autobusové dopravy v </w:t>
      </w:r>
      <w:r w:rsidRPr="00BD288C">
        <w:rPr>
          <w:rFonts w:ascii="Times New Roman" w:hAnsi="Times New Roman" w:cs="Times New Roman"/>
          <w:b/>
          <w:bCs/>
          <w:color w:val="00B0F0"/>
          <w:sz w:val="24"/>
          <w:szCs w:val="24"/>
        </w:rPr>
        <w:t>Kyjov</w:t>
      </w:r>
      <w:r>
        <w:rPr>
          <w:rFonts w:ascii="Times New Roman" w:hAnsi="Times New Roman" w:cs="Times New Roman"/>
          <w:b/>
          <w:bCs/>
          <w:color w:val="00B0F0"/>
          <w:sz w:val="24"/>
          <w:szCs w:val="24"/>
        </w:rPr>
        <w:t>ě</w:t>
      </w:r>
      <w:r w:rsidRPr="00BD288C">
        <w:rPr>
          <w:rFonts w:ascii="Times New Roman" w:hAnsi="Times New Roman" w:cs="Times New Roman"/>
          <w:b/>
          <w:bCs/>
          <w:color w:val="00B0F0"/>
          <w:sz w:val="24"/>
          <w:szCs w:val="24"/>
        </w:rPr>
        <w:t xml:space="preserve"> na léta 2027 až 203</w:t>
      </w:r>
      <w:r>
        <w:rPr>
          <w:rFonts w:ascii="Times New Roman" w:hAnsi="Times New Roman" w:cs="Times New Roman"/>
          <w:b/>
          <w:bCs/>
          <w:color w:val="00B0F0"/>
          <w:sz w:val="24"/>
          <w:szCs w:val="24"/>
        </w:rPr>
        <w:t>7 a schválení navrženého postupu</w:t>
      </w:r>
    </w:p>
    <w:p w14:paraId="74F2362D" w14:textId="77777777" w:rsidR="008056B4" w:rsidRPr="00B9557D" w:rsidRDefault="008056B4" w:rsidP="008056B4">
      <w:pPr>
        <w:pStyle w:val="Zkladntext"/>
        <w:spacing w:before="0" w:after="0"/>
        <w:rPr>
          <w:color w:val="000000" w:themeColor="text1"/>
          <w:szCs w:val="24"/>
        </w:rPr>
      </w:pPr>
      <w:r w:rsidRPr="00B9557D">
        <w:rPr>
          <w:color w:val="000000" w:themeColor="text1"/>
          <w:szCs w:val="24"/>
        </w:rPr>
        <w:t>Usnesení</w:t>
      </w:r>
    </w:p>
    <w:p w14:paraId="0B155B48" w14:textId="77777777" w:rsidR="008056B4" w:rsidRPr="00B9557D" w:rsidRDefault="008056B4" w:rsidP="008056B4">
      <w:pPr>
        <w:suppressAutoHyphens/>
        <w:spacing w:after="0" w:line="240" w:lineRule="auto"/>
        <w:jc w:val="both"/>
        <w:rPr>
          <w:rFonts w:ascii="Times New Roman" w:hAnsi="Times New Roman" w:cs="Times New Roman"/>
          <w:color w:val="000000" w:themeColor="text1"/>
          <w:sz w:val="24"/>
          <w:szCs w:val="24"/>
        </w:rPr>
      </w:pPr>
      <w:r w:rsidRPr="00B9557D">
        <w:rPr>
          <w:rFonts w:ascii="Times New Roman" w:hAnsi="Times New Roman" w:cs="Times New Roman"/>
          <w:color w:val="000000" w:themeColor="text1"/>
          <w:sz w:val="24"/>
          <w:szCs w:val="24"/>
        </w:rPr>
        <w:t>Rady města Kyjova z</w:t>
      </w:r>
      <w:r>
        <w:rPr>
          <w:rFonts w:ascii="Times New Roman" w:hAnsi="Times New Roman" w:cs="Times New Roman"/>
          <w:color w:val="000000" w:themeColor="text1"/>
          <w:sz w:val="24"/>
          <w:szCs w:val="24"/>
        </w:rPr>
        <w:t>e dne 23. 6. 2025 č. 76/21</w:t>
      </w:r>
    </w:p>
    <w:p w14:paraId="4D5B813E" w14:textId="77777777" w:rsidR="008056B4" w:rsidRPr="00B9557D" w:rsidRDefault="008056B4" w:rsidP="008056B4">
      <w:pPr>
        <w:suppressAutoHyphens/>
        <w:spacing w:after="0" w:line="240" w:lineRule="auto"/>
        <w:jc w:val="both"/>
        <w:rPr>
          <w:rFonts w:ascii="Times New Roman" w:hAnsi="Times New Roman" w:cs="Times New Roman"/>
          <w:color w:val="000000" w:themeColor="text1"/>
          <w:sz w:val="24"/>
          <w:szCs w:val="24"/>
        </w:rPr>
      </w:pPr>
      <w:r w:rsidRPr="00B9557D">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B9557D">
        <w:rPr>
          <w:rFonts w:ascii="Times New Roman" w:hAnsi="Times New Roman" w:cs="Times New Roman"/>
          <w:color w:val="000000" w:themeColor="text1"/>
          <w:sz w:val="24"/>
          <w:szCs w:val="24"/>
        </w:rPr>
        <w:t>,0,0)</w:t>
      </w:r>
    </w:p>
    <w:p w14:paraId="4A7A082E" w14:textId="77777777" w:rsidR="008056B4" w:rsidRPr="00B9557D" w:rsidRDefault="008056B4" w:rsidP="008056B4">
      <w:pPr>
        <w:pStyle w:val="Zkladntext"/>
        <w:tabs>
          <w:tab w:val="left" w:pos="0"/>
        </w:tabs>
        <w:spacing w:before="0" w:after="0"/>
        <w:rPr>
          <w:b/>
          <w:bCs/>
          <w:iCs/>
          <w:sz w:val="22"/>
          <w:szCs w:val="22"/>
        </w:rPr>
      </w:pPr>
      <w:r w:rsidRPr="00B9557D">
        <w:rPr>
          <w:szCs w:val="24"/>
        </w:rPr>
        <w:t xml:space="preserve">v souladu s ustanovením § 102 odst. 3 zák. č. 128/2000 Sb., o obcích, ve znění pozdějších předpisů, bere na vědomí informace o dalším postupu ve věci zadání veřejné zakázky na </w:t>
      </w:r>
      <w:r w:rsidRPr="00B9557D">
        <w:rPr>
          <w:szCs w:val="24"/>
        </w:rPr>
        <w:lastRenderedPageBreak/>
        <w:t>výběr dopravce</w:t>
      </w:r>
      <w:r>
        <w:rPr>
          <w:szCs w:val="24"/>
        </w:rPr>
        <w:t xml:space="preserve"> zajišťujícího provoz </w:t>
      </w:r>
      <w:r w:rsidRPr="00B9557D">
        <w:rPr>
          <w:szCs w:val="24"/>
        </w:rPr>
        <w:t>městské autobusové dopravy v Kyjově na léta 2027 až 2037 a schvaluje předložený postup k zajištění výběru dopravce.</w:t>
      </w:r>
    </w:p>
    <w:p w14:paraId="4698B2B0" w14:textId="77777777" w:rsidR="008056B4" w:rsidRDefault="008056B4" w:rsidP="008056B4">
      <w:pPr>
        <w:pStyle w:val="Zkladntext"/>
        <w:tabs>
          <w:tab w:val="left" w:pos="0"/>
        </w:tabs>
        <w:rPr>
          <w:b/>
          <w:bCs/>
          <w:iCs/>
          <w:sz w:val="22"/>
          <w:szCs w:val="22"/>
        </w:rPr>
      </w:pPr>
    </w:p>
    <w:p w14:paraId="6B0BEBF1" w14:textId="77777777" w:rsidR="008056B4" w:rsidRPr="00F0622F" w:rsidRDefault="008056B4" w:rsidP="008056B4">
      <w:pPr>
        <w:spacing w:after="0" w:line="240" w:lineRule="auto"/>
        <w:jc w:val="both"/>
        <w:rPr>
          <w:rFonts w:ascii="Times New Roman" w:eastAsia="Times New Roman" w:hAnsi="Times New Roman" w:cs="Times New Roman"/>
          <w:b/>
          <w:color w:val="00B0F0"/>
          <w:sz w:val="24"/>
          <w:szCs w:val="20"/>
          <w:lang w:eastAsia="cs-CZ"/>
        </w:rPr>
      </w:pPr>
      <w:r>
        <w:rPr>
          <w:rFonts w:ascii="Times New Roman" w:hAnsi="Times New Roman" w:cs="Times New Roman"/>
          <w:b/>
          <w:bCs/>
          <w:color w:val="00B0F0"/>
          <w:sz w:val="24"/>
          <w:szCs w:val="24"/>
        </w:rPr>
        <w:t xml:space="preserve">V.3 </w:t>
      </w:r>
      <w:r w:rsidRPr="00F0622F">
        <w:rPr>
          <w:rFonts w:ascii="Times New Roman" w:eastAsia="Times New Roman" w:hAnsi="Times New Roman" w:cs="Times New Roman"/>
          <w:b/>
          <w:color w:val="00B0F0"/>
          <w:sz w:val="24"/>
          <w:szCs w:val="20"/>
          <w:lang w:eastAsia="cs-CZ"/>
        </w:rPr>
        <w:t>Schválení podání žádosti o poskytnutí nadačního příspěvku na výsadbu stromů v rámci akce Alej života 2025</w:t>
      </w:r>
    </w:p>
    <w:p w14:paraId="43676CDE" w14:textId="77777777" w:rsidR="008056B4" w:rsidRPr="00927F8A" w:rsidRDefault="008056B4" w:rsidP="008056B4">
      <w:pPr>
        <w:pStyle w:val="Zkladntext"/>
        <w:spacing w:before="0" w:after="0"/>
        <w:rPr>
          <w:color w:val="000000" w:themeColor="text1"/>
          <w:szCs w:val="24"/>
        </w:rPr>
      </w:pPr>
      <w:r w:rsidRPr="00927F8A">
        <w:rPr>
          <w:color w:val="000000" w:themeColor="text1"/>
          <w:szCs w:val="24"/>
        </w:rPr>
        <w:t>Usnesení</w:t>
      </w:r>
    </w:p>
    <w:p w14:paraId="71C86546" w14:textId="77777777" w:rsidR="008056B4" w:rsidRPr="00927F8A" w:rsidRDefault="008056B4" w:rsidP="008056B4">
      <w:pPr>
        <w:suppressAutoHyphens/>
        <w:spacing w:after="0" w:line="240" w:lineRule="auto"/>
        <w:jc w:val="both"/>
        <w:rPr>
          <w:rFonts w:ascii="Times New Roman" w:hAnsi="Times New Roman" w:cs="Times New Roman"/>
          <w:color w:val="000000" w:themeColor="text1"/>
          <w:sz w:val="24"/>
          <w:szCs w:val="24"/>
        </w:rPr>
      </w:pPr>
      <w:r w:rsidRPr="00927F8A">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76/22</w:t>
      </w:r>
    </w:p>
    <w:p w14:paraId="2FE22C76" w14:textId="77777777" w:rsidR="008056B4" w:rsidRPr="00927F8A" w:rsidRDefault="008056B4" w:rsidP="008056B4">
      <w:pPr>
        <w:suppressAutoHyphens/>
        <w:spacing w:after="0" w:line="240" w:lineRule="auto"/>
        <w:jc w:val="both"/>
        <w:rPr>
          <w:rFonts w:ascii="Times New Roman" w:hAnsi="Times New Roman" w:cs="Times New Roman"/>
          <w:color w:val="000000" w:themeColor="text1"/>
          <w:sz w:val="24"/>
          <w:szCs w:val="24"/>
        </w:rPr>
      </w:pPr>
      <w:r w:rsidRPr="00927F8A">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927F8A">
        <w:rPr>
          <w:rFonts w:ascii="Times New Roman" w:hAnsi="Times New Roman" w:cs="Times New Roman"/>
          <w:color w:val="000000" w:themeColor="text1"/>
          <w:sz w:val="24"/>
          <w:szCs w:val="24"/>
        </w:rPr>
        <w:t>,0,0)</w:t>
      </w:r>
    </w:p>
    <w:p w14:paraId="12D0726D" w14:textId="77777777" w:rsidR="008056B4" w:rsidRPr="00927F8A" w:rsidRDefault="008056B4" w:rsidP="008056B4">
      <w:pPr>
        <w:pStyle w:val="Zkladntext"/>
        <w:tabs>
          <w:tab w:val="left" w:pos="0"/>
        </w:tabs>
        <w:spacing w:before="0" w:after="0"/>
        <w:rPr>
          <w:b/>
          <w:bCs/>
          <w:iCs/>
          <w:sz w:val="22"/>
          <w:szCs w:val="22"/>
        </w:rPr>
      </w:pPr>
      <w:r w:rsidRPr="00927F8A">
        <w:t>v souladu s ustanovením § 102 odst. 3 zákona č. 128/2000 Sb., o obcích, ve znění pozdějších předpisů, schválila podání žádosti o poskytnutí nadačního příspěvku v rámci veřejného grantového řízení</w:t>
      </w:r>
      <w:r>
        <w:t xml:space="preserve"> </w:t>
      </w:r>
      <w:r w:rsidRPr="00927F8A">
        <w:t>STROMY, které vyhlašuje Nadace ČEZ, se sídlem Duhová 1531/3, 140 00 Praha 4, IČ  26721511, a to na zakoupení sazenic stromů pro výsadbu v rámci akce Alej života 2025.</w:t>
      </w:r>
    </w:p>
    <w:p w14:paraId="61C284FB" w14:textId="77777777" w:rsidR="008056B4" w:rsidRDefault="008056B4" w:rsidP="008056B4">
      <w:pPr>
        <w:pStyle w:val="Zkladntext"/>
        <w:tabs>
          <w:tab w:val="left" w:pos="0"/>
        </w:tabs>
        <w:rPr>
          <w:b/>
          <w:bCs/>
          <w:iCs/>
          <w:sz w:val="22"/>
          <w:szCs w:val="22"/>
        </w:rPr>
      </w:pPr>
    </w:p>
    <w:p w14:paraId="7E7472A9" w14:textId="1B5F96A2" w:rsidR="008056B4" w:rsidRPr="00F0622F" w:rsidRDefault="008056B4" w:rsidP="008056B4">
      <w:pPr>
        <w:spacing w:after="0" w:line="240" w:lineRule="auto"/>
        <w:jc w:val="both"/>
        <w:rPr>
          <w:rFonts w:ascii="Times New Roman" w:eastAsia="Times New Roman" w:hAnsi="Times New Roman" w:cs="Times New Roman"/>
          <w:b/>
          <w:color w:val="00B0F0"/>
          <w:sz w:val="24"/>
          <w:szCs w:val="20"/>
          <w:lang w:eastAsia="cs-CZ"/>
        </w:rPr>
      </w:pPr>
      <w:r w:rsidRPr="00F0622F">
        <w:rPr>
          <w:rFonts w:ascii="Times New Roman" w:hAnsi="Times New Roman" w:cs="Times New Roman"/>
          <w:b/>
          <w:bCs/>
          <w:color w:val="00B0F0"/>
          <w:sz w:val="24"/>
          <w:szCs w:val="24"/>
        </w:rPr>
        <w:t>V.</w:t>
      </w:r>
      <w:r>
        <w:rPr>
          <w:rFonts w:ascii="Times New Roman" w:hAnsi="Times New Roman" w:cs="Times New Roman"/>
          <w:b/>
          <w:bCs/>
          <w:color w:val="00B0F0"/>
          <w:sz w:val="24"/>
          <w:szCs w:val="24"/>
        </w:rPr>
        <w:t xml:space="preserve">4 </w:t>
      </w:r>
      <w:r>
        <w:rPr>
          <w:rFonts w:ascii="Times New Roman" w:eastAsia="Times New Roman" w:hAnsi="Times New Roman" w:cs="Times New Roman"/>
          <w:b/>
          <w:color w:val="00B0F0"/>
          <w:sz w:val="24"/>
          <w:szCs w:val="20"/>
          <w:lang w:eastAsia="cs-CZ"/>
        </w:rPr>
        <w:t>Návrh směn</w:t>
      </w:r>
      <w:r w:rsidR="00E34346">
        <w:rPr>
          <w:rFonts w:ascii="Times New Roman" w:eastAsia="Times New Roman" w:hAnsi="Times New Roman" w:cs="Times New Roman"/>
          <w:b/>
          <w:color w:val="00B0F0"/>
          <w:sz w:val="24"/>
          <w:szCs w:val="20"/>
          <w:lang w:eastAsia="cs-CZ"/>
        </w:rPr>
        <w:t xml:space="preserve">y pozemků – </w:t>
      </w:r>
      <w:r w:rsidR="007D315A">
        <w:rPr>
          <w:rFonts w:ascii="Times New Roman" w:eastAsia="Times New Roman" w:hAnsi="Times New Roman" w:cs="Times New Roman"/>
          <w:b/>
          <w:color w:val="00B0F0"/>
          <w:sz w:val="24"/>
          <w:szCs w:val="20"/>
          <w:lang w:eastAsia="cs-CZ"/>
        </w:rPr>
        <w:t>J.J.</w:t>
      </w:r>
    </w:p>
    <w:p w14:paraId="545FC9A9" w14:textId="77777777" w:rsidR="008056B4" w:rsidRPr="00572B3A" w:rsidRDefault="008056B4" w:rsidP="008056B4">
      <w:pPr>
        <w:pStyle w:val="Zkladntext"/>
        <w:spacing w:before="0" w:after="0"/>
        <w:rPr>
          <w:color w:val="000000" w:themeColor="text1"/>
          <w:szCs w:val="24"/>
        </w:rPr>
      </w:pPr>
      <w:r w:rsidRPr="00572B3A">
        <w:rPr>
          <w:color w:val="000000" w:themeColor="text1"/>
          <w:szCs w:val="24"/>
        </w:rPr>
        <w:t>Usnesení</w:t>
      </w:r>
    </w:p>
    <w:p w14:paraId="79C8336E" w14:textId="77777777" w:rsidR="008056B4" w:rsidRPr="00572B3A" w:rsidRDefault="008056B4" w:rsidP="008056B4">
      <w:pPr>
        <w:suppressAutoHyphens/>
        <w:spacing w:after="0" w:line="240" w:lineRule="auto"/>
        <w:jc w:val="both"/>
        <w:rPr>
          <w:rFonts w:ascii="Times New Roman" w:hAnsi="Times New Roman" w:cs="Times New Roman"/>
          <w:color w:val="000000" w:themeColor="text1"/>
          <w:sz w:val="24"/>
          <w:szCs w:val="24"/>
        </w:rPr>
      </w:pPr>
      <w:r w:rsidRPr="00572B3A">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76/23</w:t>
      </w:r>
    </w:p>
    <w:p w14:paraId="1069F767" w14:textId="77777777" w:rsidR="008056B4" w:rsidRPr="00572B3A" w:rsidRDefault="008056B4" w:rsidP="008056B4">
      <w:pPr>
        <w:suppressAutoHyphens/>
        <w:spacing w:after="0" w:line="240" w:lineRule="auto"/>
        <w:jc w:val="both"/>
        <w:rPr>
          <w:rFonts w:ascii="Times New Roman" w:hAnsi="Times New Roman" w:cs="Times New Roman"/>
          <w:color w:val="000000" w:themeColor="text1"/>
          <w:sz w:val="24"/>
          <w:szCs w:val="24"/>
        </w:rPr>
      </w:pPr>
      <w:r w:rsidRPr="00572B3A">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572B3A">
        <w:rPr>
          <w:rFonts w:ascii="Times New Roman" w:hAnsi="Times New Roman" w:cs="Times New Roman"/>
          <w:color w:val="000000" w:themeColor="text1"/>
          <w:sz w:val="24"/>
          <w:szCs w:val="24"/>
        </w:rPr>
        <w:t>,0,0)</w:t>
      </w:r>
    </w:p>
    <w:p w14:paraId="4C44E862" w14:textId="46790C90" w:rsidR="008056B4" w:rsidRPr="00572B3A" w:rsidRDefault="008056B4" w:rsidP="008056B4">
      <w:pPr>
        <w:pStyle w:val="Zkladntext"/>
        <w:tabs>
          <w:tab w:val="left" w:pos="0"/>
        </w:tabs>
        <w:spacing w:before="0" w:after="0"/>
        <w:rPr>
          <w:b/>
          <w:bCs/>
          <w:iCs/>
          <w:sz w:val="22"/>
          <w:szCs w:val="22"/>
        </w:rPr>
      </w:pPr>
      <w:r w:rsidRPr="00572B3A">
        <w:t xml:space="preserve">v souladu s ustanovením § 102 odst. 3 zákona č. 128/2000 Sb., o obcích, </w:t>
      </w:r>
      <w:r w:rsidRPr="00572B3A">
        <w:br/>
        <w:t>ve znění pozdějších předpisů, po seznámen</w:t>
      </w:r>
      <w:r w:rsidR="00E34346">
        <w:t xml:space="preserve">í s návrhem </w:t>
      </w:r>
      <w:r w:rsidR="004424D6">
        <w:t>J.J.</w:t>
      </w:r>
      <w:r w:rsidRPr="00572B3A">
        <w:t xml:space="preserve">, </w:t>
      </w:r>
      <w:r w:rsidR="004424D6">
        <w:t>bytem</w:t>
      </w:r>
      <w:r w:rsidRPr="00572B3A">
        <w:t xml:space="preserve"> Kyjov, na směnu pozemků rozhodla sdělit žadatelce, že město Kyjov navr</w:t>
      </w:r>
      <w:r>
        <w:t xml:space="preserve">ženou směnu realizovat nebude, protože </w:t>
      </w:r>
      <w:r w:rsidRPr="00572B3A">
        <w:t>již připravuje prodej všech pozemků města v lokalitě Traktorka v rozsahu svého stávajícího vlastnictví konkrétnímu subjektu.</w:t>
      </w:r>
    </w:p>
    <w:p w14:paraId="0A93D9C3" w14:textId="77777777" w:rsidR="008056B4" w:rsidRDefault="008056B4" w:rsidP="008056B4">
      <w:pPr>
        <w:pStyle w:val="Zkladntext"/>
        <w:tabs>
          <w:tab w:val="left" w:pos="0"/>
        </w:tabs>
        <w:rPr>
          <w:b/>
          <w:bCs/>
          <w:iCs/>
          <w:sz w:val="22"/>
          <w:szCs w:val="22"/>
        </w:rPr>
      </w:pPr>
    </w:p>
    <w:p w14:paraId="6515BF5E" w14:textId="77777777" w:rsidR="008056B4" w:rsidRPr="00F0622F" w:rsidRDefault="008056B4" w:rsidP="008056B4">
      <w:pPr>
        <w:spacing w:after="0" w:line="240" w:lineRule="auto"/>
        <w:jc w:val="both"/>
        <w:rPr>
          <w:rFonts w:ascii="Times New Roman" w:eastAsia="Times New Roman" w:hAnsi="Times New Roman" w:cs="Times New Roman"/>
          <w:b/>
          <w:color w:val="00B0F0"/>
          <w:sz w:val="24"/>
          <w:szCs w:val="20"/>
          <w:lang w:eastAsia="cs-CZ"/>
        </w:rPr>
      </w:pPr>
      <w:r w:rsidRPr="00F0622F">
        <w:rPr>
          <w:rFonts w:ascii="Times New Roman" w:hAnsi="Times New Roman" w:cs="Times New Roman"/>
          <w:b/>
          <w:bCs/>
          <w:color w:val="00B0F0"/>
          <w:sz w:val="24"/>
          <w:szCs w:val="24"/>
        </w:rPr>
        <w:t>V.</w:t>
      </w:r>
      <w:r>
        <w:rPr>
          <w:rFonts w:ascii="Times New Roman" w:hAnsi="Times New Roman" w:cs="Times New Roman"/>
          <w:b/>
          <w:bCs/>
          <w:color w:val="00B0F0"/>
          <w:sz w:val="24"/>
          <w:szCs w:val="24"/>
        </w:rPr>
        <w:t>5</w:t>
      </w:r>
      <w:r w:rsidRPr="00F0622F">
        <w:rPr>
          <w:rFonts w:ascii="Times New Roman" w:hAnsi="Times New Roman" w:cs="Times New Roman"/>
          <w:b/>
          <w:bCs/>
          <w:color w:val="00B0F0"/>
          <w:sz w:val="24"/>
          <w:szCs w:val="24"/>
        </w:rPr>
        <w:t xml:space="preserve"> </w:t>
      </w:r>
      <w:r>
        <w:rPr>
          <w:rFonts w:ascii="Times New Roman" w:eastAsia="Times New Roman" w:hAnsi="Times New Roman" w:cs="Times New Roman"/>
          <w:b/>
          <w:color w:val="00B0F0"/>
          <w:sz w:val="24"/>
          <w:szCs w:val="20"/>
          <w:lang w:eastAsia="cs-CZ"/>
        </w:rPr>
        <w:t>Posílení mobilního signálu - Bohuslavice</w:t>
      </w:r>
    </w:p>
    <w:p w14:paraId="0E5B5577" w14:textId="77777777" w:rsidR="008056B4" w:rsidRPr="00DE0DA9" w:rsidRDefault="008056B4" w:rsidP="008056B4">
      <w:pPr>
        <w:pStyle w:val="Zkladntext"/>
        <w:spacing w:before="0" w:after="0"/>
        <w:rPr>
          <w:color w:val="000000" w:themeColor="text1"/>
          <w:szCs w:val="24"/>
        </w:rPr>
      </w:pPr>
      <w:r w:rsidRPr="00DE0DA9">
        <w:rPr>
          <w:color w:val="000000" w:themeColor="text1"/>
          <w:szCs w:val="24"/>
        </w:rPr>
        <w:t>Usnesení</w:t>
      </w:r>
    </w:p>
    <w:p w14:paraId="60EA6150" w14:textId="77777777" w:rsidR="008056B4" w:rsidRPr="00DE0DA9" w:rsidRDefault="008056B4" w:rsidP="008056B4">
      <w:pPr>
        <w:suppressAutoHyphens/>
        <w:spacing w:after="0" w:line="240" w:lineRule="auto"/>
        <w:jc w:val="both"/>
        <w:rPr>
          <w:rFonts w:ascii="Times New Roman" w:hAnsi="Times New Roman" w:cs="Times New Roman"/>
          <w:color w:val="000000" w:themeColor="text1"/>
          <w:sz w:val="24"/>
          <w:szCs w:val="24"/>
        </w:rPr>
      </w:pPr>
      <w:r w:rsidRPr="00DE0DA9">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76/24</w:t>
      </w:r>
    </w:p>
    <w:p w14:paraId="1AA424EA" w14:textId="77777777" w:rsidR="008056B4" w:rsidRPr="00DE0DA9" w:rsidRDefault="008056B4" w:rsidP="008056B4">
      <w:pPr>
        <w:suppressAutoHyphens/>
        <w:spacing w:after="0" w:line="240" w:lineRule="auto"/>
        <w:jc w:val="both"/>
        <w:rPr>
          <w:rFonts w:ascii="Times New Roman" w:hAnsi="Times New Roman" w:cs="Times New Roman"/>
          <w:color w:val="000000" w:themeColor="text1"/>
          <w:sz w:val="24"/>
          <w:szCs w:val="24"/>
        </w:rPr>
      </w:pPr>
      <w:r w:rsidRPr="00DE0DA9">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DE0DA9">
        <w:rPr>
          <w:rFonts w:ascii="Times New Roman" w:hAnsi="Times New Roman" w:cs="Times New Roman"/>
          <w:color w:val="000000" w:themeColor="text1"/>
          <w:sz w:val="24"/>
          <w:szCs w:val="24"/>
        </w:rPr>
        <w:t>,0,0)</w:t>
      </w:r>
    </w:p>
    <w:p w14:paraId="2628D93C" w14:textId="77777777" w:rsidR="008056B4" w:rsidRPr="00DE0DA9" w:rsidRDefault="008056B4" w:rsidP="008056B4">
      <w:pPr>
        <w:pStyle w:val="Zkladntext"/>
        <w:tabs>
          <w:tab w:val="left" w:pos="0"/>
        </w:tabs>
        <w:spacing w:before="0" w:after="0"/>
        <w:rPr>
          <w:b/>
          <w:bCs/>
          <w:iCs/>
          <w:sz w:val="22"/>
          <w:szCs w:val="22"/>
        </w:rPr>
      </w:pPr>
      <w:r w:rsidRPr="00DE0DA9">
        <w:t xml:space="preserve">v souladu s ustanovením § 102 odst. 3 zákona č. 128/2000 Sb., o obcích, </w:t>
      </w:r>
      <w:r w:rsidRPr="00DE0DA9">
        <w:br/>
        <w:t>ve znění pozdějších předpisů, po projednání rozhodla, že ve věci posílení mobilního signálu v Bohuslavicích u K</w:t>
      </w:r>
      <w:r>
        <w:t xml:space="preserve">yjova dává přednost variantě </w:t>
      </w:r>
      <w:r w:rsidRPr="00615D32">
        <w:t>umístění základnové stanice komunikačních sítí na střeše budovy základní školy v místní části Bohuslavice</w:t>
      </w:r>
      <w:r>
        <w:t xml:space="preserve"> </w:t>
      </w:r>
      <w:r w:rsidRPr="00C622F9">
        <w:t>a</w:t>
      </w:r>
      <w:r w:rsidRPr="00DE0DA9">
        <w:t xml:space="preserve"> další jednání budou probíhat s dodavatelem tohoto typu základnové stanice.</w:t>
      </w:r>
    </w:p>
    <w:p w14:paraId="08229D6E" w14:textId="77777777" w:rsidR="008056B4" w:rsidRDefault="008056B4" w:rsidP="008056B4">
      <w:pPr>
        <w:pStyle w:val="Zkladntext"/>
        <w:tabs>
          <w:tab w:val="left" w:pos="0"/>
        </w:tabs>
        <w:rPr>
          <w:b/>
          <w:bCs/>
          <w:iCs/>
          <w:sz w:val="22"/>
          <w:szCs w:val="22"/>
        </w:rPr>
      </w:pPr>
    </w:p>
    <w:p w14:paraId="32FE3524" w14:textId="18527226" w:rsidR="008056B4" w:rsidRPr="00F0622F" w:rsidRDefault="008056B4" w:rsidP="008056B4">
      <w:pPr>
        <w:spacing w:after="0" w:line="240" w:lineRule="auto"/>
        <w:jc w:val="both"/>
        <w:rPr>
          <w:rFonts w:ascii="Times New Roman" w:eastAsia="Times New Roman" w:hAnsi="Times New Roman" w:cs="Times New Roman"/>
          <w:b/>
          <w:color w:val="00B0F0"/>
          <w:sz w:val="24"/>
          <w:szCs w:val="20"/>
          <w:lang w:eastAsia="cs-CZ"/>
        </w:rPr>
      </w:pPr>
      <w:r w:rsidRPr="00F0622F">
        <w:rPr>
          <w:rFonts w:ascii="Times New Roman" w:hAnsi="Times New Roman" w:cs="Times New Roman"/>
          <w:b/>
          <w:bCs/>
          <w:color w:val="00B0F0"/>
          <w:sz w:val="24"/>
          <w:szCs w:val="24"/>
        </w:rPr>
        <w:t>V.</w:t>
      </w:r>
      <w:r>
        <w:rPr>
          <w:rFonts w:ascii="Times New Roman" w:hAnsi="Times New Roman" w:cs="Times New Roman"/>
          <w:b/>
          <w:bCs/>
          <w:color w:val="00B0F0"/>
          <w:sz w:val="24"/>
          <w:szCs w:val="24"/>
        </w:rPr>
        <w:t xml:space="preserve">6 </w:t>
      </w:r>
      <w:r>
        <w:rPr>
          <w:rFonts w:ascii="Times New Roman" w:eastAsia="Times New Roman" w:hAnsi="Times New Roman" w:cs="Times New Roman"/>
          <w:b/>
          <w:color w:val="00B0F0"/>
          <w:sz w:val="24"/>
          <w:szCs w:val="20"/>
          <w:lang w:eastAsia="cs-CZ"/>
        </w:rPr>
        <w:t>Zúžení komunikace po výstavbě zděného p</w:t>
      </w:r>
      <w:r w:rsidR="00A22B8D">
        <w:rPr>
          <w:rFonts w:ascii="Times New Roman" w:eastAsia="Times New Roman" w:hAnsi="Times New Roman" w:cs="Times New Roman"/>
          <w:b/>
          <w:color w:val="00B0F0"/>
          <w:sz w:val="24"/>
          <w:szCs w:val="20"/>
          <w:lang w:eastAsia="cs-CZ"/>
        </w:rPr>
        <w:t>lotu v Bohuslavicích – p. S.</w:t>
      </w:r>
    </w:p>
    <w:p w14:paraId="5D49780C" w14:textId="77777777" w:rsidR="008056B4" w:rsidRPr="00E83A7D" w:rsidRDefault="008056B4" w:rsidP="008056B4">
      <w:pPr>
        <w:pStyle w:val="Zkladntext"/>
        <w:spacing w:before="0" w:after="0"/>
        <w:rPr>
          <w:color w:val="000000" w:themeColor="text1"/>
          <w:szCs w:val="24"/>
        </w:rPr>
      </w:pPr>
      <w:r w:rsidRPr="00E83A7D">
        <w:rPr>
          <w:color w:val="000000" w:themeColor="text1"/>
          <w:szCs w:val="24"/>
        </w:rPr>
        <w:t>Usnesení</w:t>
      </w:r>
    </w:p>
    <w:p w14:paraId="668F599F" w14:textId="77777777" w:rsidR="008056B4" w:rsidRPr="00E83A7D" w:rsidRDefault="008056B4" w:rsidP="008056B4">
      <w:pPr>
        <w:suppressAutoHyphens/>
        <w:spacing w:after="0" w:line="240" w:lineRule="auto"/>
        <w:jc w:val="both"/>
        <w:rPr>
          <w:rFonts w:ascii="Times New Roman" w:hAnsi="Times New Roman" w:cs="Times New Roman"/>
          <w:color w:val="000000" w:themeColor="text1"/>
          <w:sz w:val="24"/>
          <w:szCs w:val="24"/>
        </w:rPr>
      </w:pPr>
      <w:r w:rsidRPr="00E83A7D">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76/25</w:t>
      </w:r>
    </w:p>
    <w:p w14:paraId="246E0CDE" w14:textId="77777777" w:rsidR="008056B4" w:rsidRPr="00E83A7D" w:rsidRDefault="008056B4" w:rsidP="008056B4">
      <w:pPr>
        <w:suppressAutoHyphens/>
        <w:spacing w:after="0" w:line="240" w:lineRule="auto"/>
        <w:jc w:val="both"/>
        <w:rPr>
          <w:rFonts w:ascii="Times New Roman" w:hAnsi="Times New Roman" w:cs="Times New Roman"/>
          <w:color w:val="000000" w:themeColor="text1"/>
          <w:sz w:val="24"/>
          <w:szCs w:val="24"/>
        </w:rPr>
      </w:pPr>
      <w:r w:rsidRPr="00E83A7D">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E83A7D">
        <w:rPr>
          <w:rFonts w:ascii="Times New Roman" w:hAnsi="Times New Roman" w:cs="Times New Roman"/>
          <w:color w:val="000000" w:themeColor="text1"/>
          <w:sz w:val="24"/>
          <w:szCs w:val="24"/>
        </w:rPr>
        <w:t>,0,0)</w:t>
      </w:r>
    </w:p>
    <w:p w14:paraId="2CF06DE7" w14:textId="2B2988E0" w:rsidR="008056B4" w:rsidRPr="00E83A7D" w:rsidRDefault="008056B4" w:rsidP="008056B4">
      <w:pPr>
        <w:pStyle w:val="Zkladntext"/>
        <w:tabs>
          <w:tab w:val="left" w:pos="0"/>
        </w:tabs>
        <w:spacing w:before="0" w:after="0"/>
        <w:rPr>
          <w:b/>
          <w:bCs/>
          <w:iCs/>
          <w:sz w:val="22"/>
          <w:szCs w:val="22"/>
        </w:rPr>
      </w:pPr>
      <w:r w:rsidRPr="00E83A7D">
        <w:t xml:space="preserve">v souladu s ustanovením § 102 odst. 3 zákona č. 128/2000 Sb., o obcích, </w:t>
      </w:r>
      <w:r w:rsidRPr="00E83A7D">
        <w:br/>
        <w:t xml:space="preserve">ve znění pozdějších předpisů, po projednání rozhodla, že město Kyjov </w:t>
      </w:r>
      <w:r w:rsidRPr="00E83A7D">
        <w:rPr>
          <w:b/>
        </w:rPr>
        <w:t>nebude</w:t>
      </w:r>
      <w:r w:rsidRPr="00E83A7D">
        <w:t xml:space="preserve"> hradit stavební úpravy nového zděného plotu u novostavby</w:t>
      </w:r>
      <w:r w:rsidR="001A2785">
        <w:t xml:space="preserve"> rodinného domu p. P.S. </w:t>
      </w:r>
      <w:r w:rsidRPr="00E83A7D">
        <w:t>v Bohuslavicích za účelem umožnění svozu komunálního odpadu z části ulice nad touto stavbou.</w:t>
      </w:r>
    </w:p>
    <w:p w14:paraId="1EB4F4D0" w14:textId="77777777" w:rsidR="008056B4" w:rsidRDefault="008056B4" w:rsidP="008056B4">
      <w:pPr>
        <w:pStyle w:val="Zkladntext"/>
        <w:tabs>
          <w:tab w:val="left" w:pos="0"/>
        </w:tabs>
        <w:rPr>
          <w:b/>
          <w:bCs/>
          <w:iCs/>
          <w:sz w:val="22"/>
          <w:szCs w:val="22"/>
        </w:rPr>
      </w:pPr>
    </w:p>
    <w:p w14:paraId="1F208464" w14:textId="264B3F26" w:rsidR="008056B4" w:rsidRPr="00F0622F" w:rsidRDefault="008056B4" w:rsidP="008056B4">
      <w:pPr>
        <w:spacing w:after="0" w:line="240" w:lineRule="auto"/>
        <w:jc w:val="both"/>
        <w:rPr>
          <w:rFonts w:ascii="Times New Roman" w:eastAsia="Times New Roman" w:hAnsi="Times New Roman" w:cs="Times New Roman"/>
          <w:b/>
          <w:color w:val="00B0F0"/>
          <w:sz w:val="24"/>
          <w:szCs w:val="20"/>
          <w:lang w:eastAsia="cs-CZ"/>
        </w:rPr>
      </w:pPr>
      <w:r w:rsidRPr="00F0622F">
        <w:rPr>
          <w:rFonts w:ascii="Times New Roman" w:hAnsi="Times New Roman" w:cs="Times New Roman"/>
          <w:b/>
          <w:bCs/>
          <w:color w:val="00B0F0"/>
          <w:sz w:val="24"/>
          <w:szCs w:val="24"/>
        </w:rPr>
        <w:t>V.</w:t>
      </w:r>
      <w:r>
        <w:rPr>
          <w:rFonts w:ascii="Times New Roman" w:hAnsi="Times New Roman" w:cs="Times New Roman"/>
          <w:b/>
          <w:bCs/>
          <w:color w:val="00B0F0"/>
          <w:sz w:val="24"/>
          <w:szCs w:val="24"/>
        </w:rPr>
        <w:t>7</w:t>
      </w:r>
      <w:r w:rsidRPr="00F0622F">
        <w:rPr>
          <w:rFonts w:ascii="Times New Roman" w:hAnsi="Times New Roman" w:cs="Times New Roman"/>
          <w:b/>
          <w:bCs/>
          <w:color w:val="00B0F0"/>
          <w:sz w:val="24"/>
          <w:szCs w:val="24"/>
        </w:rPr>
        <w:t xml:space="preserve"> </w:t>
      </w:r>
      <w:r>
        <w:rPr>
          <w:rFonts w:ascii="Times New Roman" w:eastAsia="Times New Roman" w:hAnsi="Times New Roman" w:cs="Times New Roman"/>
          <w:b/>
          <w:color w:val="00B0F0"/>
          <w:sz w:val="24"/>
          <w:szCs w:val="20"/>
          <w:lang w:eastAsia="cs-CZ"/>
        </w:rPr>
        <w:t>Revokace usnesení o ukon</w:t>
      </w:r>
      <w:r w:rsidR="00C50265">
        <w:rPr>
          <w:rFonts w:ascii="Times New Roman" w:eastAsia="Times New Roman" w:hAnsi="Times New Roman" w:cs="Times New Roman"/>
          <w:b/>
          <w:color w:val="00B0F0"/>
          <w:sz w:val="24"/>
          <w:szCs w:val="20"/>
          <w:lang w:eastAsia="cs-CZ"/>
        </w:rPr>
        <w:t>čení nájemní smlouvy – J.Š.</w:t>
      </w:r>
    </w:p>
    <w:p w14:paraId="3D83A5FA" w14:textId="77777777" w:rsidR="008056B4" w:rsidRPr="009A25CF" w:rsidRDefault="008056B4" w:rsidP="008056B4">
      <w:pPr>
        <w:pStyle w:val="Zkladntext"/>
        <w:spacing w:before="0" w:after="0"/>
        <w:rPr>
          <w:color w:val="000000" w:themeColor="text1"/>
          <w:szCs w:val="24"/>
        </w:rPr>
      </w:pPr>
      <w:r w:rsidRPr="009A25CF">
        <w:rPr>
          <w:color w:val="000000" w:themeColor="text1"/>
          <w:szCs w:val="24"/>
        </w:rPr>
        <w:t>Usnesení</w:t>
      </w:r>
    </w:p>
    <w:p w14:paraId="7E8343C1" w14:textId="77777777" w:rsidR="008056B4" w:rsidRPr="009A25CF" w:rsidRDefault="008056B4" w:rsidP="008056B4">
      <w:pPr>
        <w:suppressAutoHyphens/>
        <w:spacing w:after="0" w:line="240" w:lineRule="auto"/>
        <w:jc w:val="both"/>
        <w:rPr>
          <w:rFonts w:ascii="Times New Roman" w:hAnsi="Times New Roman" w:cs="Times New Roman"/>
          <w:color w:val="000000" w:themeColor="text1"/>
          <w:sz w:val="24"/>
          <w:szCs w:val="24"/>
        </w:rPr>
      </w:pPr>
      <w:r w:rsidRPr="009A25CF">
        <w:rPr>
          <w:rFonts w:ascii="Times New Roman" w:hAnsi="Times New Roman" w:cs="Times New Roman"/>
          <w:color w:val="000000" w:themeColor="text1"/>
          <w:sz w:val="24"/>
          <w:szCs w:val="24"/>
        </w:rPr>
        <w:t>Rady města K</w:t>
      </w:r>
      <w:r>
        <w:rPr>
          <w:rFonts w:ascii="Times New Roman" w:hAnsi="Times New Roman" w:cs="Times New Roman"/>
          <w:color w:val="000000" w:themeColor="text1"/>
          <w:sz w:val="24"/>
          <w:szCs w:val="24"/>
        </w:rPr>
        <w:t>yjova ze dne 23. 6. 2025 č. 76/26</w:t>
      </w:r>
    </w:p>
    <w:p w14:paraId="0CCB3E73" w14:textId="77777777" w:rsidR="008056B4" w:rsidRPr="009A25CF" w:rsidRDefault="008056B4" w:rsidP="008056B4">
      <w:pPr>
        <w:suppressAutoHyphens/>
        <w:spacing w:after="0" w:line="240" w:lineRule="auto"/>
        <w:jc w:val="both"/>
        <w:rPr>
          <w:rFonts w:ascii="Times New Roman" w:hAnsi="Times New Roman" w:cs="Times New Roman"/>
          <w:color w:val="000000" w:themeColor="text1"/>
          <w:sz w:val="24"/>
          <w:szCs w:val="24"/>
        </w:rPr>
      </w:pPr>
      <w:r w:rsidRPr="009A25CF">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(7</w:t>
      </w:r>
      <w:r w:rsidRPr="009A25CF">
        <w:rPr>
          <w:rFonts w:ascii="Times New Roman" w:hAnsi="Times New Roman" w:cs="Times New Roman"/>
          <w:color w:val="000000" w:themeColor="text1"/>
          <w:sz w:val="24"/>
          <w:szCs w:val="24"/>
        </w:rPr>
        <w:t>,0,0)</w:t>
      </w:r>
    </w:p>
    <w:p w14:paraId="6C2774A7" w14:textId="1391C042" w:rsidR="008056B4" w:rsidRPr="009A25CF" w:rsidRDefault="008056B4" w:rsidP="008056B4">
      <w:pPr>
        <w:spacing w:after="0" w:line="240" w:lineRule="auto"/>
        <w:jc w:val="both"/>
        <w:rPr>
          <w:rFonts w:ascii="Times New Roman" w:eastAsia="Times New Roman" w:hAnsi="Times New Roman" w:cs="Times New Roman"/>
          <w:b/>
          <w:sz w:val="24"/>
          <w:szCs w:val="20"/>
          <w:lang w:eastAsia="cs-CZ"/>
        </w:rPr>
      </w:pPr>
      <w:r w:rsidRPr="009A25CF">
        <w:rPr>
          <w:rFonts w:ascii="Times New Roman" w:eastAsia="Times New Roman" w:hAnsi="Times New Roman" w:cs="Times New Roman"/>
          <w:sz w:val="24"/>
          <w:szCs w:val="20"/>
          <w:lang w:eastAsia="cs-CZ"/>
        </w:rPr>
        <w:lastRenderedPageBreak/>
        <w:t>v souladu s ustanovením § 102 odst. 3 zákona č. 128/2000 Sb., o obcích, ve znění pozdějších předpisů, po se</w:t>
      </w:r>
      <w:r w:rsidR="00F34102">
        <w:rPr>
          <w:rFonts w:ascii="Times New Roman" w:eastAsia="Times New Roman" w:hAnsi="Times New Roman" w:cs="Times New Roman"/>
          <w:sz w:val="24"/>
          <w:szCs w:val="20"/>
          <w:lang w:eastAsia="cs-CZ"/>
        </w:rPr>
        <w:t>známení s vyjádřením J.Š.</w:t>
      </w:r>
      <w:r w:rsidRPr="009A25CF">
        <w:rPr>
          <w:rFonts w:ascii="Times New Roman" w:eastAsia="Times New Roman" w:hAnsi="Times New Roman" w:cs="Times New Roman"/>
          <w:sz w:val="24"/>
          <w:szCs w:val="20"/>
          <w:lang w:eastAsia="cs-CZ"/>
        </w:rPr>
        <w:t xml:space="preserve"> zrušila své rozhodnutí přijaté na 69</w:t>
      </w:r>
      <w:r>
        <w:rPr>
          <w:rFonts w:ascii="Times New Roman" w:eastAsia="Times New Roman" w:hAnsi="Times New Roman" w:cs="Times New Roman"/>
          <w:sz w:val="24"/>
          <w:szCs w:val="20"/>
          <w:lang w:eastAsia="cs-CZ"/>
        </w:rPr>
        <w:t xml:space="preserve">. schůzi konané dne 3.3.2025 o </w:t>
      </w:r>
      <w:r w:rsidRPr="009A25CF">
        <w:rPr>
          <w:rFonts w:ascii="Times New Roman" w:eastAsia="Times New Roman" w:hAnsi="Times New Roman" w:cs="Times New Roman"/>
          <w:sz w:val="24"/>
          <w:szCs w:val="20"/>
          <w:lang w:eastAsia="cs-CZ"/>
        </w:rPr>
        <w:t xml:space="preserve">vypovězení smluvního vztahu nájmu dle smlouvy uzavření dne 23.8.2002 mezi městem Kyjovem a Janem Šohajem, IČ 40395642, se sídlem Stavěšice 39, 696 38 Strážovice </w:t>
      </w:r>
      <w:r w:rsidRPr="00D44C88">
        <w:rPr>
          <w:rFonts w:ascii="Times New Roman" w:eastAsia="Times New Roman" w:hAnsi="Times New Roman" w:cs="Times New Roman"/>
          <w:sz w:val="24"/>
          <w:szCs w:val="20"/>
          <w:lang w:eastAsia="cs-CZ"/>
        </w:rPr>
        <w:t>a dále v souladu s u</w:t>
      </w:r>
      <w:r>
        <w:rPr>
          <w:rFonts w:ascii="Times New Roman" w:eastAsia="Times New Roman" w:hAnsi="Times New Roman" w:cs="Times New Roman"/>
          <w:sz w:val="24"/>
          <w:szCs w:val="20"/>
          <w:lang w:eastAsia="cs-CZ"/>
        </w:rPr>
        <w:t xml:space="preserve">stanovením § 39 odst. 1 zákona č. </w:t>
      </w:r>
      <w:r w:rsidRPr="00D44C88">
        <w:rPr>
          <w:rFonts w:ascii="Times New Roman" w:eastAsia="Times New Roman" w:hAnsi="Times New Roman" w:cs="Times New Roman"/>
          <w:sz w:val="24"/>
          <w:szCs w:val="20"/>
          <w:lang w:eastAsia="cs-CZ"/>
        </w:rPr>
        <w:t>128/2000 Sb., o obcích, ve znění pozdějších předpisů rozhodla o vyhlášení záměru města na uzavření dodatku č. 1 ke smlouvě o nájmu pozemku ze dne 23.8.2002 městem Kyjovem jako pronajímatelem a Janem Šohajem, IČ 40395642, se sídlem Stavěšice 39, 696 38 Strážovice, jako nájemcem. Předmětem dodatku č. 1 bude snížení výměry pronajatého pozemku, zvýšení nájemného, doplnění inflační doložky a dohoda o elektronickém způsobu komunikace mezi smluvními stranami.</w:t>
      </w:r>
    </w:p>
    <w:p w14:paraId="40B31152" w14:textId="77777777" w:rsidR="008056B4" w:rsidRPr="00901EC1" w:rsidRDefault="008056B4" w:rsidP="008056B4">
      <w:pPr>
        <w:pStyle w:val="Zkladntext"/>
        <w:tabs>
          <w:tab w:val="left" w:pos="0"/>
        </w:tabs>
        <w:rPr>
          <w:b/>
          <w:bCs/>
          <w:iCs/>
          <w:sz w:val="22"/>
          <w:szCs w:val="22"/>
        </w:rPr>
      </w:pPr>
    </w:p>
    <w:p w14:paraId="30AC4AEF" w14:textId="77777777" w:rsidR="008056B4" w:rsidRDefault="008056B4" w:rsidP="008056B4">
      <w:pPr>
        <w:pStyle w:val="Zkladntext"/>
        <w:tabs>
          <w:tab w:val="left" w:pos="0"/>
        </w:tabs>
        <w:rPr>
          <w:b/>
          <w:bCs/>
          <w:iCs/>
          <w:sz w:val="22"/>
          <w:szCs w:val="22"/>
        </w:rPr>
      </w:pPr>
      <w:r w:rsidRPr="00901EC1">
        <w:rPr>
          <w:b/>
          <w:bCs/>
          <w:iCs/>
          <w:sz w:val="22"/>
          <w:szCs w:val="22"/>
        </w:rPr>
        <w:t xml:space="preserve">7. </w:t>
      </w:r>
      <w:r w:rsidRPr="0056625D">
        <w:rPr>
          <w:b/>
          <w:bCs/>
          <w:iCs/>
          <w:sz w:val="22"/>
          <w:szCs w:val="22"/>
        </w:rPr>
        <w:t>Placené stání vozidel – ceník</w:t>
      </w:r>
    </w:p>
    <w:p w14:paraId="5CC38BFD" w14:textId="77777777" w:rsidR="008056B4" w:rsidRPr="00B923F6" w:rsidRDefault="008056B4" w:rsidP="008056B4">
      <w:pPr>
        <w:pStyle w:val="Zkladntext"/>
        <w:spacing w:before="0" w:after="0"/>
        <w:rPr>
          <w:color w:val="000000" w:themeColor="text1"/>
          <w:szCs w:val="24"/>
        </w:rPr>
      </w:pPr>
      <w:r w:rsidRPr="00B923F6">
        <w:rPr>
          <w:color w:val="000000" w:themeColor="text1"/>
          <w:szCs w:val="24"/>
        </w:rPr>
        <w:t>Usnesení</w:t>
      </w:r>
    </w:p>
    <w:p w14:paraId="54DE4898" w14:textId="77777777" w:rsidR="008056B4" w:rsidRPr="00B923F6" w:rsidRDefault="008056B4" w:rsidP="008056B4">
      <w:pPr>
        <w:suppressAutoHyphens/>
        <w:spacing w:after="0" w:line="240" w:lineRule="auto"/>
        <w:jc w:val="both"/>
        <w:rPr>
          <w:rFonts w:ascii="Times New Roman" w:hAnsi="Times New Roman" w:cs="Times New Roman"/>
          <w:color w:val="000000" w:themeColor="text1"/>
          <w:sz w:val="24"/>
          <w:szCs w:val="24"/>
        </w:rPr>
      </w:pPr>
      <w:r w:rsidRPr="00B923F6">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/27</w:t>
      </w:r>
    </w:p>
    <w:p w14:paraId="6E93C755" w14:textId="77777777" w:rsidR="008056B4" w:rsidRPr="00B923F6" w:rsidRDefault="008056B4" w:rsidP="008056B4">
      <w:pPr>
        <w:pStyle w:val="Zkladntext"/>
        <w:spacing w:before="0" w:after="0"/>
        <w:rPr>
          <w:color w:val="000000" w:themeColor="text1"/>
          <w:szCs w:val="24"/>
        </w:rPr>
      </w:pPr>
      <w:r w:rsidRPr="00B923F6">
        <w:rPr>
          <w:color w:val="000000" w:themeColor="text1"/>
          <w:szCs w:val="24"/>
        </w:rPr>
        <w:t xml:space="preserve">Rada města Kyjova po </w:t>
      </w:r>
      <w:r>
        <w:rPr>
          <w:color w:val="000000" w:themeColor="text1"/>
          <w:szCs w:val="24"/>
        </w:rPr>
        <w:t>projednání (7</w:t>
      </w:r>
      <w:r w:rsidRPr="00B923F6">
        <w:rPr>
          <w:color w:val="000000" w:themeColor="text1"/>
          <w:szCs w:val="24"/>
        </w:rPr>
        <w:t>,0,0)</w:t>
      </w:r>
    </w:p>
    <w:p w14:paraId="3652F919" w14:textId="77777777" w:rsidR="008056B4" w:rsidRPr="00B923F6" w:rsidRDefault="008056B4" w:rsidP="008056B4">
      <w:pPr>
        <w:pStyle w:val="Zkladntext"/>
        <w:tabs>
          <w:tab w:val="left" w:pos="0"/>
        </w:tabs>
        <w:spacing w:before="0" w:after="0"/>
        <w:rPr>
          <w:bCs/>
          <w:iCs/>
          <w:szCs w:val="24"/>
        </w:rPr>
      </w:pPr>
      <w:r w:rsidRPr="00B923F6">
        <w:rPr>
          <w:bCs/>
          <w:iCs/>
          <w:szCs w:val="24"/>
        </w:rPr>
        <w:t>v souladu s ustanovením § 102 odst. 3 zákona č. 128/2000 Sb., o obcích (obecní zřízení), ve znění pozdějších předpisů, vydává Ceník za stání silničních motorových vozidel a ceny parkovacích karet s účinností od 1. 9.2025.</w:t>
      </w:r>
    </w:p>
    <w:p w14:paraId="282AF93E" w14:textId="77777777" w:rsidR="008056B4" w:rsidRDefault="008056B4" w:rsidP="008056B4">
      <w:pPr>
        <w:spacing w:after="0" w:line="240" w:lineRule="auto"/>
        <w:rPr>
          <w:rFonts w:ascii="Times New Roman" w:hAnsi="Times New Roman" w:cs="Times New Roman"/>
          <w:bCs/>
          <w:iCs/>
        </w:rPr>
      </w:pPr>
    </w:p>
    <w:p w14:paraId="13A88C1A" w14:textId="77777777" w:rsidR="008056B4" w:rsidRPr="00B97605" w:rsidRDefault="008056B4" w:rsidP="008056B4">
      <w:pPr>
        <w:spacing w:after="0" w:line="240" w:lineRule="auto"/>
        <w:rPr>
          <w:rFonts w:ascii="Times New Roman" w:hAnsi="Times New Roman" w:cs="Times New Roman"/>
          <w:b/>
          <w:bCs/>
          <w:iCs/>
        </w:rPr>
      </w:pPr>
      <w:r w:rsidRPr="00B97605">
        <w:rPr>
          <w:rFonts w:ascii="Times New Roman" w:hAnsi="Times New Roman" w:cs="Times New Roman"/>
          <w:b/>
          <w:bCs/>
          <w:iCs/>
        </w:rPr>
        <w:t>8. Poskytnutí nájmu bytu v Domě s pečovatelskou službou v Kyjově</w:t>
      </w:r>
    </w:p>
    <w:p w14:paraId="44138D59" w14:textId="77777777" w:rsidR="008056B4" w:rsidRDefault="008056B4" w:rsidP="008056B4">
      <w:pPr>
        <w:pStyle w:val="Zkladntext"/>
        <w:spacing w:before="0" w:after="0"/>
        <w:rPr>
          <w:color w:val="000000" w:themeColor="text1"/>
          <w:szCs w:val="24"/>
        </w:rPr>
      </w:pPr>
      <w:r>
        <w:rPr>
          <w:color w:val="000000" w:themeColor="text1"/>
          <w:szCs w:val="24"/>
        </w:rPr>
        <w:t>Usnesení</w:t>
      </w:r>
    </w:p>
    <w:p w14:paraId="3D22693F" w14:textId="77777777" w:rsidR="008056B4" w:rsidRDefault="008056B4" w:rsidP="008056B4">
      <w:pPr>
        <w:pStyle w:val="Zkladntext"/>
        <w:spacing w:before="0" w:after="0"/>
        <w:rPr>
          <w:color w:val="000000" w:themeColor="text1"/>
          <w:szCs w:val="24"/>
        </w:rPr>
      </w:pPr>
      <w:r>
        <w:rPr>
          <w:color w:val="000000" w:themeColor="text1"/>
          <w:szCs w:val="24"/>
        </w:rPr>
        <w:t>Rady města Kyjova ze dne 23. 6. 2025 č. 76/28</w:t>
      </w:r>
    </w:p>
    <w:p w14:paraId="6C2C6E86" w14:textId="77777777" w:rsidR="008056B4" w:rsidRDefault="008056B4" w:rsidP="008056B4">
      <w:pPr>
        <w:pStyle w:val="Zkladntext"/>
        <w:spacing w:before="0" w:after="0"/>
        <w:rPr>
          <w:color w:val="000000" w:themeColor="text1"/>
          <w:szCs w:val="24"/>
        </w:rPr>
      </w:pPr>
      <w:r>
        <w:rPr>
          <w:color w:val="000000" w:themeColor="text1"/>
          <w:szCs w:val="24"/>
        </w:rPr>
        <w:t>Rada města Kyjova po projednání (7</w:t>
      </w:r>
      <w:r w:rsidRPr="00E731B8">
        <w:rPr>
          <w:color w:val="000000" w:themeColor="text1"/>
          <w:szCs w:val="24"/>
        </w:rPr>
        <w:t>,0,0)</w:t>
      </w:r>
    </w:p>
    <w:p w14:paraId="7F99064F" w14:textId="7FF9981E" w:rsidR="008056B4" w:rsidRDefault="008056B4" w:rsidP="008056B4">
      <w:pPr>
        <w:pStyle w:val="Zkladntext"/>
        <w:spacing w:before="0" w:after="0"/>
        <w:rPr>
          <w:color w:val="000000" w:themeColor="text1"/>
          <w:szCs w:val="24"/>
        </w:rPr>
      </w:pPr>
      <w:r w:rsidRPr="008F364E">
        <w:rPr>
          <w:color w:val="000000" w:themeColor="text1"/>
          <w:szCs w:val="24"/>
        </w:rPr>
        <w:t>v souladu s § 102 o</w:t>
      </w:r>
      <w:r>
        <w:rPr>
          <w:color w:val="000000" w:themeColor="text1"/>
          <w:szCs w:val="24"/>
        </w:rPr>
        <w:t xml:space="preserve">dst. 3 zákona č. 128/2000 Sb., </w:t>
      </w:r>
      <w:r w:rsidRPr="008F364E">
        <w:rPr>
          <w:color w:val="000000" w:themeColor="text1"/>
          <w:szCs w:val="24"/>
        </w:rPr>
        <w:t>o obcích (obecní zřízení), ve znění pozdějších předpisů, rozhodla o uzavření nájemní smlouvy na byt zvláštního určení č. C 16 v Domě s pečovatelskou službou v Kyjově, Třída Palackého 67, 697 01 Kyjov, od 1. 7. 2025 na dobu určitou, a to na jeden rok s možností opakovaného</w:t>
      </w:r>
      <w:r w:rsidR="000B206D">
        <w:rPr>
          <w:color w:val="000000" w:themeColor="text1"/>
          <w:szCs w:val="24"/>
        </w:rPr>
        <w:t xml:space="preserve"> prodloužení, s panem A. V.</w:t>
      </w:r>
      <w:r w:rsidRPr="008F364E">
        <w:rPr>
          <w:color w:val="000000" w:themeColor="text1"/>
          <w:szCs w:val="24"/>
        </w:rPr>
        <w:t>, trva</w:t>
      </w:r>
      <w:r>
        <w:rPr>
          <w:color w:val="000000" w:themeColor="text1"/>
          <w:szCs w:val="24"/>
        </w:rPr>
        <w:t xml:space="preserve">le bytem </w:t>
      </w:r>
      <w:r w:rsidRPr="008F364E">
        <w:rPr>
          <w:color w:val="000000" w:themeColor="text1"/>
          <w:szCs w:val="24"/>
        </w:rPr>
        <w:t>Kyjov.</w:t>
      </w:r>
    </w:p>
    <w:p w14:paraId="2C93F9D0" w14:textId="77777777" w:rsidR="008056B4" w:rsidRDefault="008056B4" w:rsidP="008056B4">
      <w:pPr>
        <w:pStyle w:val="Zkladntext"/>
        <w:spacing w:before="0" w:after="0"/>
        <w:rPr>
          <w:color w:val="000000" w:themeColor="text1"/>
          <w:szCs w:val="24"/>
        </w:rPr>
      </w:pPr>
    </w:p>
    <w:p w14:paraId="43E376CE" w14:textId="77777777" w:rsidR="008056B4" w:rsidRPr="00B70385" w:rsidRDefault="008056B4" w:rsidP="008056B4">
      <w:pPr>
        <w:pStyle w:val="Zkladntext"/>
        <w:tabs>
          <w:tab w:val="left" w:pos="0"/>
        </w:tabs>
        <w:spacing w:before="0" w:after="0"/>
        <w:rPr>
          <w:color w:val="000000" w:themeColor="text1"/>
          <w:szCs w:val="24"/>
        </w:rPr>
      </w:pPr>
      <w:r w:rsidRPr="00901EC1">
        <w:rPr>
          <w:b/>
          <w:bCs/>
          <w:iCs/>
          <w:sz w:val="22"/>
          <w:szCs w:val="22"/>
        </w:rPr>
        <w:t xml:space="preserve">9. </w:t>
      </w:r>
      <w:r w:rsidRPr="0056625D">
        <w:rPr>
          <w:b/>
          <w:bCs/>
          <w:iCs/>
          <w:sz w:val="22"/>
          <w:szCs w:val="22"/>
        </w:rPr>
        <w:t>Odměny ředitelů PO města Kyjova</w:t>
      </w:r>
    </w:p>
    <w:p w14:paraId="0851994D"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3D72D7FE"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76/29</w:t>
      </w:r>
    </w:p>
    <w:p w14:paraId="79D50DE0" w14:textId="77777777" w:rsidR="008056B4" w:rsidRPr="009D7E1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Rada města Kyjova po projednání (7</w:t>
      </w:r>
      <w:r w:rsidRPr="009D7E14">
        <w:rPr>
          <w:rFonts w:ascii="Times New Roman" w:hAnsi="Times New Roman" w:cs="Times New Roman"/>
          <w:color w:val="000000" w:themeColor="text1"/>
          <w:sz w:val="24"/>
          <w:szCs w:val="24"/>
        </w:rPr>
        <w:t>,0,0)</w:t>
      </w:r>
    </w:p>
    <w:p w14:paraId="7D824C13" w14:textId="77777777" w:rsidR="008056B4" w:rsidRPr="009D7E14" w:rsidRDefault="008056B4" w:rsidP="008056B4">
      <w:pPr>
        <w:suppressAutoHyphens/>
        <w:spacing w:after="0" w:line="240" w:lineRule="auto"/>
        <w:jc w:val="both"/>
        <w:rPr>
          <w:rFonts w:ascii="Times New Roman" w:hAnsi="Times New Roman" w:cs="Times New Roman"/>
          <w:color w:val="000000" w:themeColor="text1"/>
          <w:sz w:val="24"/>
          <w:szCs w:val="24"/>
        </w:rPr>
      </w:pPr>
      <w:r w:rsidRPr="00C1501F">
        <w:rPr>
          <w:rFonts w:ascii="Times New Roman" w:hAnsi="Times New Roman" w:cs="Times New Roman"/>
          <w:color w:val="000000" w:themeColor="text1"/>
          <w:sz w:val="24"/>
          <w:szCs w:val="24"/>
        </w:rPr>
        <w:t>v souladu s ustanovením § 102 odst. 2 písm. b) zákona č. 128/2000 Sb., o obcích, ve znění pozdějších předpisů, uděluje odměny ředitelům škol, školských zařízení a dalších příspěvkových organizací zřizovaných městem Kyjovem dle přiložené tabulky s návrhem finanční odměny ředitelů PO.</w:t>
      </w:r>
    </w:p>
    <w:p w14:paraId="0AAD5EEE"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p>
    <w:p w14:paraId="381F84D6" w14:textId="77777777" w:rsidR="008056B4" w:rsidRPr="00F4616C" w:rsidRDefault="008056B4" w:rsidP="008056B4">
      <w:pPr>
        <w:suppressAutoHyphens/>
        <w:spacing w:after="0" w:line="240" w:lineRule="auto"/>
        <w:jc w:val="both"/>
        <w:rPr>
          <w:rFonts w:ascii="Times New Roman" w:hAnsi="Times New Roman" w:cs="Times New Roman"/>
          <w:b/>
          <w:color w:val="000000" w:themeColor="text1"/>
          <w:sz w:val="24"/>
          <w:szCs w:val="24"/>
        </w:rPr>
      </w:pPr>
      <w:r w:rsidRPr="00F4616C">
        <w:rPr>
          <w:rFonts w:ascii="Times New Roman" w:hAnsi="Times New Roman" w:cs="Times New Roman"/>
          <w:b/>
          <w:color w:val="000000" w:themeColor="text1"/>
          <w:sz w:val="24"/>
          <w:szCs w:val="24"/>
        </w:rPr>
        <w:t xml:space="preserve">10. </w:t>
      </w:r>
      <w:r w:rsidRPr="00F40468">
        <w:rPr>
          <w:rFonts w:ascii="Times New Roman" w:hAnsi="Times New Roman" w:cs="Times New Roman"/>
          <w:b/>
          <w:color w:val="000000" w:themeColor="text1"/>
          <w:sz w:val="24"/>
          <w:szCs w:val="24"/>
        </w:rPr>
        <w:t>Schválení licenční smlouvy o veřejném provozování hudebních děl</w:t>
      </w:r>
    </w:p>
    <w:p w14:paraId="2C37DE4F"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76584AFF"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76/30</w:t>
      </w:r>
    </w:p>
    <w:p w14:paraId="344211B9" w14:textId="77777777" w:rsidR="008056B4" w:rsidRPr="009A3B9A"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Rada města Kyjova po projednání (7</w:t>
      </w:r>
      <w:r w:rsidRPr="009A3B9A">
        <w:rPr>
          <w:rFonts w:ascii="Times New Roman" w:hAnsi="Times New Roman" w:cs="Times New Roman"/>
          <w:color w:val="000000" w:themeColor="text1"/>
          <w:sz w:val="24"/>
          <w:szCs w:val="24"/>
        </w:rPr>
        <w:t>,0,0)</w:t>
      </w:r>
    </w:p>
    <w:p w14:paraId="65AEAE10"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E80DB4">
        <w:rPr>
          <w:rFonts w:ascii="Times New Roman" w:hAnsi="Times New Roman" w:cs="Times New Roman"/>
          <w:color w:val="000000" w:themeColor="text1"/>
          <w:sz w:val="24"/>
          <w:szCs w:val="24"/>
        </w:rPr>
        <w:t>v souladu s § 102 odst. 3 zák. č. 128/2000 Sb., o obcích (obecní zřízení), ve znění pozdějších předpisů, rozhodla o uzavření licenční smlouvy o veřejném provozování hudebních děl mezi Městem Kyjovem a spolkem OSA, z. s., IČ 63839997. Předmětem licenční smlouvy je užití hudebních děl prostřednictvím reprodukčního přístroje na Městském stadionu v Kyjově v době červen 2025 až květen 2026 v celkové výši plnění 8 690,51 Kč vč. DPH.</w:t>
      </w:r>
    </w:p>
    <w:p w14:paraId="79587D11" w14:textId="77777777" w:rsidR="008056B4" w:rsidRPr="00420353" w:rsidRDefault="008056B4" w:rsidP="008056B4">
      <w:pPr>
        <w:pStyle w:val="Zkladntext"/>
        <w:spacing w:before="0" w:after="0"/>
        <w:rPr>
          <w:b/>
          <w:color w:val="000000" w:themeColor="text1"/>
          <w:szCs w:val="24"/>
        </w:rPr>
      </w:pPr>
    </w:p>
    <w:p w14:paraId="52C2EC89" w14:textId="77777777" w:rsidR="008056B4" w:rsidRDefault="008056B4" w:rsidP="008056B4">
      <w:pPr>
        <w:pStyle w:val="Zkladntext"/>
        <w:tabs>
          <w:tab w:val="left" w:pos="0"/>
          <w:tab w:val="left" w:pos="284"/>
        </w:tabs>
        <w:spacing w:before="0" w:after="0"/>
        <w:rPr>
          <w:b/>
          <w:bCs/>
          <w:iCs/>
          <w:sz w:val="22"/>
          <w:szCs w:val="22"/>
        </w:rPr>
      </w:pPr>
      <w:r w:rsidRPr="00901EC1">
        <w:rPr>
          <w:b/>
          <w:bCs/>
          <w:iCs/>
          <w:sz w:val="22"/>
          <w:szCs w:val="22"/>
        </w:rPr>
        <w:t xml:space="preserve">11. </w:t>
      </w:r>
      <w:r w:rsidRPr="00B97F05">
        <w:rPr>
          <w:b/>
          <w:bCs/>
          <w:iCs/>
          <w:sz w:val="22"/>
          <w:szCs w:val="22"/>
        </w:rPr>
        <w:t>Dohoda o ukončení smlouvy – služba UtilityReport</w:t>
      </w:r>
    </w:p>
    <w:p w14:paraId="1AF92B40" w14:textId="77777777" w:rsidR="008056B4" w:rsidRDefault="008056B4" w:rsidP="008056B4">
      <w:pPr>
        <w:pStyle w:val="Zkladntext"/>
        <w:spacing w:before="0" w:after="0"/>
        <w:rPr>
          <w:color w:val="000000" w:themeColor="text1"/>
          <w:szCs w:val="24"/>
        </w:rPr>
      </w:pPr>
      <w:r>
        <w:rPr>
          <w:color w:val="000000" w:themeColor="text1"/>
          <w:szCs w:val="24"/>
        </w:rPr>
        <w:lastRenderedPageBreak/>
        <w:t>Usnesení</w:t>
      </w:r>
    </w:p>
    <w:p w14:paraId="63FCE3CE"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76/31</w:t>
      </w:r>
    </w:p>
    <w:p w14:paraId="77BC4075"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Pr>
          <w:rFonts w:ascii="Times New Roman" w:hAnsi="Times New Roman" w:cs="Times New Roman"/>
          <w:sz w:val="24"/>
          <w:szCs w:val="24"/>
        </w:rPr>
        <w:t>projednání (7,0,0)</w:t>
      </w:r>
    </w:p>
    <w:p w14:paraId="0C01B48E" w14:textId="77777777" w:rsidR="008056B4" w:rsidRPr="00CF6535" w:rsidRDefault="008056B4" w:rsidP="008056B4">
      <w:pPr>
        <w:suppressAutoHyphens/>
        <w:spacing w:after="0" w:line="240" w:lineRule="auto"/>
        <w:jc w:val="both"/>
        <w:rPr>
          <w:rFonts w:ascii="Times New Roman" w:eastAsia="Times New Roman" w:hAnsi="Times New Roman" w:cs="Times New Roman"/>
          <w:sz w:val="24"/>
          <w:szCs w:val="24"/>
          <w:lang w:eastAsia="zh-CN"/>
        </w:rPr>
      </w:pPr>
      <w:r w:rsidRPr="00CF6535">
        <w:rPr>
          <w:rFonts w:ascii="Times New Roman" w:eastAsia="Times New Roman" w:hAnsi="Times New Roman" w:cs="Times New Roman"/>
          <w:sz w:val="24"/>
          <w:szCs w:val="24"/>
          <w:lang w:eastAsia="zh-CN"/>
        </w:rPr>
        <w:t xml:space="preserve">v souladu s ustanovením § 102 odst. </w:t>
      </w:r>
      <w:r>
        <w:rPr>
          <w:rFonts w:ascii="Times New Roman" w:eastAsia="Times New Roman" w:hAnsi="Times New Roman" w:cs="Times New Roman"/>
          <w:sz w:val="24"/>
          <w:szCs w:val="24"/>
          <w:lang w:eastAsia="zh-CN"/>
        </w:rPr>
        <w:t>3 zákona</w:t>
      </w:r>
      <w:r w:rsidRPr="00CF6535">
        <w:rPr>
          <w:rFonts w:ascii="Times New Roman" w:eastAsia="Times New Roman" w:hAnsi="Times New Roman" w:cs="Times New Roman"/>
          <w:sz w:val="24"/>
          <w:szCs w:val="24"/>
          <w:lang w:eastAsia="zh-CN"/>
        </w:rPr>
        <w:t xml:space="preserve"> č. 128/2000 Sb., o obcích (obecní zřízení), ve znění pozdějších předpisů, rozhodla o uzavření Dohody o ukončení Smlouvy o poskytování služby GEODATA online/e-UtilityReport uzavřené dne 26.11.2012 mezi městem Kyjovem, IČ: 00285030, Masarykovo náměstí 30/1, 697 01 Kyjov a společností HRDLIČKA spol. s r.o., se sídlem náměstí Kněžny Ludmily 45, 266 01 Tetín, IČO:18601227. Smlouva byla uzavřena na dobu neurčitou. Ukončení smlouvy ke dni 30.6.2025.</w:t>
      </w:r>
    </w:p>
    <w:p w14:paraId="38785C5D" w14:textId="77777777" w:rsidR="008056B4" w:rsidRPr="003C416F" w:rsidRDefault="008056B4" w:rsidP="008056B4">
      <w:pPr>
        <w:suppressAutoHyphens/>
        <w:spacing w:after="0" w:line="240" w:lineRule="auto"/>
        <w:jc w:val="both"/>
        <w:rPr>
          <w:rFonts w:ascii="Times New Roman" w:eastAsia="Times New Roman" w:hAnsi="Times New Roman" w:cs="Times New Roman"/>
          <w:i/>
          <w:sz w:val="24"/>
          <w:szCs w:val="24"/>
          <w:lang w:eastAsia="zh-CN"/>
        </w:rPr>
      </w:pPr>
    </w:p>
    <w:p w14:paraId="7C7C3F23" w14:textId="77777777" w:rsidR="008056B4" w:rsidRDefault="008056B4" w:rsidP="008056B4">
      <w:pPr>
        <w:pStyle w:val="Zkladntext"/>
        <w:tabs>
          <w:tab w:val="left" w:pos="0"/>
        </w:tabs>
        <w:spacing w:before="0" w:after="0"/>
        <w:rPr>
          <w:b/>
          <w:bCs/>
          <w:iCs/>
          <w:sz w:val="22"/>
          <w:szCs w:val="22"/>
        </w:rPr>
      </w:pPr>
      <w:r w:rsidRPr="0056625D">
        <w:rPr>
          <w:b/>
          <w:bCs/>
          <w:iCs/>
          <w:sz w:val="22"/>
          <w:szCs w:val="22"/>
        </w:rPr>
        <w:t>12. Výjimka z VP na zadávání VZ - Smlouva o výkonu činnosti Energetického manažera</w:t>
      </w:r>
    </w:p>
    <w:p w14:paraId="458F1C5F"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1E404FB1"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76/32</w:t>
      </w:r>
    </w:p>
    <w:p w14:paraId="243DF159" w14:textId="77777777" w:rsidR="008056B4" w:rsidRDefault="008056B4" w:rsidP="008056B4">
      <w:pPr>
        <w:pStyle w:val="Zkladntext"/>
        <w:tabs>
          <w:tab w:val="left" w:pos="0"/>
        </w:tabs>
        <w:spacing w:before="0" w:after="0"/>
        <w:rPr>
          <w:color w:val="000000" w:themeColor="text1"/>
          <w:szCs w:val="24"/>
        </w:rPr>
      </w:pPr>
      <w:r>
        <w:rPr>
          <w:color w:val="000000" w:themeColor="text1"/>
          <w:szCs w:val="24"/>
        </w:rPr>
        <w:t>Rada města Kyjova po projednání (7</w:t>
      </w:r>
      <w:r w:rsidRPr="009A3B9A">
        <w:rPr>
          <w:color w:val="000000" w:themeColor="text1"/>
          <w:szCs w:val="24"/>
        </w:rPr>
        <w:t>,0,0)</w:t>
      </w:r>
    </w:p>
    <w:p w14:paraId="7760B813" w14:textId="77777777" w:rsidR="008056B4" w:rsidRDefault="008056B4" w:rsidP="008056B4">
      <w:pPr>
        <w:pStyle w:val="Zkladntext"/>
        <w:tabs>
          <w:tab w:val="left" w:pos="0"/>
        </w:tabs>
        <w:spacing w:before="0" w:after="0"/>
        <w:rPr>
          <w:color w:val="000000" w:themeColor="text1"/>
          <w:szCs w:val="24"/>
        </w:rPr>
      </w:pPr>
      <w:r w:rsidRPr="00034F2E">
        <w:rPr>
          <w:color w:val="000000" w:themeColor="text1"/>
          <w:szCs w:val="24"/>
        </w:rPr>
        <w:t>v souladu s ustanovení § 102 odst. 3 zákona č. 128/2000 Sb., o obcích (obecní zřízení), ve znění pozdějších předpisů, rozhodla o udělení výjimky dle článku č. 8 odst. 2 z Vnitřního předpisu Pravidla pro zadávání veřejných zakázek, účinného od 1. 6. 2025, za účelem přímého zadání veřejné zakázky malého rozsahu „Výkon činnosti Energetického manažera“ Ing. Jaromíru Červenkovi, IČO: 61391930, se sídlem Syrovín 24, 696 84, a současně rozhodla o uzavření Smlouvy o výkonu činnosti Energetického manažera. Smlouva bude uzavřena na dobu 1 roku s maximálním rozsahem výkonu této činnosti 80 hodin měsíčně za cenu 400 Kč/hod.</w:t>
      </w:r>
    </w:p>
    <w:p w14:paraId="54829B73" w14:textId="77777777" w:rsidR="008056B4" w:rsidRPr="0056625D" w:rsidRDefault="008056B4" w:rsidP="008056B4">
      <w:pPr>
        <w:pStyle w:val="Zkladntext"/>
        <w:tabs>
          <w:tab w:val="left" w:pos="0"/>
        </w:tabs>
        <w:spacing w:before="0" w:after="0" w:line="360" w:lineRule="auto"/>
        <w:rPr>
          <w:b/>
          <w:bCs/>
          <w:iCs/>
          <w:sz w:val="22"/>
          <w:szCs w:val="22"/>
        </w:rPr>
      </w:pPr>
    </w:p>
    <w:p w14:paraId="31927002" w14:textId="77777777" w:rsidR="008056B4" w:rsidRDefault="008056B4" w:rsidP="008056B4">
      <w:pPr>
        <w:pStyle w:val="Zkladntext"/>
        <w:tabs>
          <w:tab w:val="left" w:pos="0"/>
        </w:tabs>
        <w:spacing w:before="0" w:after="0"/>
        <w:rPr>
          <w:b/>
          <w:bCs/>
          <w:iCs/>
          <w:sz w:val="22"/>
          <w:szCs w:val="22"/>
        </w:rPr>
      </w:pPr>
      <w:r w:rsidRPr="0056625D">
        <w:rPr>
          <w:b/>
          <w:bCs/>
          <w:iCs/>
          <w:sz w:val="22"/>
          <w:szCs w:val="22"/>
        </w:rPr>
        <w:t>13. Změna vnitřního předpisu Pravidla pro přijímání a vyřizování petic a stížností</w:t>
      </w:r>
    </w:p>
    <w:p w14:paraId="59DFBF69"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77BF124E"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76/33</w:t>
      </w:r>
    </w:p>
    <w:p w14:paraId="782E4181" w14:textId="77777777" w:rsidR="008056B4" w:rsidRDefault="008056B4" w:rsidP="008056B4">
      <w:pPr>
        <w:pStyle w:val="Zkladntext"/>
        <w:tabs>
          <w:tab w:val="left" w:pos="0"/>
        </w:tabs>
        <w:spacing w:before="0" w:after="0"/>
        <w:rPr>
          <w:color w:val="000000" w:themeColor="text1"/>
          <w:szCs w:val="24"/>
        </w:rPr>
      </w:pPr>
      <w:r>
        <w:rPr>
          <w:color w:val="000000" w:themeColor="text1"/>
          <w:szCs w:val="24"/>
        </w:rPr>
        <w:t>Rada města Kyjova po projednání (7</w:t>
      </w:r>
      <w:r w:rsidRPr="009A3B9A">
        <w:rPr>
          <w:color w:val="000000" w:themeColor="text1"/>
          <w:szCs w:val="24"/>
        </w:rPr>
        <w:t>,0,0)</w:t>
      </w:r>
    </w:p>
    <w:p w14:paraId="2193E5C8" w14:textId="77777777" w:rsidR="008056B4" w:rsidRDefault="008056B4" w:rsidP="008056B4">
      <w:pPr>
        <w:pStyle w:val="Zkladntext"/>
        <w:tabs>
          <w:tab w:val="left" w:pos="0"/>
        </w:tabs>
        <w:spacing w:before="0" w:after="0"/>
        <w:rPr>
          <w:color w:val="000000" w:themeColor="text1"/>
          <w:szCs w:val="24"/>
        </w:rPr>
      </w:pPr>
      <w:r w:rsidRPr="00C04CB5">
        <w:rPr>
          <w:color w:val="000000" w:themeColor="text1"/>
          <w:szCs w:val="24"/>
        </w:rPr>
        <w:t>v souladu s ustanovením § 102 odst. 2</w:t>
      </w:r>
      <w:r>
        <w:rPr>
          <w:color w:val="000000" w:themeColor="text1"/>
          <w:szCs w:val="24"/>
        </w:rPr>
        <w:t xml:space="preserve"> písm. l </w:t>
      </w:r>
      <w:r w:rsidRPr="00C04CB5">
        <w:rPr>
          <w:color w:val="000000" w:themeColor="text1"/>
          <w:szCs w:val="24"/>
        </w:rPr>
        <w:t>zákona č. 128/2000 Sb., o obcích (obecní zřízení), ve znění pozdějších předpisů, rozhodla o vydání revize č. 3 vnitřního předpisu „Pravidla pro přijímání a vyřizování petic a stížností“ s účinností od 01.07.2025.</w:t>
      </w:r>
    </w:p>
    <w:p w14:paraId="41E2DD22" w14:textId="77777777" w:rsidR="008056B4" w:rsidRPr="0056625D" w:rsidRDefault="008056B4" w:rsidP="008056B4">
      <w:pPr>
        <w:pStyle w:val="Zkladntext"/>
        <w:tabs>
          <w:tab w:val="left" w:pos="0"/>
        </w:tabs>
        <w:spacing w:before="0" w:after="0" w:line="360" w:lineRule="auto"/>
        <w:rPr>
          <w:b/>
          <w:bCs/>
          <w:iCs/>
          <w:sz w:val="22"/>
          <w:szCs w:val="22"/>
        </w:rPr>
      </w:pPr>
    </w:p>
    <w:p w14:paraId="374A3306" w14:textId="77777777" w:rsidR="008056B4" w:rsidRDefault="008056B4" w:rsidP="008056B4">
      <w:pPr>
        <w:pStyle w:val="Zkladntext"/>
        <w:tabs>
          <w:tab w:val="left" w:pos="0"/>
        </w:tabs>
        <w:spacing w:before="0" w:after="0"/>
        <w:rPr>
          <w:b/>
          <w:bCs/>
          <w:iCs/>
          <w:sz w:val="22"/>
          <w:szCs w:val="22"/>
        </w:rPr>
      </w:pPr>
      <w:r w:rsidRPr="0056625D">
        <w:rPr>
          <w:b/>
          <w:bCs/>
          <w:iCs/>
          <w:sz w:val="22"/>
          <w:szCs w:val="22"/>
        </w:rPr>
        <w:t>14. Žádost o udělení výjimky z pravidel pro zadávání VZMR – Smlouva číslo: S 21/2025 o provádění servisních prací pro město Kyjov</w:t>
      </w:r>
    </w:p>
    <w:p w14:paraId="34944692"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37641D44"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76/34</w:t>
      </w:r>
    </w:p>
    <w:p w14:paraId="16C38575" w14:textId="77777777" w:rsidR="008056B4" w:rsidRDefault="008056B4" w:rsidP="008056B4">
      <w:pPr>
        <w:pStyle w:val="Zkladntext"/>
        <w:tabs>
          <w:tab w:val="left" w:pos="0"/>
        </w:tabs>
        <w:spacing w:before="0" w:after="0"/>
        <w:rPr>
          <w:color w:val="000000" w:themeColor="text1"/>
          <w:szCs w:val="24"/>
        </w:rPr>
      </w:pPr>
      <w:r>
        <w:rPr>
          <w:color w:val="000000" w:themeColor="text1"/>
          <w:szCs w:val="24"/>
        </w:rPr>
        <w:t>Rada města Kyjova po projednání (7</w:t>
      </w:r>
      <w:r w:rsidRPr="009A3B9A">
        <w:rPr>
          <w:color w:val="000000" w:themeColor="text1"/>
          <w:szCs w:val="24"/>
        </w:rPr>
        <w:t>,0,0)</w:t>
      </w:r>
    </w:p>
    <w:p w14:paraId="65E3A57B" w14:textId="77777777" w:rsidR="008056B4" w:rsidRPr="006F0634" w:rsidRDefault="008056B4" w:rsidP="008056B4">
      <w:pPr>
        <w:pStyle w:val="Zkladntext"/>
        <w:tabs>
          <w:tab w:val="left" w:pos="0"/>
        </w:tabs>
        <w:spacing w:before="0" w:after="0"/>
        <w:rPr>
          <w:color w:val="000000" w:themeColor="text1"/>
          <w:szCs w:val="24"/>
        </w:rPr>
      </w:pPr>
      <w:r w:rsidRPr="006F0634">
        <w:rPr>
          <w:color w:val="000000" w:themeColor="text1"/>
          <w:szCs w:val="24"/>
        </w:rPr>
        <w:t>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provádění</w:t>
      </w:r>
      <w:r>
        <w:rPr>
          <w:color w:val="000000" w:themeColor="text1"/>
          <w:szCs w:val="24"/>
        </w:rPr>
        <w:t xml:space="preserve"> odborného pozáručního servisu </w:t>
      </w:r>
      <w:r w:rsidRPr="006F0634">
        <w:rPr>
          <w:color w:val="000000" w:themeColor="text1"/>
          <w:szCs w:val="24"/>
        </w:rPr>
        <w:t>na zařízení rozhlasového, výstražného a inf</w:t>
      </w:r>
      <w:r>
        <w:rPr>
          <w:color w:val="000000" w:themeColor="text1"/>
          <w:szCs w:val="24"/>
        </w:rPr>
        <w:t xml:space="preserve">ormačního systému města Kyjova </w:t>
      </w:r>
      <w:r w:rsidRPr="006F0634">
        <w:rPr>
          <w:color w:val="000000" w:themeColor="text1"/>
          <w:szCs w:val="24"/>
        </w:rPr>
        <w:t>firmou EMPEMONT s.r.o., Železničního vojska 1472, 757 01 Valašské Meziříčí, IČ27772179, za částku 79 250 Kč bez DP</w:t>
      </w:r>
      <w:r>
        <w:rPr>
          <w:color w:val="000000" w:themeColor="text1"/>
          <w:szCs w:val="24"/>
        </w:rPr>
        <w:t>H za roční provozní prohlídku.</w:t>
      </w:r>
    </w:p>
    <w:p w14:paraId="69504090" w14:textId="77777777" w:rsidR="008056B4" w:rsidRPr="006F0634" w:rsidRDefault="008056B4" w:rsidP="008056B4">
      <w:pPr>
        <w:pStyle w:val="Zkladntext"/>
        <w:tabs>
          <w:tab w:val="left" w:pos="0"/>
        </w:tabs>
        <w:spacing w:before="0" w:after="0"/>
        <w:rPr>
          <w:color w:val="000000" w:themeColor="text1"/>
          <w:szCs w:val="24"/>
        </w:rPr>
      </w:pPr>
    </w:p>
    <w:p w14:paraId="46C9CF32" w14:textId="77777777" w:rsidR="008056B4" w:rsidRDefault="008056B4" w:rsidP="008056B4">
      <w:pPr>
        <w:pStyle w:val="Zkladntext"/>
        <w:tabs>
          <w:tab w:val="left" w:pos="0"/>
        </w:tabs>
        <w:spacing w:before="0" w:after="0"/>
        <w:rPr>
          <w:color w:val="000000" w:themeColor="text1"/>
          <w:szCs w:val="24"/>
        </w:rPr>
      </w:pPr>
      <w:r w:rsidRPr="006F0634">
        <w:rPr>
          <w:color w:val="000000" w:themeColor="text1"/>
          <w:szCs w:val="24"/>
        </w:rPr>
        <w:t>Rada města Kyjova zároveň rozhodla o uzavření Smlouvy číslo: S 21/2025 o provádění servisních prací pro město Kyjov se společností  EMPEMONT s.r.o., Železničního vojska 1472, 757 01 Valašské Meziříčí, IČ27772179, jejímž předmětem je provádění</w:t>
      </w:r>
      <w:r>
        <w:rPr>
          <w:color w:val="000000" w:themeColor="text1"/>
          <w:szCs w:val="24"/>
        </w:rPr>
        <w:t xml:space="preserve"> odborného pozáručního servisu </w:t>
      </w:r>
      <w:r w:rsidRPr="006F0634">
        <w:rPr>
          <w:color w:val="000000" w:themeColor="text1"/>
          <w:szCs w:val="24"/>
        </w:rPr>
        <w:t>na zařízení rozhlasového, výstražného a informačního s</w:t>
      </w:r>
      <w:r>
        <w:rPr>
          <w:color w:val="000000" w:themeColor="text1"/>
          <w:szCs w:val="24"/>
        </w:rPr>
        <w:t xml:space="preserve">ystému města </w:t>
      </w:r>
      <w:r>
        <w:rPr>
          <w:color w:val="000000" w:themeColor="text1"/>
          <w:szCs w:val="24"/>
        </w:rPr>
        <w:lastRenderedPageBreak/>
        <w:t xml:space="preserve">Kyjova, za částku </w:t>
      </w:r>
      <w:r w:rsidRPr="006F0634">
        <w:rPr>
          <w:color w:val="000000" w:themeColor="text1"/>
          <w:szCs w:val="24"/>
        </w:rPr>
        <w:t>79 250 Kč bez DPH, za roční provozní prohlídku, tj. 95 892,50 Kč vč. 21 % DPH, a to na dobu neurčitou.</w:t>
      </w:r>
    </w:p>
    <w:p w14:paraId="471E86CF" w14:textId="77777777" w:rsidR="008056B4" w:rsidRDefault="008056B4" w:rsidP="008056B4">
      <w:pPr>
        <w:pStyle w:val="Zkladntext"/>
        <w:tabs>
          <w:tab w:val="left" w:pos="0"/>
        </w:tabs>
        <w:spacing w:before="0" w:after="0" w:line="360" w:lineRule="auto"/>
        <w:rPr>
          <w:color w:val="000000" w:themeColor="text1"/>
          <w:szCs w:val="24"/>
        </w:rPr>
      </w:pPr>
    </w:p>
    <w:p w14:paraId="79267E46" w14:textId="77777777" w:rsidR="008056B4" w:rsidRDefault="008056B4" w:rsidP="008056B4">
      <w:pPr>
        <w:pStyle w:val="Zkladntext"/>
        <w:tabs>
          <w:tab w:val="left" w:pos="0"/>
        </w:tabs>
        <w:spacing w:before="0" w:after="0" w:line="360" w:lineRule="auto"/>
        <w:rPr>
          <w:b/>
          <w:bCs/>
          <w:iCs/>
          <w:sz w:val="22"/>
          <w:szCs w:val="22"/>
        </w:rPr>
      </w:pPr>
      <w:r w:rsidRPr="0056625D">
        <w:rPr>
          <w:b/>
          <w:bCs/>
          <w:iCs/>
          <w:sz w:val="22"/>
          <w:szCs w:val="22"/>
        </w:rPr>
        <w:t>15. Odbor rozvoje města</w:t>
      </w:r>
    </w:p>
    <w:p w14:paraId="54C743C8" w14:textId="09FC553C" w:rsidR="008056B4" w:rsidRDefault="008056B4" w:rsidP="008056B4">
      <w:pPr>
        <w:pStyle w:val="Zkladntext"/>
        <w:tabs>
          <w:tab w:val="left" w:pos="0"/>
        </w:tabs>
        <w:spacing w:before="0" w:after="0"/>
        <w:rPr>
          <w:b/>
          <w:bCs/>
          <w:iCs/>
          <w:sz w:val="22"/>
          <w:szCs w:val="22"/>
        </w:rPr>
      </w:pPr>
      <w:r>
        <w:rPr>
          <w:b/>
          <w:bCs/>
          <w:iCs/>
          <w:sz w:val="22"/>
          <w:szCs w:val="22"/>
        </w:rPr>
        <w:t>15.1. Schválení uzavření Dodatku č. 2 na stavbu „Sběr</w:t>
      </w:r>
      <w:r w:rsidR="00C14954">
        <w:rPr>
          <w:b/>
          <w:bCs/>
          <w:iCs/>
          <w:sz w:val="22"/>
          <w:szCs w:val="22"/>
        </w:rPr>
        <w:t>ný dvůr odpad</w:t>
      </w:r>
      <w:r>
        <w:rPr>
          <w:b/>
          <w:bCs/>
          <w:iCs/>
          <w:sz w:val="22"/>
          <w:szCs w:val="22"/>
        </w:rPr>
        <w:t>ů Kyjov“</w:t>
      </w:r>
    </w:p>
    <w:p w14:paraId="7B802F56"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7FA4F4B8" w14:textId="77777777" w:rsidR="008056B4" w:rsidRDefault="008056B4" w:rsidP="008056B4">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23. 6. 2025 č. 76/35</w:t>
      </w:r>
    </w:p>
    <w:p w14:paraId="764D280F" w14:textId="77777777" w:rsidR="008056B4" w:rsidRDefault="008056B4" w:rsidP="008056B4">
      <w:pPr>
        <w:pStyle w:val="Zkladntext"/>
        <w:tabs>
          <w:tab w:val="left" w:pos="0"/>
        </w:tabs>
        <w:spacing w:before="0" w:after="0"/>
        <w:rPr>
          <w:color w:val="000000" w:themeColor="text1"/>
          <w:szCs w:val="24"/>
        </w:rPr>
      </w:pPr>
      <w:r>
        <w:rPr>
          <w:color w:val="000000" w:themeColor="text1"/>
          <w:szCs w:val="24"/>
        </w:rPr>
        <w:t>Rada města Kyjova po projednání (7</w:t>
      </w:r>
      <w:r w:rsidRPr="009A3B9A">
        <w:rPr>
          <w:color w:val="000000" w:themeColor="text1"/>
          <w:szCs w:val="24"/>
        </w:rPr>
        <w:t>,0,0)</w:t>
      </w:r>
    </w:p>
    <w:p w14:paraId="0906B2FA" w14:textId="77777777" w:rsidR="008056B4" w:rsidRDefault="008056B4" w:rsidP="008056B4">
      <w:pPr>
        <w:pStyle w:val="Zkladntext"/>
        <w:tabs>
          <w:tab w:val="left" w:pos="0"/>
        </w:tabs>
        <w:spacing w:before="0" w:after="0"/>
        <w:rPr>
          <w:color w:val="000000" w:themeColor="text1"/>
          <w:szCs w:val="24"/>
        </w:rPr>
      </w:pPr>
      <w:r w:rsidRPr="00895F3D">
        <w:rPr>
          <w:color w:val="000000" w:themeColor="text1"/>
          <w:szCs w:val="24"/>
        </w:rPr>
        <w:t>v souladu s ustanovením § 102 odst. 3 zákona č. 128/2000 Sb., o obcích, ve znění p</w:t>
      </w:r>
      <w:r>
        <w:rPr>
          <w:color w:val="000000" w:themeColor="text1"/>
          <w:szCs w:val="24"/>
        </w:rPr>
        <w:t xml:space="preserve">ozdějších předpisů, rozhodla o </w:t>
      </w:r>
      <w:r w:rsidRPr="00895F3D">
        <w:rPr>
          <w:color w:val="000000" w:themeColor="text1"/>
          <w:szCs w:val="24"/>
        </w:rPr>
        <w:t>uzavření dodatku č. 2 ke smlouvě o dílo č. 2024/0554/ORM uzavřené dne 13. 8. 2024, ve znění Dodatku č. 1 na akci „Sběrný dvůr odpadů Kyjov“ se zhotovitelem SWIETELSKY stavební s.r.o., IČ: 48035599, se sídlem Pražská tř. 495/58, 370 04 České Budějovice, kterým se upravuje původní rozsah prací o nutné vícepráce a méněpráce. Původní cena dle smlouvy o dílo upravená Dodatkem č. 1 činí 45.672.740,91 Kč bez DPH, tj. 55.264.016,50 Kč vč. DPH. Konečná cena díla bude dodatkem č. 2 snížena o částku -128.181,70 Kč bez DPH. Konečná cena díla bude po uzavření dodatku č. 2 činit 45.544.559,21 Kč bez DPH, tj. 55.108.916,64 Kč vč. DPH.</w:t>
      </w:r>
    </w:p>
    <w:p w14:paraId="610CC71B" w14:textId="77777777" w:rsidR="008056B4" w:rsidRDefault="008056B4" w:rsidP="008056B4">
      <w:pPr>
        <w:pStyle w:val="Zkladntext"/>
        <w:tabs>
          <w:tab w:val="left" w:pos="0"/>
        </w:tabs>
        <w:spacing w:before="0" w:after="0" w:line="360" w:lineRule="auto"/>
        <w:rPr>
          <w:b/>
          <w:bCs/>
          <w:iCs/>
          <w:sz w:val="22"/>
          <w:szCs w:val="22"/>
        </w:rPr>
      </w:pPr>
    </w:p>
    <w:p w14:paraId="423F500B" w14:textId="77777777" w:rsidR="008056B4" w:rsidRPr="00871F5C" w:rsidRDefault="008056B4" w:rsidP="008056B4">
      <w:pPr>
        <w:pStyle w:val="Zkladntext"/>
        <w:tabs>
          <w:tab w:val="left" w:pos="0"/>
        </w:tabs>
        <w:spacing w:before="0" w:after="0"/>
        <w:rPr>
          <w:b/>
          <w:bCs/>
          <w:iCs/>
          <w:sz w:val="22"/>
          <w:szCs w:val="22"/>
        </w:rPr>
      </w:pPr>
      <w:r w:rsidRPr="00871F5C">
        <w:rPr>
          <w:b/>
          <w:bCs/>
          <w:iCs/>
          <w:sz w:val="22"/>
          <w:szCs w:val="22"/>
        </w:rPr>
        <w:t>15.2. Schválení uzavření Dodatku č. 2 na stavbu „Kyjov – chodník ul. Brandlova, U Vodojemu, Moravanská a Nětčická – II. etapa - parkoviště ul. Brandlova a Nětčická“</w:t>
      </w:r>
    </w:p>
    <w:p w14:paraId="11EE8BCB" w14:textId="77777777" w:rsidR="008056B4" w:rsidRPr="00A815F4" w:rsidRDefault="008056B4" w:rsidP="008056B4">
      <w:pPr>
        <w:suppressAutoHyphens/>
        <w:spacing w:after="0" w:line="240" w:lineRule="auto"/>
        <w:jc w:val="both"/>
        <w:rPr>
          <w:rFonts w:ascii="Times New Roman" w:hAnsi="Times New Roman" w:cs="Times New Roman"/>
          <w:color w:val="000000" w:themeColor="text1"/>
          <w:sz w:val="24"/>
          <w:szCs w:val="24"/>
        </w:rPr>
      </w:pPr>
      <w:r w:rsidRPr="00A815F4">
        <w:rPr>
          <w:rFonts w:ascii="Times New Roman" w:hAnsi="Times New Roman" w:cs="Times New Roman"/>
          <w:color w:val="000000" w:themeColor="text1"/>
          <w:sz w:val="24"/>
          <w:szCs w:val="24"/>
        </w:rPr>
        <w:t>Usnesení</w:t>
      </w:r>
    </w:p>
    <w:p w14:paraId="07759D67" w14:textId="77777777" w:rsidR="008056B4" w:rsidRPr="00A815F4" w:rsidRDefault="008056B4" w:rsidP="008056B4">
      <w:pPr>
        <w:suppressAutoHyphens/>
        <w:spacing w:after="0" w:line="240" w:lineRule="auto"/>
        <w:jc w:val="both"/>
        <w:rPr>
          <w:rFonts w:ascii="Times New Roman" w:hAnsi="Times New Roman" w:cs="Times New Roman"/>
          <w:color w:val="000000" w:themeColor="text1"/>
          <w:sz w:val="24"/>
          <w:szCs w:val="24"/>
        </w:rPr>
      </w:pPr>
      <w:r w:rsidRPr="00A815F4">
        <w:rPr>
          <w:rFonts w:ascii="Times New Roman" w:hAnsi="Times New Roman" w:cs="Times New Roman"/>
          <w:color w:val="000000" w:themeColor="text1"/>
          <w:sz w:val="24"/>
          <w:szCs w:val="24"/>
        </w:rPr>
        <w:t>Rady města Kyjova ze dne 23. 6. 2025 č. 76/36</w:t>
      </w:r>
    </w:p>
    <w:p w14:paraId="462423CD" w14:textId="77777777" w:rsidR="008056B4" w:rsidRPr="00A815F4" w:rsidRDefault="008056B4" w:rsidP="008056B4">
      <w:pPr>
        <w:pStyle w:val="Zkladntext"/>
        <w:tabs>
          <w:tab w:val="left" w:pos="0"/>
        </w:tabs>
        <w:spacing w:before="0" w:after="0"/>
        <w:rPr>
          <w:color w:val="000000" w:themeColor="text1"/>
          <w:szCs w:val="24"/>
        </w:rPr>
      </w:pPr>
      <w:r w:rsidRPr="00A815F4">
        <w:rPr>
          <w:color w:val="000000" w:themeColor="text1"/>
          <w:szCs w:val="24"/>
        </w:rPr>
        <w:t>Rada města Kyjova po projednání (7,0,0)</w:t>
      </w:r>
    </w:p>
    <w:p w14:paraId="737E4FD4" w14:textId="77777777" w:rsidR="008056B4" w:rsidRPr="00A815F4" w:rsidRDefault="008056B4" w:rsidP="008056B4">
      <w:pPr>
        <w:pStyle w:val="Zkladntext"/>
        <w:tabs>
          <w:tab w:val="left" w:pos="0"/>
        </w:tabs>
        <w:spacing w:before="0" w:after="0"/>
        <w:rPr>
          <w:bCs/>
          <w:iCs/>
          <w:szCs w:val="24"/>
        </w:rPr>
      </w:pPr>
      <w:r w:rsidRPr="00A815F4">
        <w:rPr>
          <w:bCs/>
          <w:iCs/>
          <w:szCs w:val="24"/>
        </w:rPr>
        <w:t>v souladu s ustanovením § 102 odst. 3 zákona č. 128/2000 Sb., o obcích, ve znění pozdějších předpisů, rozhodla o uzavření Dodatku č. 2 ke Smlouvě o dílo č. 2024/0819/ORM na akci „Kyjov – chodník ul. Brandlova, U Vodojemu, Moravanská a Nětčická – II. etapa – parkoviště ul. Brandlova, Nětčická“ se zhotovitelem stavby STAVBY SR group s.r.o., IČ: 092 24 289, se sídlem Pančava 128, 760 01 Zlín, uzavřené dne 27.11.2024 ve znění Dodatku č. 1 ze dne 04.06.2025, kterým se upravuje původní rozsah prací o nutné vícepráce. Cena díla dle smlouvy o dílo upravená Dodatkem č. 1 činí 7.369.052,30 Kč bez DPH, tj. 8.916.553,28 Kč vč. DPH. Cena díla bude Dodatkem č. 2 navýšena o částku 179.058,19 Kč bez DPH tj. 216.660,41 Kč vč. DPH. Konečná cena díla po uzavření Dodatku č. 2 bude činit 7.548.110,49 Kč bez DPH, tj. 9.133.213,69 Kč vč. DPH.</w:t>
      </w:r>
    </w:p>
    <w:p w14:paraId="4FC9687B" w14:textId="77777777" w:rsidR="008056B4" w:rsidRDefault="008056B4" w:rsidP="008056B4">
      <w:pPr>
        <w:pStyle w:val="Zkladntext"/>
        <w:tabs>
          <w:tab w:val="left" w:pos="0"/>
        </w:tabs>
        <w:spacing w:before="0" w:after="0" w:line="360" w:lineRule="auto"/>
        <w:rPr>
          <w:b/>
          <w:bCs/>
          <w:iCs/>
          <w:sz w:val="22"/>
          <w:szCs w:val="22"/>
        </w:rPr>
      </w:pPr>
    </w:p>
    <w:p w14:paraId="7CBA293F" w14:textId="77777777" w:rsidR="008056B4" w:rsidRDefault="008056B4" w:rsidP="008056B4">
      <w:pPr>
        <w:pStyle w:val="Zkladntext"/>
        <w:tabs>
          <w:tab w:val="left" w:pos="0"/>
        </w:tabs>
        <w:spacing w:before="0" w:after="0"/>
        <w:rPr>
          <w:b/>
          <w:bCs/>
          <w:iCs/>
          <w:sz w:val="22"/>
          <w:szCs w:val="22"/>
        </w:rPr>
      </w:pPr>
      <w:r>
        <w:rPr>
          <w:b/>
          <w:bCs/>
          <w:iCs/>
          <w:sz w:val="22"/>
          <w:szCs w:val="22"/>
        </w:rPr>
        <w:t>15.3. Žádost o udělení výjimky z pravidel pro zadávání VZMR – stavba s názvem „Oprava příjezdové komunikace v areálu stadionu“</w:t>
      </w:r>
    </w:p>
    <w:p w14:paraId="0CCD4BAD" w14:textId="77777777" w:rsidR="008056B4" w:rsidRPr="00077871" w:rsidRDefault="008056B4" w:rsidP="008056B4">
      <w:pPr>
        <w:suppressAutoHyphens/>
        <w:spacing w:after="0" w:line="240" w:lineRule="auto"/>
        <w:jc w:val="both"/>
        <w:rPr>
          <w:rFonts w:ascii="Times New Roman" w:hAnsi="Times New Roman" w:cs="Times New Roman"/>
          <w:color w:val="000000" w:themeColor="text1"/>
          <w:sz w:val="24"/>
          <w:szCs w:val="24"/>
        </w:rPr>
      </w:pPr>
      <w:r w:rsidRPr="00077871">
        <w:rPr>
          <w:rFonts w:ascii="Times New Roman" w:hAnsi="Times New Roman" w:cs="Times New Roman"/>
          <w:color w:val="000000" w:themeColor="text1"/>
          <w:sz w:val="24"/>
          <w:szCs w:val="24"/>
        </w:rPr>
        <w:t>Usnesení</w:t>
      </w:r>
    </w:p>
    <w:p w14:paraId="3ADCF401" w14:textId="77777777" w:rsidR="008056B4" w:rsidRPr="00077871" w:rsidRDefault="008056B4" w:rsidP="008056B4">
      <w:pPr>
        <w:suppressAutoHyphens/>
        <w:spacing w:after="0" w:line="240" w:lineRule="auto"/>
        <w:jc w:val="both"/>
        <w:rPr>
          <w:rFonts w:ascii="Times New Roman" w:hAnsi="Times New Roman" w:cs="Times New Roman"/>
          <w:color w:val="000000" w:themeColor="text1"/>
          <w:sz w:val="24"/>
          <w:szCs w:val="24"/>
        </w:rPr>
      </w:pPr>
      <w:r w:rsidRPr="00077871">
        <w:rPr>
          <w:rFonts w:ascii="Times New Roman" w:hAnsi="Times New Roman" w:cs="Times New Roman"/>
          <w:color w:val="000000" w:themeColor="text1"/>
          <w:sz w:val="24"/>
          <w:szCs w:val="24"/>
        </w:rPr>
        <w:t>Rady města Kyjova ze dne 23. 6. 2025 č. 76/37</w:t>
      </w:r>
    </w:p>
    <w:p w14:paraId="4989A121" w14:textId="77777777" w:rsidR="008056B4" w:rsidRPr="00077871" w:rsidRDefault="008056B4" w:rsidP="008056B4">
      <w:pPr>
        <w:pStyle w:val="Zkladntext"/>
        <w:tabs>
          <w:tab w:val="left" w:pos="0"/>
        </w:tabs>
        <w:spacing w:before="0" w:after="0"/>
        <w:rPr>
          <w:color w:val="000000" w:themeColor="text1"/>
          <w:szCs w:val="24"/>
        </w:rPr>
      </w:pPr>
      <w:r w:rsidRPr="00077871">
        <w:rPr>
          <w:color w:val="000000" w:themeColor="text1"/>
          <w:szCs w:val="24"/>
        </w:rPr>
        <w:t>Rada města Kyjova po projednání (7,0,0)</w:t>
      </w:r>
    </w:p>
    <w:p w14:paraId="3FF755DD" w14:textId="77777777" w:rsidR="008056B4" w:rsidRPr="00077871" w:rsidRDefault="008056B4" w:rsidP="008056B4">
      <w:pPr>
        <w:pStyle w:val="Zkladntext"/>
        <w:tabs>
          <w:tab w:val="left" w:pos="0"/>
        </w:tabs>
        <w:spacing w:before="0" w:after="0"/>
        <w:rPr>
          <w:color w:val="000000" w:themeColor="text1"/>
          <w:szCs w:val="24"/>
        </w:rPr>
      </w:pPr>
      <w:r w:rsidRPr="00077871">
        <w:rPr>
          <w:color w:val="000000" w:themeColor="text1"/>
          <w:szCs w:val="24"/>
        </w:rPr>
        <w:t xml:space="preserve">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provedení opravy příjezdové komunikace od hlavní brány stadionu po budovu č. p. 2233 stavba občanského vybavení v areálu stadionu s názvem „Oprava příjezdové komunikace v areálu stadionu“ společnosti STRABAG a.s., Kačírkova 982/4, PRAHA 5 - JINONICE, 158 00 PRAHA 58, IČ: 608 38 744. </w:t>
      </w:r>
    </w:p>
    <w:p w14:paraId="0EA5E830" w14:textId="77777777" w:rsidR="008056B4" w:rsidRPr="0023569D" w:rsidRDefault="008056B4" w:rsidP="008056B4">
      <w:pPr>
        <w:pStyle w:val="Zkladntext"/>
        <w:tabs>
          <w:tab w:val="left" w:pos="0"/>
        </w:tabs>
        <w:spacing w:before="0" w:after="0"/>
        <w:rPr>
          <w:color w:val="000000" w:themeColor="text1"/>
          <w:szCs w:val="24"/>
        </w:rPr>
      </w:pPr>
    </w:p>
    <w:p w14:paraId="0DC9384E" w14:textId="77777777" w:rsidR="008056B4" w:rsidRDefault="008056B4" w:rsidP="008056B4">
      <w:pPr>
        <w:pStyle w:val="Zkladntext"/>
        <w:tabs>
          <w:tab w:val="left" w:pos="0"/>
        </w:tabs>
        <w:spacing w:before="0" w:after="0"/>
        <w:rPr>
          <w:color w:val="000000" w:themeColor="text1"/>
          <w:szCs w:val="24"/>
        </w:rPr>
      </w:pPr>
      <w:r w:rsidRPr="0023569D">
        <w:rPr>
          <w:color w:val="000000" w:themeColor="text1"/>
          <w:szCs w:val="24"/>
        </w:rPr>
        <w:lastRenderedPageBreak/>
        <w:t>Rada města Kyjova zároveň rozhodla o uzavření smlouvy o dílo na akci s názvem „Oprava příjezdové komunikace v areálu stadionu“ se společností STRABAG a.s., Kačírkova 982/4, PRAHA 5 - JINONICE, 1</w:t>
      </w:r>
      <w:r>
        <w:rPr>
          <w:color w:val="000000" w:themeColor="text1"/>
          <w:szCs w:val="24"/>
        </w:rPr>
        <w:t xml:space="preserve">58 00 PRAHA 58, IČ: 608 38 744 </w:t>
      </w:r>
      <w:r w:rsidRPr="0023569D">
        <w:rPr>
          <w:color w:val="000000" w:themeColor="text1"/>
          <w:szCs w:val="24"/>
        </w:rPr>
        <w:t>za částku 213.704,70 Kč bez DPH, tj. 258.582,69 Kč vč. DPH.</w:t>
      </w:r>
    </w:p>
    <w:p w14:paraId="7B81CB05" w14:textId="77777777" w:rsidR="008056B4" w:rsidRDefault="008056B4" w:rsidP="008056B4">
      <w:pPr>
        <w:pStyle w:val="Zkladntext"/>
        <w:tabs>
          <w:tab w:val="left" w:pos="0"/>
        </w:tabs>
        <w:spacing w:before="0" w:after="0" w:line="360" w:lineRule="auto"/>
        <w:rPr>
          <w:b/>
          <w:bCs/>
          <w:iCs/>
          <w:sz w:val="22"/>
          <w:szCs w:val="22"/>
        </w:rPr>
      </w:pPr>
    </w:p>
    <w:p w14:paraId="3D5671FB" w14:textId="77777777" w:rsidR="008056B4" w:rsidRDefault="008056B4" w:rsidP="008056B4">
      <w:pPr>
        <w:pStyle w:val="Zkladntext"/>
        <w:tabs>
          <w:tab w:val="left" w:pos="0"/>
        </w:tabs>
        <w:spacing w:before="0" w:after="0"/>
        <w:rPr>
          <w:b/>
          <w:bCs/>
          <w:iCs/>
          <w:sz w:val="22"/>
          <w:szCs w:val="22"/>
        </w:rPr>
      </w:pPr>
      <w:r>
        <w:rPr>
          <w:b/>
          <w:bCs/>
          <w:iCs/>
          <w:sz w:val="22"/>
          <w:szCs w:val="22"/>
        </w:rPr>
        <w:t xml:space="preserve">15.4. </w:t>
      </w:r>
      <w:r w:rsidRPr="00816703">
        <w:rPr>
          <w:b/>
          <w:bCs/>
          <w:iCs/>
          <w:sz w:val="22"/>
          <w:szCs w:val="22"/>
        </w:rPr>
        <w:t>Smlouva o právu provést stavbu Kyjov, ul. Boršovská - přechod pro chodce, BUS zastávka, chodníky</w:t>
      </w:r>
    </w:p>
    <w:p w14:paraId="385F8B11" w14:textId="77777777" w:rsidR="008056B4" w:rsidRPr="00EF191F" w:rsidRDefault="008056B4" w:rsidP="008056B4">
      <w:pPr>
        <w:suppressAutoHyphens/>
        <w:spacing w:after="0" w:line="240" w:lineRule="auto"/>
        <w:jc w:val="both"/>
        <w:rPr>
          <w:rFonts w:ascii="Times New Roman" w:hAnsi="Times New Roman" w:cs="Times New Roman"/>
          <w:color w:val="000000" w:themeColor="text1"/>
          <w:sz w:val="24"/>
          <w:szCs w:val="24"/>
        </w:rPr>
      </w:pPr>
      <w:r w:rsidRPr="00EF191F">
        <w:rPr>
          <w:rFonts w:ascii="Times New Roman" w:hAnsi="Times New Roman" w:cs="Times New Roman"/>
          <w:color w:val="000000" w:themeColor="text1"/>
          <w:sz w:val="24"/>
          <w:szCs w:val="24"/>
        </w:rPr>
        <w:t>Usnesení</w:t>
      </w:r>
    </w:p>
    <w:p w14:paraId="4466DFB2" w14:textId="77777777" w:rsidR="008056B4" w:rsidRPr="00EF191F" w:rsidRDefault="008056B4" w:rsidP="008056B4">
      <w:pPr>
        <w:suppressAutoHyphens/>
        <w:spacing w:after="0" w:line="240" w:lineRule="auto"/>
        <w:jc w:val="both"/>
        <w:rPr>
          <w:rFonts w:ascii="Times New Roman" w:hAnsi="Times New Roman" w:cs="Times New Roman"/>
          <w:color w:val="000000" w:themeColor="text1"/>
          <w:sz w:val="24"/>
          <w:szCs w:val="24"/>
        </w:rPr>
      </w:pPr>
      <w:r w:rsidRPr="00EF191F">
        <w:rPr>
          <w:rFonts w:ascii="Times New Roman" w:hAnsi="Times New Roman" w:cs="Times New Roman"/>
          <w:color w:val="000000" w:themeColor="text1"/>
          <w:sz w:val="24"/>
          <w:szCs w:val="24"/>
        </w:rPr>
        <w:t>Rady města Kyjova ze dne 23. 6. 2025 č. 76/38</w:t>
      </w:r>
    </w:p>
    <w:p w14:paraId="39A0854F" w14:textId="77777777" w:rsidR="008056B4" w:rsidRPr="00EF191F" w:rsidRDefault="008056B4" w:rsidP="008056B4">
      <w:pPr>
        <w:pStyle w:val="Zkladntext"/>
        <w:tabs>
          <w:tab w:val="left" w:pos="0"/>
        </w:tabs>
        <w:spacing w:before="0" w:after="0"/>
        <w:rPr>
          <w:color w:val="000000" w:themeColor="text1"/>
          <w:szCs w:val="24"/>
        </w:rPr>
      </w:pPr>
      <w:r w:rsidRPr="00EF191F">
        <w:rPr>
          <w:color w:val="000000" w:themeColor="text1"/>
          <w:szCs w:val="24"/>
        </w:rPr>
        <w:t>Rada města Kyjova po projednání (7,0,0)</w:t>
      </w:r>
    </w:p>
    <w:p w14:paraId="5E26F2C7" w14:textId="77777777" w:rsidR="008056B4" w:rsidRPr="00EF191F" w:rsidRDefault="008056B4" w:rsidP="008056B4">
      <w:pPr>
        <w:pStyle w:val="Zkladntext"/>
        <w:tabs>
          <w:tab w:val="left" w:pos="0"/>
        </w:tabs>
        <w:spacing w:before="0" w:after="0"/>
        <w:rPr>
          <w:bCs/>
          <w:iCs/>
          <w:szCs w:val="24"/>
        </w:rPr>
      </w:pPr>
      <w:r w:rsidRPr="00EF191F">
        <w:rPr>
          <w:bCs/>
          <w:iCs/>
          <w:szCs w:val="24"/>
        </w:rPr>
        <w:t>v souladu s ustanovením § 102 odst. 3 zákona č. 128/2000 Sb., o obcích, ve znění pozdějších předpisů rozhodla o  uzavření smlouvy o právu provést stavbu „Kyjov, Boršovská – přechod pro chodce, BUS zastávka, chodníky“ umístěnou mimo jiné na pozemcích parc. č. st. 172, 841/4, 841/26, 841/27, 841/27 a 841/34 v k. ú. Nětčice u Kyjova, mezi městem Kyjovem, IČ 00285230, jako stavebníkem, a vlastníkem pozemků, jímž je Jihomoravský kraj, IČ: 70888337, Žerotínovo nám. 449/3, 601 82 Brno. Předmětem smlouvy je souhlas Jihomoravského kraje s realizací stavebního záměru města Kyjova a stanovení podmínek.</w:t>
      </w:r>
    </w:p>
    <w:p w14:paraId="173C9649" w14:textId="77777777" w:rsidR="008056B4" w:rsidRPr="00EF191F" w:rsidRDefault="008056B4" w:rsidP="008056B4">
      <w:pPr>
        <w:pStyle w:val="Zkladntext"/>
        <w:tabs>
          <w:tab w:val="left" w:pos="0"/>
        </w:tabs>
        <w:spacing w:before="0" w:after="0"/>
        <w:rPr>
          <w:b/>
          <w:bCs/>
          <w:iCs/>
          <w:szCs w:val="24"/>
        </w:rPr>
      </w:pPr>
    </w:p>
    <w:p w14:paraId="0A5E27C5" w14:textId="71E0FBB3" w:rsidR="008056B4" w:rsidRPr="00EF191F" w:rsidRDefault="003419CF" w:rsidP="008056B4">
      <w:pPr>
        <w:pStyle w:val="Zkladntext"/>
        <w:tabs>
          <w:tab w:val="left" w:pos="0"/>
        </w:tabs>
        <w:spacing w:before="0" w:after="0"/>
        <w:rPr>
          <w:b/>
          <w:bCs/>
          <w:iCs/>
          <w:szCs w:val="24"/>
        </w:rPr>
      </w:pPr>
      <w:r>
        <w:rPr>
          <w:b/>
          <w:bCs/>
          <w:iCs/>
          <w:szCs w:val="24"/>
        </w:rPr>
        <w:t xml:space="preserve">15.5 </w:t>
      </w:r>
      <w:r w:rsidR="008056B4" w:rsidRPr="00EF191F">
        <w:rPr>
          <w:b/>
          <w:bCs/>
          <w:iCs/>
          <w:szCs w:val="24"/>
        </w:rPr>
        <w:t>Smlouva o právu provést stavbu Vinařství Martinek</w:t>
      </w:r>
    </w:p>
    <w:p w14:paraId="59285B59" w14:textId="77777777" w:rsidR="008056B4" w:rsidRPr="00EF191F" w:rsidRDefault="008056B4" w:rsidP="008056B4">
      <w:pPr>
        <w:suppressAutoHyphens/>
        <w:spacing w:after="0" w:line="240" w:lineRule="auto"/>
        <w:jc w:val="both"/>
        <w:rPr>
          <w:rFonts w:ascii="Times New Roman" w:hAnsi="Times New Roman" w:cs="Times New Roman"/>
          <w:color w:val="000000" w:themeColor="text1"/>
          <w:sz w:val="24"/>
          <w:szCs w:val="24"/>
        </w:rPr>
      </w:pPr>
      <w:r w:rsidRPr="00EF191F">
        <w:rPr>
          <w:rFonts w:ascii="Times New Roman" w:hAnsi="Times New Roman" w:cs="Times New Roman"/>
          <w:color w:val="000000" w:themeColor="text1"/>
          <w:sz w:val="24"/>
          <w:szCs w:val="24"/>
        </w:rPr>
        <w:t>Usnesení</w:t>
      </w:r>
    </w:p>
    <w:p w14:paraId="7C455AAB" w14:textId="77777777" w:rsidR="008056B4" w:rsidRPr="00EF191F" w:rsidRDefault="008056B4" w:rsidP="008056B4">
      <w:pPr>
        <w:suppressAutoHyphens/>
        <w:spacing w:after="0" w:line="240" w:lineRule="auto"/>
        <w:jc w:val="both"/>
        <w:rPr>
          <w:rFonts w:ascii="Times New Roman" w:hAnsi="Times New Roman" w:cs="Times New Roman"/>
          <w:color w:val="000000" w:themeColor="text1"/>
          <w:sz w:val="24"/>
          <w:szCs w:val="24"/>
        </w:rPr>
      </w:pPr>
      <w:r w:rsidRPr="00EF191F">
        <w:rPr>
          <w:rFonts w:ascii="Times New Roman" w:hAnsi="Times New Roman" w:cs="Times New Roman"/>
          <w:color w:val="000000" w:themeColor="text1"/>
          <w:sz w:val="24"/>
          <w:szCs w:val="24"/>
        </w:rPr>
        <w:t>Rady města Kyjova ze dne 23. 6. 2025 č. 76/39</w:t>
      </w:r>
    </w:p>
    <w:p w14:paraId="0BB43D32" w14:textId="77777777" w:rsidR="008056B4" w:rsidRPr="00EF191F" w:rsidRDefault="008056B4" w:rsidP="008056B4">
      <w:pPr>
        <w:pStyle w:val="Zkladntext"/>
        <w:tabs>
          <w:tab w:val="left" w:pos="0"/>
        </w:tabs>
        <w:spacing w:before="0" w:after="0"/>
        <w:rPr>
          <w:color w:val="000000" w:themeColor="text1"/>
          <w:szCs w:val="24"/>
        </w:rPr>
      </w:pPr>
      <w:r w:rsidRPr="00EF191F">
        <w:rPr>
          <w:color w:val="000000" w:themeColor="text1"/>
          <w:szCs w:val="24"/>
        </w:rPr>
        <w:t>Rada města Kyjova po projednání (7,0,0)</w:t>
      </w:r>
    </w:p>
    <w:p w14:paraId="388FB1BF" w14:textId="4563651C" w:rsidR="008056B4" w:rsidRPr="00EF191F" w:rsidRDefault="008056B4" w:rsidP="008056B4">
      <w:pPr>
        <w:pStyle w:val="Zkladntext"/>
        <w:tabs>
          <w:tab w:val="left" w:pos="0"/>
        </w:tabs>
        <w:spacing w:before="0" w:after="0"/>
        <w:rPr>
          <w:bCs/>
          <w:iCs/>
          <w:szCs w:val="24"/>
        </w:rPr>
      </w:pPr>
      <w:r w:rsidRPr="00EF191F">
        <w:rPr>
          <w:bCs/>
          <w:iCs/>
          <w:szCs w:val="24"/>
        </w:rPr>
        <w:t xml:space="preserve">v souladu s ustanovením § 102 odst. 3 zákona č. 128/2000 Sb., o obcích (obecní zřízení), ve znění pozdějších předpisů a v souladu s Pravidly užívání pozemků ve vlastnictví města Kyjova rozhodla o uzavření smlouvy o právu provést stavbu na pozemcích parc. č. 851/31 a 842/27 v k. ú. Nětčice u Kyjova (dále jen dotčené </w:t>
      </w:r>
      <w:r w:rsidR="006C6EF5">
        <w:rPr>
          <w:bCs/>
          <w:iCs/>
          <w:szCs w:val="24"/>
        </w:rPr>
        <w:t xml:space="preserve">pozemky) mezi městem Kyjov a </w:t>
      </w:r>
      <w:r w:rsidR="00A44C1F">
        <w:rPr>
          <w:bCs/>
          <w:iCs/>
          <w:szCs w:val="24"/>
        </w:rPr>
        <w:t>S.M., nar. XXX a D.M.</w:t>
      </w:r>
      <w:r w:rsidRPr="00EF191F">
        <w:rPr>
          <w:bCs/>
          <w:iCs/>
          <w:szCs w:val="24"/>
        </w:rPr>
        <w:t xml:space="preserve">, nar. </w:t>
      </w:r>
      <w:r w:rsidR="00A44C1F">
        <w:rPr>
          <w:bCs/>
          <w:iCs/>
          <w:szCs w:val="24"/>
        </w:rPr>
        <w:t>XXX</w:t>
      </w:r>
      <w:r w:rsidRPr="00EF191F">
        <w:rPr>
          <w:bCs/>
          <w:iCs/>
          <w:szCs w:val="24"/>
        </w:rPr>
        <w:t>, oba bytem Kyjov (dále jen stavebníci). Město Kyjov, jako vlastník dotčených pozemků, umožní stavebníkům realizovat na dotčených pozemcích tyto stavby: zrušení jednoho sjezdu a rozšíření druhého, zpevněnou plochu pro parkování, osazení vodoměrné šachty na přípojku vody a revizní šachty na přípojku kanalizace, opěrnou zídku za účelem novostavby „Vinařství Martinek“.</w:t>
      </w:r>
    </w:p>
    <w:p w14:paraId="7BA2BFEE" w14:textId="77777777" w:rsidR="008056B4" w:rsidRPr="00EF191F" w:rsidRDefault="008056B4" w:rsidP="008056B4">
      <w:pPr>
        <w:pStyle w:val="Zkladntext"/>
        <w:tabs>
          <w:tab w:val="left" w:pos="0"/>
        </w:tabs>
        <w:spacing w:before="0" w:after="0"/>
        <w:rPr>
          <w:b/>
          <w:bCs/>
          <w:iCs/>
          <w:szCs w:val="24"/>
        </w:rPr>
      </w:pPr>
    </w:p>
    <w:p w14:paraId="2DA9FB9B" w14:textId="77777777" w:rsidR="008056B4" w:rsidRPr="00EF191F" w:rsidRDefault="008056B4" w:rsidP="008056B4">
      <w:pPr>
        <w:pStyle w:val="Zkladntext"/>
        <w:tabs>
          <w:tab w:val="left" w:pos="0"/>
        </w:tabs>
        <w:spacing w:before="0" w:after="0"/>
        <w:rPr>
          <w:b/>
          <w:bCs/>
          <w:iCs/>
          <w:szCs w:val="24"/>
        </w:rPr>
      </w:pPr>
      <w:r w:rsidRPr="00EF191F">
        <w:rPr>
          <w:b/>
          <w:bCs/>
          <w:iCs/>
          <w:szCs w:val="24"/>
        </w:rPr>
        <w:t>15.6. Schválení Dodatku č. 1 smlouvy na zpracování PD k akci „Novostavba bytového domu, Boršov u Kyjova“</w:t>
      </w:r>
    </w:p>
    <w:p w14:paraId="6D2643BF" w14:textId="77777777" w:rsidR="008056B4" w:rsidRPr="00EF191F" w:rsidRDefault="008056B4" w:rsidP="008056B4">
      <w:pPr>
        <w:suppressAutoHyphens/>
        <w:spacing w:after="0" w:line="240" w:lineRule="auto"/>
        <w:jc w:val="both"/>
        <w:rPr>
          <w:rFonts w:ascii="Times New Roman" w:hAnsi="Times New Roman" w:cs="Times New Roman"/>
          <w:color w:val="000000" w:themeColor="text1"/>
          <w:sz w:val="24"/>
          <w:szCs w:val="24"/>
        </w:rPr>
      </w:pPr>
      <w:r w:rsidRPr="00EF191F">
        <w:rPr>
          <w:rFonts w:ascii="Times New Roman" w:hAnsi="Times New Roman" w:cs="Times New Roman"/>
          <w:color w:val="000000" w:themeColor="text1"/>
          <w:sz w:val="24"/>
          <w:szCs w:val="24"/>
        </w:rPr>
        <w:t>Usnesení</w:t>
      </w:r>
    </w:p>
    <w:p w14:paraId="7001D970" w14:textId="77777777" w:rsidR="008056B4" w:rsidRPr="00EF191F" w:rsidRDefault="008056B4" w:rsidP="008056B4">
      <w:pPr>
        <w:suppressAutoHyphens/>
        <w:spacing w:after="0" w:line="240" w:lineRule="auto"/>
        <w:jc w:val="both"/>
        <w:rPr>
          <w:rFonts w:ascii="Times New Roman" w:hAnsi="Times New Roman" w:cs="Times New Roman"/>
          <w:color w:val="000000" w:themeColor="text1"/>
          <w:sz w:val="24"/>
          <w:szCs w:val="24"/>
        </w:rPr>
      </w:pPr>
      <w:r w:rsidRPr="00EF191F">
        <w:rPr>
          <w:rFonts w:ascii="Times New Roman" w:hAnsi="Times New Roman" w:cs="Times New Roman"/>
          <w:color w:val="000000" w:themeColor="text1"/>
          <w:sz w:val="24"/>
          <w:szCs w:val="24"/>
        </w:rPr>
        <w:t>Rady města Kyjova ze dne 23. 6. 2025 č. 76/40</w:t>
      </w:r>
    </w:p>
    <w:p w14:paraId="11FFA2FD" w14:textId="77777777" w:rsidR="008056B4" w:rsidRPr="00EF191F" w:rsidRDefault="008056B4" w:rsidP="008056B4">
      <w:pPr>
        <w:pStyle w:val="Zkladntext"/>
        <w:tabs>
          <w:tab w:val="left" w:pos="0"/>
        </w:tabs>
        <w:spacing w:before="0" w:after="0"/>
        <w:rPr>
          <w:color w:val="000000" w:themeColor="text1"/>
          <w:szCs w:val="24"/>
        </w:rPr>
      </w:pPr>
      <w:r w:rsidRPr="00EF191F">
        <w:rPr>
          <w:color w:val="000000" w:themeColor="text1"/>
          <w:szCs w:val="24"/>
        </w:rPr>
        <w:t>Rada města Kyjova po projednání (7,0,0)</w:t>
      </w:r>
    </w:p>
    <w:p w14:paraId="171C7CC9" w14:textId="77777777" w:rsidR="008056B4" w:rsidRPr="00EF191F" w:rsidRDefault="008056B4" w:rsidP="008056B4">
      <w:pPr>
        <w:pStyle w:val="Zkladntext"/>
        <w:tabs>
          <w:tab w:val="left" w:pos="0"/>
        </w:tabs>
        <w:spacing w:before="0" w:after="0"/>
        <w:rPr>
          <w:bCs/>
          <w:iCs/>
          <w:szCs w:val="24"/>
        </w:rPr>
      </w:pPr>
      <w:r w:rsidRPr="00EF191F">
        <w:rPr>
          <w:bCs/>
          <w:iCs/>
          <w:szCs w:val="24"/>
        </w:rPr>
        <w:t>v souladu s ustanovením § 102 odst. 3 zákona č. 128/2000 Sb., o obcích (obecní zřízení), ve znění pozdějších předpisů, rozhodla o uzavření Dodatku č. 1 ke smlouvě č. 2025/0125/ORM, na zpracování projektové dokumentace akce „Novostavba bytového domu, Boršov u Kyjova“ se zhotovitelem PŮDORYS s.r.o., Náměstí 13/15, 594 01 Velké Meziříčí, IČ: 19133987, uzavřené dne 12. 03. 2025, kterým se mění místo realizace stavby, a to na parc. č. 284/1 a 169/8 v k. ú. Boršov u Kyjova.</w:t>
      </w:r>
    </w:p>
    <w:p w14:paraId="3AEBD953" w14:textId="77777777" w:rsidR="008056B4" w:rsidRDefault="008056B4" w:rsidP="008056B4">
      <w:pPr>
        <w:pStyle w:val="Zkladntext"/>
        <w:tabs>
          <w:tab w:val="left" w:pos="0"/>
        </w:tabs>
        <w:spacing w:before="0" w:after="0"/>
        <w:rPr>
          <w:bCs/>
          <w:iCs/>
          <w:szCs w:val="24"/>
        </w:rPr>
      </w:pPr>
    </w:p>
    <w:p w14:paraId="04FD28BC" w14:textId="77777777" w:rsidR="008056B4" w:rsidRPr="00105861" w:rsidRDefault="008056B4" w:rsidP="008056B4">
      <w:pPr>
        <w:pStyle w:val="Zkladntext"/>
        <w:tabs>
          <w:tab w:val="left" w:pos="0"/>
        </w:tabs>
        <w:spacing w:after="0"/>
        <w:rPr>
          <w:b/>
          <w:bCs/>
          <w:iCs/>
          <w:szCs w:val="24"/>
        </w:rPr>
      </w:pPr>
      <w:r w:rsidRPr="00105861">
        <w:rPr>
          <w:b/>
          <w:bCs/>
          <w:iCs/>
          <w:szCs w:val="24"/>
        </w:rPr>
        <w:t>15.7. Vyhodnocení VZMR „Hromosvod ZUŠ Kyjov“</w:t>
      </w:r>
    </w:p>
    <w:p w14:paraId="7F107721" w14:textId="77777777" w:rsidR="008056B4" w:rsidRPr="00805AAF" w:rsidRDefault="008056B4" w:rsidP="008056B4">
      <w:pPr>
        <w:suppressAutoHyphens/>
        <w:spacing w:after="0" w:line="240" w:lineRule="auto"/>
        <w:jc w:val="both"/>
        <w:rPr>
          <w:rFonts w:ascii="Times New Roman" w:hAnsi="Times New Roman" w:cs="Times New Roman"/>
          <w:color w:val="000000" w:themeColor="text1"/>
          <w:sz w:val="24"/>
          <w:szCs w:val="24"/>
        </w:rPr>
      </w:pPr>
      <w:r w:rsidRPr="00805AAF">
        <w:rPr>
          <w:rFonts w:ascii="Times New Roman" w:hAnsi="Times New Roman" w:cs="Times New Roman"/>
          <w:color w:val="000000" w:themeColor="text1"/>
          <w:sz w:val="24"/>
          <w:szCs w:val="24"/>
        </w:rPr>
        <w:t>Usnesení</w:t>
      </w:r>
    </w:p>
    <w:p w14:paraId="35B72E17" w14:textId="77777777" w:rsidR="008056B4" w:rsidRPr="00805AAF" w:rsidRDefault="008056B4" w:rsidP="008056B4">
      <w:pPr>
        <w:suppressAutoHyphens/>
        <w:spacing w:after="0" w:line="240" w:lineRule="auto"/>
        <w:jc w:val="both"/>
        <w:rPr>
          <w:rFonts w:ascii="Times New Roman" w:hAnsi="Times New Roman" w:cs="Times New Roman"/>
          <w:color w:val="000000" w:themeColor="text1"/>
          <w:sz w:val="24"/>
          <w:szCs w:val="24"/>
        </w:rPr>
      </w:pPr>
      <w:r w:rsidRPr="00805AAF">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41</w:t>
      </w:r>
    </w:p>
    <w:p w14:paraId="4F7000FF" w14:textId="77777777" w:rsidR="008056B4" w:rsidRPr="00805AAF" w:rsidRDefault="008056B4" w:rsidP="008056B4">
      <w:pPr>
        <w:pStyle w:val="Zkladntext"/>
        <w:tabs>
          <w:tab w:val="left" w:pos="0"/>
        </w:tabs>
        <w:spacing w:before="0" w:after="0"/>
        <w:rPr>
          <w:color w:val="000000" w:themeColor="text1"/>
          <w:szCs w:val="24"/>
        </w:rPr>
      </w:pPr>
      <w:r w:rsidRPr="00805AAF">
        <w:rPr>
          <w:color w:val="000000" w:themeColor="text1"/>
          <w:szCs w:val="24"/>
        </w:rPr>
        <w:t>Ra</w:t>
      </w:r>
      <w:r>
        <w:rPr>
          <w:color w:val="000000" w:themeColor="text1"/>
          <w:szCs w:val="24"/>
        </w:rPr>
        <w:t>da města Kyjova po projednání (7</w:t>
      </w:r>
      <w:r w:rsidRPr="00805AAF">
        <w:rPr>
          <w:color w:val="000000" w:themeColor="text1"/>
          <w:szCs w:val="24"/>
        </w:rPr>
        <w:t>,0,0)</w:t>
      </w:r>
    </w:p>
    <w:p w14:paraId="16E30BE8" w14:textId="77777777" w:rsidR="008056B4" w:rsidRPr="003802A5" w:rsidRDefault="008056B4" w:rsidP="008056B4">
      <w:pPr>
        <w:spacing w:after="0" w:line="240" w:lineRule="auto"/>
        <w:rPr>
          <w:rFonts w:ascii="Times New Roman" w:hAnsi="Times New Roman" w:cs="Times New Roman"/>
          <w:position w:val="6"/>
          <w:sz w:val="24"/>
          <w:szCs w:val="24"/>
        </w:rPr>
      </w:pPr>
      <w:r w:rsidRPr="00805AAF">
        <w:rPr>
          <w:rFonts w:ascii="Times New Roman" w:hAnsi="Times New Roman" w:cs="Times New Roman"/>
          <w:position w:val="6"/>
          <w:sz w:val="24"/>
          <w:szCs w:val="24"/>
        </w:rPr>
        <w:t xml:space="preserve">v souladu s ustanovením § 102 odst. 3 zákona č. 128/2000 Sb., o obcích (obecní zřízení), ve znění pozdějších předpisů, bere na vědomí doporučení hodnotící komise, schvaluje výsledky </w:t>
      </w:r>
      <w:r w:rsidRPr="00805AAF">
        <w:rPr>
          <w:rFonts w:ascii="Times New Roman" w:hAnsi="Times New Roman" w:cs="Times New Roman"/>
          <w:position w:val="6"/>
          <w:sz w:val="24"/>
          <w:szCs w:val="24"/>
        </w:rPr>
        <w:lastRenderedPageBreak/>
        <w:t>veřejné zakázky malého rozsahu „Hromosvody ZUŠ Kyjov“ a rozhodla o uzavření smlouvy o dílo s dodavatelem METALL Kyjov, spol. s r.o., IČ 48909335, sídlo: Kytnerova 26/30, 621 00 Brno – Medlánky s nabídkovou cenou 354 081,94 Kč bez DPH, tj. 428 439,14 Kč s DPH.</w:t>
      </w:r>
    </w:p>
    <w:p w14:paraId="1F4C91E2" w14:textId="77777777" w:rsidR="008056B4" w:rsidRPr="00105861" w:rsidRDefault="008056B4" w:rsidP="008056B4">
      <w:pPr>
        <w:pStyle w:val="Zkladntext"/>
        <w:tabs>
          <w:tab w:val="left" w:pos="0"/>
        </w:tabs>
        <w:spacing w:after="0"/>
        <w:rPr>
          <w:bCs/>
          <w:iCs/>
          <w:szCs w:val="24"/>
        </w:rPr>
      </w:pPr>
    </w:p>
    <w:p w14:paraId="57855355" w14:textId="77777777" w:rsidR="008056B4" w:rsidRPr="00105861" w:rsidRDefault="008056B4" w:rsidP="008056B4">
      <w:pPr>
        <w:pStyle w:val="Zkladntext"/>
        <w:tabs>
          <w:tab w:val="left" w:pos="0"/>
        </w:tabs>
        <w:spacing w:before="0" w:after="0"/>
        <w:rPr>
          <w:b/>
          <w:bCs/>
          <w:iCs/>
          <w:szCs w:val="24"/>
        </w:rPr>
      </w:pPr>
      <w:r w:rsidRPr="00105861">
        <w:rPr>
          <w:b/>
          <w:bCs/>
          <w:iCs/>
          <w:szCs w:val="24"/>
        </w:rPr>
        <w:t>15.8. Vyhlášení VZ v režimu zákona č. 134/2016 Sb. „Kino Panorama Kyjov – rekonstrukce vzduchotechniky“</w:t>
      </w:r>
    </w:p>
    <w:p w14:paraId="30DAC19E" w14:textId="77777777" w:rsidR="008056B4" w:rsidRPr="00FD6D94" w:rsidRDefault="008056B4" w:rsidP="008056B4">
      <w:pPr>
        <w:suppressAutoHyphens/>
        <w:spacing w:after="0" w:line="240" w:lineRule="auto"/>
        <w:jc w:val="both"/>
        <w:rPr>
          <w:rFonts w:ascii="Times New Roman" w:hAnsi="Times New Roman" w:cs="Times New Roman"/>
          <w:color w:val="000000" w:themeColor="text1"/>
          <w:sz w:val="24"/>
          <w:szCs w:val="24"/>
        </w:rPr>
      </w:pPr>
      <w:r w:rsidRPr="00FD6D94">
        <w:rPr>
          <w:rFonts w:ascii="Times New Roman" w:hAnsi="Times New Roman" w:cs="Times New Roman"/>
          <w:color w:val="000000" w:themeColor="text1"/>
          <w:sz w:val="24"/>
          <w:szCs w:val="24"/>
        </w:rPr>
        <w:t>Usnesení</w:t>
      </w:r>
    </w:p>
    <w:p w14:paraId="534286CA" w14:textId="77777777" w:rsidR="008056B4" w:rsidRPr="00FD6D94" w:rsidRDefault="008056B4" w:rsidP="008056B4">
      <w:pPr>
        <w:suppressAutoHyphens/>
        <w:spacing w:after="0" w:line="240" w:lineRule="auto"/>
        <w:jc w:val="both"/>
        <w:rPr>
          <w:rFonts w:ascii="Times New Roman" w:hAnsi="Times New Roman" w:cs="Times New Roman"/>
          <w:color w:val="000000" w:themeColor="text1"/>
          <w:sz w:val="24"/>
          <w:szCs w:val="24"/>
        </w:rPr>
      </w:pPr>
      <w:r w:rsidRPr="00FD6D94">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42</w:t>
      </w:r>
    </w:p>
    <w:p w14:paraId="3A39DCA8" w14:textId="77777777" w:rsidR="008056B4" w:rsidRPr="00FD6D94" w:rsidRDefault="008056B4" w:rsidP="008056B4">
      <w:pPr>
        <w:pStyle w:val="Zkladntext"/>
        <w:tabs>
          <w:tab w:val="left" w:pos="0"/>
        </w:tabs>
        <w:spacing w:before="0" w:after="0"/>
        <w:rPr>
          <w:color w:val="000000" w:themeColor="text1"/>
          <w:szCs w:val="24"/>
        </w:rPr>
      </w:pPr>
      <w:r w:rsidRPr="00FD6D94">
        <w:rPr>
          <w:color w:val="000000" w:themeColor="text1"/>
          <w:szCs w:val="24"/>
        </w:rPr>
        <w:t>Ra</w:t>
      </w:r>
      <w:r>
        <w:rPr>
          <w:color w:val="000000" w:themeColor="text1"/>
          <w:szCs w:val="24"/>
        </w:rPr>
        <w:t>da města Kyjova po projednání (7</w:t>
      </w:r>
      <w:r w:rsidRPr="00FD6D94">
        <w:rPr>
          <w:color w:val="000000" w:themeColor="text1"/>
          <w:szCs w:val="24"/>
        </w:rPr>
        <w:t>,0,0)</w:t>
      </w:r>
    </w:p>
    <w:p w14:paraId="58D2FABD" w14:textId="77777777" w:rsidR="008056B4" w:rsidRPr="00FD6D94" w:rsidRDefault="008056B4" w:rsidP="008056B4">
      <w:pPr>
        <w:spacing w:after="0" w:line="240" w:lineRule="auto"/>
        <w:rPr>
          <w:rFonts w:ascii="Times New Roman" w:hAnsi="Times New Roman" w:cs="Times New Roman"/>
          <w:b/>
          <w:position w:val="6"/>
          <w:sz w:val="24"/>
          <w:szCs w:val="24"/>
          <w:highlight w:val="yellow"/>
        </w:rPr>
      </w:pPr>
      <w:r w:rsidRPr="00FD6D94">
        <w:rPr>
          <w:rFonts w:ascii="Times New Roman" w:hAnsi="Times New Roman" w:cs="Times New Roman"/>
          <w:position w:val="6"/>
          <w:sz w:val="24"/>
          <w:szCs w:val="24"/>
        </w:rPr>
        <w:t xml:space="preserve">v souladu s ustanovením § 102 odst. 3 zákona č. 128/2000 Sb., o obcích, ve znění pozdějších předpisů, </w:t>
      </w:r>
      <w:r w:rsidRPr="00FD6D94">
        <w:rPr>
          <w:rFonts w:ascii="Times New Roman" w:hAnsi="Times New Roman" w:cs="Times New Roman"/>
          <w:b/>
          <w:position w:val="6"/>
          <w:sz w:val="24"/>
          <w:szCs w:val="24"/>
        </w:rPr>
        <w:t>schvaluje</w:t>
      </w:r>
      <w:r w:rsidRPr="00FD6D94">
        <w:rPr>
          <w:rFonts w:ascii="Times New Roman" w:hAnsi="Times New Roman" w:cs="Times New Roman"/>
          <w:position w:val="6"/>
          <w:sz w:val="24"/>
          <w:szCs w:val="24"/>
        </w:rPr>
        <w:t xml:space="preserv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ve znění pozdějších předpisů, s názvem „Kino Panorama Kyjov – rekonstrukce vzduchotechniky“, v předloženém znění dle přiložených příloh</w:t>
      </w:r>
      <w:r w:rsidRPr="00FD6D94">
        <w:rPr>
          <w:rFonts w:ascii="Times New Roman" w:hAnsi="Times New Roman" w:cs="Times New Roman"/>
          <w:b/>
          <w:position w:val="6"/>
          <w:sz w:val="24"/>
          <w:szCs w:val="24"/>
        </w:rPr>
        <w:t>.</w:t>
      </w:r>
    </w:p>
    <w:p w14:paraId="30E9F91B" w14:textId="77777777" w:rsidR="008056B4" w:rsidRPr="00FD6D94" w:rsidRDefault="008056B4" w:rsidP="008056B4">
      <w:pPr>
        <w:pStyle w:val="Zkladntext"/>
        <w:tabs>
          <w:tab w:val="left" w:pos="0"/>
        </w:tabs>
        <w:spacing w:before="0" w:after="0"/>
        <w:rPr>
          <w:b/>
          <w:bCs/>
          <w:iCs/>
          <w:szCs w:val="24"/>
        </w:rPr>
      </w:pPr>
      <w:r w:rsidRPr="00FD6D94">
        <w:rPr>
          <w:position w:val="6"/>
          <w:szCs w:val="24"/>
        </w:rPr>
        <w:t>Rada města pověřuje zaměstnankyně města Kyjova Mgr. Evu Fialíkovou a Bc.  Evu Julínkovou administrací veřejné zakázky dle zákona č. 134/2016 Sb., s názvem „Kino Panorama Kyjov – rekonstrukce vzduchotechniky“, a signováním dokumentace spojené s administrací v zadávacím řízení.</w:t>
      </w:r>
    </w:p>
    <w:p w14:paraId="1B064F7C" w14:textId="77777777" w:rsidR="008056B4" w:rsidRPr="0056625D" w:rsidRDefault="008056B4" w:rsidP="008056B4">
      <w:pPr>
        <w:pStyle w:val="Zkladntext"/>
        <w:tabs>
          <w:tab w:val="left" w:pos="0"/>
        </w:tabs>
        <w:spacing w:before="0" w:after="0" w:line="360" w:lineRule="auto"/>
        <w:rPr>
          <w:b/>
          <w:bCs/>
          <w:iCs/>
          <w:sz w:val="22"/>
          <w:szCs w:val="22"/>
        </w:rPr>
      </w:pPr>
    </w:p>
    <w:p w14:paraId="5C24173F" w14:textId="77777777" w:rsidR="008056B4" w:rsidRPr="007C5A67" w:rsidRDefault="008056B4" w:rsidP="008056B4">
      <w:pPr>
        <w:pStyle w:val="Zkladntext"/>
        <w:tabs>
          <w:tab w:val="left" w:pos="0"/>
        </w:tabs>
        <w:spacing w:before="0" w:after="0" w:line="360" w:lineRule="auto"/>
        <w:rPr>
          <w:b/>
          <w:bCs/>
          <w:iCs/>
          <w:szCs w:val="24"/>
        </w:rPr>
      </w:pPr>
      <w:r w:rsidRPr="007C5A67">
        <w:rPr>
          <w:b/>
          <w:bCs/>
          <w:iCs/>
          <w:szCs w:val="24"/>
        </w:rPr>
        <w:t>16. Různé</w:t>
      </w:r>
    </w:p>
    <w:p w14:paraId="6F9CA580" w14:textId="77777777" w:rsidR="008056B4" w:rsidRPr="007C5A67" w:rsidRDefault="008056B4" w:rsidP="008056B4">
      <w:pPr>
        <w:pStyle w:val="Zkladntext"/>
        <w:tabs>
          <w:tab w:val="left" w:pos="0"/>
        </w:tabs>
        <w:spacing w:before="0" w:after="0" w:line="360" w:lineRule="auto"/>
        <w:rPr>
          <w:b/>
          <w:bCs/>
          <w:iCs/>
          <w:szCs w:val="24"/>
        </w:rPr>
      </w:pPr>
      <w:r w:rsidRPr="007C5A67">
        <w:rPr>
          <w:b/>
          <w:bCs/>
          <w:iCs/>
          <w:szCs w:val="24"/>
        </w:rPr>
        <w:t>16.1. Vyřazení majetku příspěvkových organizací</w:t>
      </w:r>
    </w:p>
    <w:p w14:paraId="678602A1"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1. Usnesení</w:t>
      </w:r>
    </w:p>
    <w:p w14:paraId="1B1FC052"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43</w:t>
      </w:r>
    </w:p>
    <w:p w14:paraId="2C21B77F"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Ra</w:t>
      </w:r>
      <w:r>
        <w:rPr>
          <w:color w:val="000000" w:themeColor="text1"/>
          <w:szCs w:val="24"/>
        </w:rPr>
        <w:t>da města Kyjova po projednání (7</w:t>
      </w:r>
      <w:r w:rsidRPr="007C5A67">
        <w:rPr>
          <w:color w:val="000000" w:themeColor="text1"/>
          <w:szCs w:val="24"/>
        </w:rPr>
        <w:t>,0,0)</w:t>
      </w:r>
    </w:p>
    <w:p w14:paraId="24895556"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v souladu s ustanovením § 102 odst. 2 písm. b) zákona č. 128/2000 Sb., o obcích (obecní zřízení), ve znění pozdějších předpisů, a v souladu se zněním článku č. 4.4.2 Zásad pro řízení příspěvkových organizací města Kyjova rozhodla o vyřazení drobného dlouhodobého hmotného</w:t>
      </w:r>
      <w:r>
        <w:rPr>
          <w:color w:val="000000" w:themeColor="text1"/>
          <w:szCs w:val="24"/>
        </w:rPr>
        <w:t xml:space="preserve"> majetku</w:t>
      </w:r>
      <w:r w:rsidRPr="007C5A67">
        <w:rPr>
          <w:color w:val="000000" w:themeColor="text1"/>
          <w:szCs w:val="24"/>
        </w:rPr>
        <w:t>, který pořídilo do vlastnictví zřizovatele Centrum sociálních služeb Kyjov, příspěvková organizace města Kyjova, IČO 61392979, konkrétně počítač - server HPE SERVER ProLiant ML10 Gen9 inv. č. 859 v pořizovací ceně 29.724,07 Kč.</w:t>
      </w:r>
    </w:p>
    <w:p w14:paraId="439B81AF" w14:textId="77777777" w:rsidR="008056B4" w:rsidRPr="007C5A67" w:rsidRDefault="008056B4" w:rsidP="008056B4">
      <w:pPr>
        <w:pStyle w:val="Zkladntext"/>
        <w:tabs>
          <w:tab w:val="left" w:pos="0"/>
        </w:tabs>
        <w:spacing w:before="0" w:after="0"/>
        <w:rPr>
          <w:color w:val="000000" w:themeColor="text1"/>
          <w:szCs w:val="24"/>
        </w:rPr>
      </w:pPr>
    </w:p>
    <w:p w14:paraId="3FCAEE51"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2. Usnesení</w:t>
      </w:r>
    </w:p>
    <w:p w14:paraId="672567CC"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44</w:t>
      </w:r>
    </w:p>
    <w:p w14:paraId="210BFD2A"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Rada města Kyjova po projednání (</w:t>
      </w:r>
      <w:r>
        <w:rPr>
          <w:color w:val="000000" w:themeColor="text1"/>
          <w:szCs w:val="24"/>
        </w:rPr>
        <w:t>7</w:t>
      </w:r>
      <w:r w:rsidRPr="007C5A67">
        <w:rPr>
          <w:color w:val="000000" w:themeColor="text1"/>
          <w:szCs w:val="24"/>
        </w:rPr>
        <w:t>,0,0)</w:t>
      </w:r>
    </w:p>
    <w:p w14:paraId="63FBF7FE"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v souladu s ustanovením § 102 odst. 2 písm. b) zákona č. 128/2000 Sb., o obcích (obecní zřízení), ve znění pozdějších předpisů, a v souladu se zněním článku č. 4.4.2 Zásad pro řízení příspěvkových organizací města Kyjova rozhodla o vyřazení dlouhodobého hmotného majetku a drobného dlouhodobého majetku, který byl zřizovatelem předán Technickým službám Kyjov, příspěvkové organizaci města Kyjova, IČO 21551448, k hospodaření, konkrétně Piaggio Maxxi LPG, RZ: 8B3 4692 inv. č. STM-10 v pořizovací ceně 942.000 Kč, Reanault kangoo RZ: 5B8 7574 inv. č. STM-02 v pořizovací ceně 125.000 Kč a Renault kangoo RZ: 1Z7 5602 inv. č. DH-1119 v pořizovací ceně 39.000 Kč.</w:t>
      </w:r>
    </w:p>
    <w:p w14:paraId="5465ACE7" w14:textId="77777777" w:rsidR="008056B4" w:rsidRPr="007C5A67" w:rsidRDefault="008056B4" w:rsidP="008056B4">
      <w:pPr>
        <w:pStyle w:val="Zkladntext"/>
        <w:tabs>
          <w:tab w:val="left" w:pos="0"/>
        </w:tabs>
        <w:spacing w:before="0" w:after="0"/>
        <w:rPr>
          <w:color w:val="000000" w:themeColor="text1"/>
          <w:szCs w:val="24"/>
        </w:rPr>
      </w:pPr>
    </w:p>
    <w:p w14:paraId="5BA70DC1"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3. Usnesení</w:t>
      </w:r>
    </w:p>
    <w:p w14:paraId="32C79E46"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45</w:t>
      </w:r>
    </w:p>
    <w:p w14:paraId="2F0FB241"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Ra</w:t>
      </w:r>
      <w:r>
        <w:rPr>
          <w:color w:val="000000" w:themeColor="text1"/>
          <w:szCs w:val="24"/>
        </w:rPr>
        <w:t>da města Kyjova po projednání (7</w:t>
      </w:r>
      <w:r w:rsidRPr="007C5A67">
        <w:rPr>
          <w:color w:val="000000" w:themeColor="text1"/>
          <w:szCs w:val="24"/>
        </w:rPr>
        <w:t>,0,0)</w:t>
      </w:r>
    </w:p>
    <w:p w14:paraId="083644C1"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lastRenderedPageBreak/>
        <w:t>v souladu s ustanovením § 102 odst. 2 písm. b) zákona č. 128/2000 Sb., o obcích (obecní zřízení), ve znění pozdějších předpisů, a v souladu se zněním článku č. 4.4.2 Zásad pro řízení příspěvkových organizací města Kyjova rozhodla o vyřazení drobného dlouhodobého hmotného majetku, který pořídila do vlastnictví zřizovatele organizace Dům dětí a mládeže Kyjov, IČ 71294767, konkrétně vůz Peugeot 308 SW inv. č. 0628 v pořizovací ceně 39.900 Kč.</w:t>
      </w:r>
    </w:p>
    <w:p w14:paraId="24F84B20" w14:textId="77777777" w:rsidR="008056B4" w:rsidRPr="007C5A67" w:rsidRDefault="008056B4" w:rsidP="008056B4">
      <w:pPr>
        <w:pStyle w:val="Zkladntext"/>
        <w:tabs>
          <w:tab w:val="left" w:pos="0"/>
        </w:tabs>
        <w:spacing w:before="0" w:after="0"/>
        <w:rPr>
          <w:color w:val="000000" w:themeColor="text1"/>
          <w:szCs w:val="24"/>
        </w:rPr>
      </w:pPr>
    </w:p>
    <w:p w14:paraId="6466C824"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4. Usnesení</w:t>
      </w:r>
    </w:p>
    <w:p w14:paraId="5618EBC9" w14:textId="77777777" w:rsidR="008056B4" w:rsidRPr="007C5A67" w:rsidRDefault="008056B4" w:rsidP="008056B4">
      <w:pPr>
        <w:suppressAutoHyphens/>
        <w:spacing w:after="0" w:line="240" w:lineRule="auto"/>
        <w:jc w:val="both"/>
        <w:rPr>
          <w:rFonts w:ascii="Times New Roman" w:hAnsi="Times New Roman" w:cs="Times New Roman"/>
          <w:color w:val="000000" w:themeColor="text1"/>
          <w:sz w:val="24"/>
          <w:szCs w:val="24"/>
        </w:rPr>
      </w:pPr>
      <w:r w:rsidRPr="007C5A67">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46</w:t>
      </w:r>
    </w:p>
    <w:p w14:paraId="151A6EA4"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Ra</w:t>
      </w:r>
      <w:r>
        <w:rPr>
          <w:color w:val="000000" w:themeColor="text1"/>
          <w:szCs w:val="24"/>
        </w:rPr>
        <w:t>da města Kyjova po projednání (7</w:t>
      </w:r>
      <w:r w:rsidRPr="007C5A67">
        <w:rPr>
          <w:color w:val="000000" w:themeColor="text1"/>
          <w:szCs w:val="24"/>
        </w:rPr>
        <w:t>,0,0)</w:t>
      </w:r>
    </w:p>
    <w:p w14:paraId="32133D48" w14:textId="77777777" w:rsidR="008056B4" w:rsidRPr="007C5A67" w:rsidRDefault="008056B4" w:rsidP="008056B4">
      <w:pPr>
        <w:pStyle w:val="Zkladntext"/>
        <w:tabs>
          <w:tab w:val="left" w:pos="0"/>
        </w:tabs>
        <w:spacing w:before="0" w:after="0"/>
        <w:rPr>
          <w:color w:val="000000" w:themeColor="text1"/>
          <w:szCs w:val="24"/>
        </w:rPr>
      </w:pPr>
      <w:r w:rsidRPr="007C5A67">
        <w:rPr>
          <w:color w:val="000000" w:themeColor="text1"/>
          <w:szCs w:val="24"/>
        </w:rPr>
        <w:t>v souladu s ustanovením § 102 odst. 2 písm. b) zákona č. 128/2000 Sb., o obcích (obecní zřízení), ve znění pozdějších předpisů, a v souladu se zněním článku č. 4.4.2 Zásad pro řízení příspěvkových organizací města Kyjova rozhodla o vyřazení dlouhodobého hmotného majetku ve vlastnictví zřizovatele, který má ve správě Základní škola J. A. Komenského, příspěvková organizace města Kyjova, IČO 48847721, konkrétně Plynové pánve FAGOR 2008 inv. č. DHM 57/J/U v pořizovací ceně 102.210 Kč.</w:t>
      </w:r>
    </w:p>
    <w:p w14:paraId="2722B35F" w14:textId="77777777" w:rsidR="008056B4" w:rsidRPr="0056625D" w:rsidRDefault="008056B4" w:rsidP="008056B4">
      <w:pPr>
        <w:pStyle w:val="Zkladntext"/>
        <w:tabs>
          <w:tab w:val="left" w:pos="0"/>
        </w:tabs>
        <w:spacing w:before="0" w:after="0" w:line="360" w:lineRule="auto"/>
        <w:rPr>
          <w:b/>
          <w:bCs/>
          <w:iCs/>
          <w:sz w:val="22"/>
          <w:szCs w:val="22"/>
        </w:rPr>
      </w:pPr>
    </w:p>
    <w:p w14:paraId="79481089" w14:textId="77777777" w:rsidR="008056B4" w:rsidRPr="0056625D" w:rsidRDefault="008056B4" w:rsidP="008056B4">
      <w:pPr>
        <w:pStyle w:val="Zkladntext"/>
        <w:tabs>
          <w:tab w:val="left" w:pos="0"/>
        </w:tabs>
        <w:spacing w:before="0" w:after="0"/>
        <w:ind w:left="708" w:hanging="708"/>
        <w:rPr>
          <w:b/>
          <w:bCs/>
          <w:iCs/>
          <w:sz w:val="22"/>
          <w:szCs w:val="22"/>
        </w:rPr>
      </w:pPr>
      <w:r>
        <w:rPr>
          <w:b/>
          <w:bCs/>
          <w:iCs/>
          <w:sz w:val="22"/>
          <w:szCs w:val="22"/>
        </w:rPr>
        <w:t xml:space="preserve">16.2. </w:t>
      </w:r>
      <w:r w:rsidRPr="0056625D">
        <w:rPr>
          <w:b/>
          <w:bCs/>
          <w:iCs/>
          <w:sz w:val="22"/>
          <w:szCs w:val="22"/>
        </w:rPr>
        <w:t>Schválení licenční smlouvy na reprodukovanou hudbu v rámci akce Den pro rodinu 2025</w:t>
      </w:r>
    </w:p>
    <w:p w14:paraId="5CAF4D7B" w14:textId="77777777" w:rsidR="008056B4" w:rsidRPr="00B70385" w:rsidRDefault="008056B4" w:rsidP="008056B4">
      <w:pPr>
        <w:suppressAutoHyphens/>
        <w:spacing w:after="0" w:line="240" w:lineRule="auto"/>
        <w:jc w:val="both"/>
        <w:rPr>
          <w:rFonts w:ascii="Times New Roman" w:hAnsi="Times New Roman" w:cs="Times New Roman"/>
          <w:color w:val="000000" w:themeColor="text1"/>
          <w:sz w:val="24"/>
          <w:szCs w:val="24"/>
        </w:rPr>
      </w:pPr>
      <w:r w:rsidRPr="00B70385">
        <w:rPr>
          <w:rFonts w:ascii="Times New Roman" w:hAnsi="Times New Roman" w:cs="Times New Roman"/>
          <w:color w:val="000000" w:themeColor="text1"/>
          <w:sz w:val="24"/>
          <w:szCs w:val="24"/>
        </w:rPr>
        <w:t>Usnesení</w:t>
      </w:r>
    </w:p>
    <w:p w14:paraId="4C3C4F4F" w14:textId="77777777" w:rsidR="008056B4" w:rsidRPr="00CF385D" w:rsidRDefault="008056B4" w:rsidP="008056B4">
      <w:pPr>
        <w:suppressAutoHyphens/>
        <w:spacing w:after="0" w:line="240" w:lineRule="auto"/>
        <w:jc w:val="both"/>
        <w:rPr>
          <w:rFonts w:ascii="Times New Roman" w:hAnsi="Times New Roman" w:cs="Times New Roman"/>
          <w:color w:val="000000" w:themeColor="text1"/>
          <w:sz w:val="24"/>
          <w:szCs w:val="24"/>
        </w:rPr>
      </w:pPr>
      <w:r w:rsidRPr="00CF385D">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47</w:t>
      </w:r>
    </w:p>
    <w:p w14:paraId="40BB6B8E" w14:textId="77777777" w:rsidR="008056B4" w:rsidRPr="00CF385D" w:rsidRDefault="008056B4" w:rsidP="008056B4">
      <w:pPr>
        <w:pStyle w:val="Zkladntext"/>
        <w:tabs>
          <w:tab w:val="left" w:pos="0"/>
          <w:tab w:val="left" w:pos="284"/>
        </w:tabs>
        <w:spacing w:before="0" w:after="0"/>
        <w:rPr>
          <w:color w:val="000000" w:themeColor="text1"/>
          <w:szCs w:val="24"/>
        </w:rPr>
      </w:pPr>
      <w:r w:rsidRPr="00CF385D">
        <w:rPr>
          <w:color w:val="000000" w:themeColor="text1"/>
          <w:szCs w:val="24"/>
        </w:rPr>
        <w:t>Ra</w:t>
      </w:r>
      <w:r>
        <w:rPr>
          <w:color w:val="000000" w:themeColor="text1"/>
          <w:szCs w:val="24"/>
        </w:rPr>
        <w:t>da města Kyjova po projednání (7</w:t>
      </w:r>
      <w:r w:rsidRPr="00CF385D">
        <w:rPr>
          <w:color w:val="000000" w:themeColor="text1"/>
          <w:szCs w:val="24"/>
        </w:rPr>
        <w:t>,0,0)</w:t>
      </w:r>
    </w:p>
    <w:p w14:paraId="711A08F7" w14:textId="77777777" w:rsidR="008056B4" w:rsidRPr="00CF385D" w:rsidRDefault="008056B4" w:rsidP="008056B4">
      <w:pPr>
        <w:pStyle w:val="Zkladntext"/>
        <w:tabs>
          <w:tab w:val="left" w:pos="0"/>
          <w:tab w:val="left" w:pos="284"/>
        </w:tabs>
        <w:spacing w:before="0" w:after="0"/>
        <w:rPr>
          <w:bCs/>
          <w:iCs/>
          <w:szCs w:val="24"/>
        </w:rPr>
      </w:pPr>
      <w:r w:rsidRPr="00CF385D">
        <w:rPr>
          <w:bCs/>
          <w:iCs/>
          <w:szCs w:val="24"/>
        </w:rPr>
        <w:t>v souladu s § 102 odst. 3 zákona č. 128/2000 Sb., o obcích (obecní zřízení), ve znění pozdějších předpisů, rozhodla o uzavření Licenční smlouvy s Ochranným svazem autorským (IČ: 63839997), jejímž předmětem je provoz hudební produkce na akci města Kyjova s názvem Den pro rodinu, která se konala 01. 06. 2025</w:t>
      </w:r>
      <w:r>
        <w:rPr>
          <w:bCs/>
          <w:iCs/>
          <w:szCs w:val="24"/>
        </w:rPr>
        <w:t xml:space="preserve">, </w:t>
      </w:r>
      <w:r w:rsidRPr="00E80DB4">
        <w:rPr>
          <w:color w:val="000000" w:themeColor="text1"/>
          <w:szCs w:val="24"/>
        </w:rPr>
        <w:t xml:space="preserve">v celkové </w:t>
      </w:r>
      <w:r w:rsidRPr="005C21DC">
        <w:rPr>
          <w:color w:val="000000" w:themeColor="text1"/>
          <w:szCs w:val="24"/>
        </w:rPr>
        <w:t xml:space="preserve">výši plnění </w:t>
      </w:r>
      <w:r w:rsidRPr="009F5B04">
        <w:t>4 572,40</w:t>
      </w:r>
      <w:r w:rsidRPr="005C21DC">
        <w:rPr>
          <w:color w:val="000000" w:themeColor="text1"/>
          <w:szCs w:val="24"/>
        </w:rPr>
        <w:t xml:space="preserve"> Kč</w:t>
      </w:r>
      <w:r w:rsidRPr="00E80DB4">
        <w:rPr>
          <w:color w:val="000000" w:themeColor="text1"/>
          <w:szCs w:val="24"/>
        </w:rPr>
        <w:t xml:space="preserve"> vč. DPH</w:t>
      </w:r>
      <w:r w:rsidRPr="00CF385D">
        <w:rPr>
          <w:bCs/>
          <w:iCs/>
          <w:szCs w:val="24"/>
        </w:rPr>
        <w:t>.</w:t>
      </w:r>
    </w:p>
    <w:p w14:paraId="0ED6D888" w14:textId="77777777" w:rsidR="008056B4" w:rsidRDefault="008056B4" w:rsidP="008056B4">
      <w:pPr>
        <w:pStyle w:val="Zkladntext"/>
        <w:tabs>
          <w:tab w:val="left" w:pos="0"/>
          <w:tab w:val="left" w:pos="284"/>
        </w:tabs>
        <w:rPr>
          <w:b/>
          <w:bCs/>
          <w:iCs/>
          <w:sz w:val="22"/>
          <w:szCs w:val="22"/>
        </w:rPr>
      </w:pPr>
    </w:p>
    <w:p w14:paraId="633D82FD" w14:textId="77777777" w:rsidR="008056B4" w:rsidRPr="0056625D" w:rsidRDefault="008056B4" w:rsidP="008056B4">
      <w:pPr>
        <w:pStyle w:val="Zkladntext"/>
        <w:tabs>
          <w:tab w:val="left" w:pos="0"/>
        </w:tabs>
        <w:spacing w:before="0" w:after="0"/>
        <w:ind w:left="709" w:hanging="709"/>
        <w:rPr>
          <w:b/>
          <w:bCs/>
          <w:iCs/>
          <w:sz w:val="22"/>
          <w:szCs w:val="22"/>
        </w:rPr>
      </w:pPr>
      <w:r>
        <w:rPr>
          <w:b/>
          <w:bCs/>
          <w:iCs/>
          <w:sz w:val="22"/>
          <w:szCs w:val="22"/>
        </w:rPr>
        <w:t xml:space="preserve">16.3. </w:t>
      </w:r>
      <w:r w:rsidRPr="00B2722B">
        <w:rPr>
          <w:b/>
          <w:bCs/>
          <w:iCs/>
          <w:sz w:val="22"/>
          <w:szCs w:val="22"/>
        </w:rPr>
        <w:t>Poskytnutí finančního daru spolku Památník Oldřicha Pechala a Svatopluka Štulíře – Vřesovice, z.s.</w:t>
      </w:r>
    </w:p>
    <w:p w14:paraId="49D71CD8" w14:textId="77777777" w:rsidR="008056B4" w:rsidRPr="00806727" w:rsidRDefault="008056B4" w:rsidP="008056B4">
      <w:pPr>
        <w:suppressAutoHyphens/>
        <w:spacing w:after="0" w:line="240" w:lineRule="auto"/>
        <w:jc w:val="both"/>
        <w:rPr>
          <w:rFonts w:ascii="Times New Roman" w:hAnsi="Times New Roman" w:cs="Times New Roman"/>
          <w:color w:val="000000" w:themeColor="text1"/>
          <w:sz w:val="24"/>
          <w:szCs w:val="24"/>
        </w:rPr>
      </w:pPr>
      <w:r w:rsidRPr="00806727">
        <w:rPr>
          <w:rFonts w:ascii="Times New Roman" w:hAnsi="Times New Roman" w:cs="Times New Roman"/>
          <w:color w:val="000000" w:themeColor="text1"/>
          <w:sz w:val="24"/>
          <w:szCs w:val="24"/>
        </w:rPr>
        <w:t>Usnesení</w:t>
      </w:r>
    </w:p>
    <w:p w14:paraId="5C7A6AC0" w14:textId="77777777" w:rsidR="008056B4" w:rsidRPr="00806727" w:rsidRDefault="008056B4" w:rsidP="008056B4">
      <w:pPr>
        <w:suppressAutoHyphens/>
        <w:spacing w:after="0" w:line="240" w:lineRule="auto"/>
        <w:jc w:val="both"/>
        <w:rPr>
          <w:rFonts w:ascii="Times New Roman" w:hAnsi="Times New Roman" w:cs="Times New Roman"/>
          <w:color w:val="000000" w:themeColor="text1"/>
          <w:sz w:val="24"/>
          <w:szCs w:val="24"/>
        </w:rPr>
      </w:pPr>
      <w:r w:rsidRPr="00806727">
        <w:rPr>
          <w:rFonts w:ascii="Times New Roman" w:hAnsi="Times New Roman" w:cs="Times New Roman"/>
          <w:color w:val="000000" w:themeColor="text1"/>
          <w:sz w:val="24"/>
          <w:szCs w:val="24"/>
        </w:rPr>
        <w:t>Rady města Kyjova ze dne 23. 6. 2025 č. 76/48</w:t>
      </w:r>
    </w:p>
    <w:p w14:paraId="5F5E313F" w14:textId="77777777" w:rsidR="008056B4" w:rsidRPr="00806727" w:rsidRDefault="008056B4" w:rsidP="008056B4">
      <w:pPr>
        <w:pStyle w:val="Zkladntext"/>
        <w:tabs>
          <w:tab w:val="left" w:pos="0"/>
          <w:tab w:val="left" w:pos="284"/>
        </w:tabs>
        <w:spacing w:before="0" w:after="0"/>
        <w:rPr>
          <w:color w:val="000000" w:themeColor="text1"/>
          <w:szCs w:val="24"/>
        </w:rPr>
      </w:pPr>
      <w:r w:rsidRPr="00806727">
        <w:rPr>
          <w:color w:val="000000" w:themeColor="text1"/>
          <w:szCs w:val="24"/>
        </w:rPr>
        <w:t>Rada města Kyjova po projednání (7,0,0)</w:t>
      </w:r>
    </w:p>
    <w:p w14:paraId="3B943480" w14:textId="77777777" w:rsidR="008056B4" w:rsidRPr="00806727" w:rsidRDefault="008056B4" w:rsidP="008056B4">
      <w:pPr>
        <w:pStyle w:val="Zkladntext"/>
        <w:tabs>
          <w:tab w:val="left" w:pos="0"/>
          <w:tab w:val="left" w:pos="284"/>
        </w:tabs>
        <w:spacing w:before="0" w:after="0"/>
        <w:rPr>
          <w:bCs/>
          <w:iCs/>
          <w:szCs w:val="24"/>
        </w:rPr>
      </w:pPr>
      <w:r w:rsidRPr="00806727">
        <w:rPr>
          <w:bCs/>
          <w:iCs/>
          <w:szCs w:val="24"/>
        </w:rPr>
        <w:t>v souladu s ustanovením § 102 odst. 3 zákona č. 128/2000 Sb., o obcích (obecní zřízení), ve znění pozdějších předpisů, rozhodla o poskytnutí finančního daru ve výši 15.000 Kč spolku Památník Oldřicha Pechala a Svatopluka Štulíře - Vřesovice, z.s., IČO: 21170711, se sídlem K Vinohradům 524/25, Mistřín, 696 04 Svatobořice-Mistřín, na podporu projektu „Po stopách Oldřicha Pechala pro děti i dospělé“ a současně rozhodla o uzavření darovací smlouvy v uvedených intencích.</w:t>
      </w:r>
    </w:p>
    <w:p w14:paraId="3FAEDA95" w14:textId="77777777" w:rsidR="008056B4" w:rsidRDefault="008056B4" w:rsidP="008056B4">
      <w:pPr>
        <w:pStyle w:val="Zkladntext"/>
        <w:tabs>
          <w:tab w:val="left" w:pos="0"/>
          <w:tab w:val="left" w:pos="284"/>
        </w:tabs>
        <w:rPr>
          <w:b/>
          <w:bCs/>
          <w:iCs/>
          <w:sz w:val="22"/>
          <w:szCs w:val="22"/>
        </w:rPr>
      </w:pPr>
    </w:p>
    <w:p w14:paraId="320455EE" w14:textId="31D4847D" w:rsidR="008056B4" w:rsidRDefault="003419CF" w:rsidP="008056B4">
      <w:pPr>
        <w:suppressAutoHyphens/>
        <w:spacing w:after="0" w:line="240" w:lineRule="auto"/>
        <w:jc w:val="both"/>
        <w:rPr>
          <w:rFonts w:ascii="Times New Roman" w:eastAsia="Times New Roman" w:hAnsi="Times New Roman" w:cs="Times New Roman"/>
          <w:b/>
          <w:bCs/>
          <w:iCs/>
          <w:lang w:eastAsia="cs-CZ"/>
        </w:rPr>
      </w:pPr>
      <w:r>
        <w:rPr>
          <w:rFonts w:ascii="Times New Roman" w:eastAsia="Times New Roman" w:hAnsi="Times New Roman" w:cs="Times New Roman"/>
          <w:b/>
          <w:bCs/>
          <w:iCs/>
          <w:lang w:eastAsia="cs-CZ"/>
        </w:rPr>
        <w:t xml:space="preserve">16.4 </w:t>
      </w:r>
      <w:r w:rsidR="008056B4" w:rsidRPr="00B6339A">
        <w:rPr>
          <w:rFonts w:ascii="Times New Roman" w:eastAsia="Times New Roman" w:hAnsi="Times New Roman" w:cs="Times New Roman"/>
          <w:b/>
          <w:bCs/>
          <w:iCs/>
          <w:lang w:eastAsia="cs-CZ"/>
        </w:rPr>
        <w:t>Schválení organizační změny a revize Organizačního řádu Městského úřadu Kyjov</w:t>
      </w:r>
    </w:p>
    <w:p w14:paraId="6B615018" w14:textId="77777777" w:rsidR="008056B4" w:rsidRPr="0028419F" w:rsidRDefault="008056B4" w:rsidP="008056B4">
      <w:pPr>
        <w:suppressAutoHyphens/>
        <w:spacing w:after="0" w:line="240" w:lineRule="auto"/>
        <w:jc w:val="both"/>
        <w:rPr>
          <w:rFonts w:ascii="Times New Roman" w:hAnsi="Times New Roman" w:cs="Times New Roman"/>
          <w:color w:val="000000" w:themeColor="text1"/>
          <w:sz w:val="24"/>
          <w:szCs w:val="24"/>
        </w:rPr>
      </w:pPr>
      <w:r w:rsidRPr="0028419F">
        <w:rPr>
          <w:rFonts w:ascii="Times New Roman" w:hAnsi="Times New Roman" w:cs="Times New Roman"/>
          <w:color w:val="000000" w:themeColor="text1"/>
          <w:sz w:val="24"/>
          <w:szCs w:val="24"/>
        </w:rPr>
        <w:t>1. Usnesení</w:t>
      </w:r>
    </w:p>
    <w:p w14:paraId="0F4A913F" w14:textId="77777777" w:rsidR="008056B4" w:rsidRPr="0028419F" w:rsidRDefault="008056B4" w:rsidP="008056B4">
      <w:pPr>
        <w:suppressAutoHyphens/>
        <w:spacing w:after="0" w:line="240" w:lineRule="auto"/>
        <w:jc w:val="both"/>
        <w:rPr>
          <w:rFonts w:ascii="Times New Roman" w:hAnsi="Times New Roman" w:cs="Times New Roman"/>
          <w:color w:val="000000" w:themeColor="text1"/>
          <w:sz w:val="24"/>
          <w:szCs w:val="24"/>
        </w:rPr>
      </w:pPr>
      <w:r w:rsidRPr="0028419F">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49</w:t>
      </w:r>
    </w:p>
    <w:p w14:paraId="3AB2E059" w14:textId="77777777" w:rsidR="008056B4" w:rsidRPr="0028419F" w:rsidRDefault="008056B4" w:rsidP="008056B4">
      <w:pPr>
        <w:pStyle w:val="Zkladntext"/>
        <w:tabs>
          <w:tab w:val="left" w:pos="0"/>
        </w:tabs>
        <w:spacing w:before="0" w:after="0"/>
        <w:rPr>
          <w:color w:val="000000" w:themeColor="text1"/>
          <w:szCs w:val="24"/>
        </w:rPr>
      </w:pPr>
      <w:r w:rsidRPr="0028419F">
        <w:rPr>
          <w:color w:val="000000" w:themeColor="text1"/>
          <w:szCs w:val="24"/>
        </w:rPr>
        <w:t>Ra</w:t>
      </w:r>
      <w:r>
        <w:rPr>
          <w:color w:val="000000" w:themeColor="text1"/>
          <w:szCs w:val="24"/>
        </w:rPr>
        <w:t>da města Kyjova po projednání (7</w:t>
      </w:r>
      <w:r w:rsidRPr="0028419F">
        <w:rPr>
          <w:color w:val="000000" w:themeColor="text1"/>
          <w:szCs w:val="24"/>
        </w:rPr>
        <w:t>,0,0)</w:t>
      </w:r>
    </w:p>
    <w:p w14:paraId="7B559497" w14:textId="77777777" w:rsidR="008056B4" w:rsidRPr="0028419F" w:rsidRDefault="008056B4" w:rsidP="008056B4">
      <w:pPr>
        <w:suppressAutoHyphens/>
        <w:spacing w:after="0" w:line="240" w:lineRule="auto"/>
        <w:jc w:val="both"/>
        <w:rPr>
          <w:rFonts w:ascii="Times New Roman" w:eastAsia="Times New Roman" w:hAnsi="Times New Roman" w:cs="Times New Roman"/>
          <w:bCs/>
          <w:iCs/>
          <w:sz w:val="24"/>
          <w:szCs w:val="24"/>
          <w:lang w:eastAsia="cs-CZ"/>
        </w:rPr>
      </w:pPr>
      <w:r w:rsidRPr="0028419F">
        <w:rPr>
          <w:rFonts w:ascii="Times New Roman" w:eastAsia="Times New Roman" w:hAnsi="Times New Roman" w:cs="Times New Roman"/>
          <w:bCs/>
          <w:iCs/>
          <w:sz w:val="24"/>
          <w:szCs w:val="24"/>
          <w:lang w:eastAsia="cs-CZ"/>
        </w:rPr>
        <w:t xml:space="preserve">v souladu s ustanovením § 102 odst. 2 písm. f) zákona č. 128/2000 Sb., o obcích (obecní zřízení), ve znění pozdějších předpisů, rozhodla o organizační změně spočívající ve vyčlenění Úseku správních agend z Odboru správních, dopravních a živnostenských agend a jeho zařazení do Odboru sociálních věcí. V této souvislosti současně rozhodla o změně názvu Odboru správních, dopravních a živnostenských agend na Odbor dopravních a živnostenských </w:t>
      </w:r>
      <w:r w:rsidRPr="0028419F">
        <w:rPr>
          <w:rFonts w:ascii="Times New Roman" w:eastAsia="Times New Roman" w:hAnsi="Times New Roman" w:cs="Times New Roman"/>
          <w:bCs/>
          <w:iCs/>
          <w:sz w:val="24"/>
          <w:szCs w:val="24"/>
          <w:lang w:eastAsia="cs-CZ"/>
        </w:rPr>
        <w:lastRenderedPageBreak/>
        <w:t>agend a Odboru sociálních věcí na Odbor sociálních a správních agend. A to vše s účinností od 1. 7. 2025.</w:t>
      </w:r>
    </w:p>
    <w:p w14:paraId="1D325207" w14:textId="77777777" w:rsidR="008056B4" w:rsidRPr="0028419F" w:rsidRDefault="008056B4" w:rsidP="008056B4">
      <w:pPr>
        <w:suppressAutoHyphens/>
        <w:spacing w:after="0" w:line="240" w:lineRule="auto"/>
        <w:jc w:val="both"/>
        <w:rPr>
          <w:rFonts w:ascii="Times New Roman" w:eastAsia="Times New Roman" w:hAnsi="Times New Roman" w:cs="Times New Roman"/>
          <w:bCs/>
          <w:iCs/>
          <w:sz w:val="24"/>
          <w:szCs w:val="24"/>
          <w:lang w:eastAsia="cs-CZ"/>
        </w:rPr>
      </w:pPr>
    </w:p>
    <w:p w14:paraId="2E81A30C" w14:textId="77777777" w:rsidR="008056B4" w:rsidRPr="0028419F" w:rsidRDefault="008056B4" w:rsidP="008056B4">
      <w:pPr>
        <w:suppressAutoHyphens/>
        <w:spacing w:after="0" w:line="240" w:lineRule="auto"/>
        <w:jc w:val="both"/>
        <w:rPr>
          <w:rFonts w:ascii="Times New Roman" w:hAnsi="Times New Roman" w:cs="Times New Roman"/>
          <w:color w:val="000000" w:themeColor="text1"/>
          <w:sz w:val="24"/>
          <w:szCs w:val="24"/>
        </w:rPr>
      </w:pPr>
      <w:r w:rsidRPr="0028419F">
        <w:rPr>
          <w:rFonts w:ascii="Times New Roman" w:hAnsi="Times New Roman" w:cs="Times New Roman"/>
          <w:color w:val="000000" w:themeColor="text1"/>
          <w:sz w:val="24"/>
          <w:szCs w:val="24"/>
        </w:rPr>
        <w:t>2. Usnesení</w:t>
      </w:r>
    </w:p>
    <w:p w14:paraId="3E58C84B" w14:textId="77777777" w:rsidR="008056B4" w:rsidRPr="0028419F" w:rsidRDefault="008056B4" w:rsidP="008056B4">
      <w:pPr>
        <w:suppressAutoHyphens/>
        <w:spacing w:after="0" w:line="240" w:lineRule="auto"/>
        <w:jc w:val="both"/>
        <w:rPr>
          <w:rFonts w:ascii="Times New Roman" w:hAnsi="Times New Roman" w:cs="Times New Roman"/>
          <w:color w:val="000000" w:themeColor="text1"/>
          <w:sz w:val="24"/>
          <w:szCs w:val="24"/>
        </w:rPr>
      </w:pPr>
      <w:r w:rsidRPr="0028419F">
        <w:rPr>
          <w:rFonts w:ascii="Times New Roman" w:hAnsi="Times New Roman" w:cs="Times New Roman"/>
          <w:color w:val="000000" w:themeColor="text1"/>
          <w:sz w:val="24"/>
          <w:szCs w:val="24"/>
        </w:rPr>
        <w:t>Rady města Kyjova ze dne 23. 6. 2025 č. 76/</w:t>
      </w:r>
      <w:r>
        <w:rPr>
          <w:rFonts w:ascii="Times New Roman" w:hAnsi="Times New Roman" w:cs="Times New Roman"/>
          <w:color w:val="000000" w:themeColor="text1"/>
          <w:sz w:val="24"/>
          <w:szCs w:val="24"/>
        </w:rPr>
        <w:t>50</w:t>
      </w:r>
    </w:p>
    <w:p w14:paraId="6F08C347" w14:textId="77777777" w:rsidR="008056B4" w:rsidRPr="0028419F" w:rsidRDefault="008056B4" w:rsidP="008056B4">
      <w:pPr>
        <w:pStyle w:val="Zkladntext"/>
        <w:tabs>
          <w:tab w:val="left" w:pos="0"/>
        </w:tabs>
        <w:spacing w:before="0" w:after="0"/>
        <w:rPr>
          <w:color w:val="000000" w:themeColor="text1"/>
          <w:szCs w:val="24"/>
        </w:rPr>
      </w:pPr>
      <w:r w:rsidRPr="0028419F">
        <w:rPr>
          <w:color w:val="000000" w:themeColor="text1"/>
          <w:szCs w:val="24"/>
        </w:rPr>
        <w:t>Ra</w:t>
      </w:r>
      <w:r>
        <w:rPr>
          <w:color w:val="000000" w:themeColor="text1"/>
          <w:szCs w:val="24"/>
        </w:rPr>
        <w:t>da města Kyjova po projednání (7</w:t>
      </w:r>
      <w:r w:rsidRPr="0028419F">
        <w:rPr>
          <w:color w:val="000000" w:themeColor="text1"/>
          <w:szCs w:val="24"/>
        </w:rPr>
        <w:t>,0,0)</w:t>
      </w:r>
    </w:p>
    <w:p w14:paraId="3E38796C" w14:textId="77777777" w:rsidR="008056B4" w:rsidRPr="0028419F" w:rsidRDefault="008056B4" w:rsidP="008056B4">
      <w:pPr>
        <w:suppressAutoHyphens/>
        <w:spacing w:after="0" w:line="240" w:lineRule="auto"/>
        <w:jc w:val="both"/>
        <w:rPr>
          <w:rFonts w:ascii="Times New Roman" w:eastAsia="Times New Roman" w:hAnsi="Times New Roman" w:cs="Times New Roman"/>
          <w:bCs/>
          <w:iCs/>
          <w:sz w:val="24"/>
          <w:szCs w:val="24"/>
          <w:lang w:eastAsia="cs-CZ"/>
        </w:rPr>
      </w:pPr>
      <w:r w:rsidRPr="0028419F">
        <w:rPr>
          <w:rFonts w:ascii="Times New Roman" w:eastAsia="Times New Roman" w:hAnsi="Times New Roman" w:cs="Times New Roman"/>
          <w:bCs/>
          <w:iCs/>
          <w:sz w:val="24"/>
          <w:szCs w:val="24"/>
          <w:lang w:eastAsia="cs-CZ"/>
        </w:rPr>
        <w:t>v souladu s ustanovením § 102 odst. 2 písm. m) zákona č. 128/2000 Sb., o obcích (obecní zřízení), ve znění pozdějších předpisů, schvaluje revizi č. 1 Organizačního řádu Městského úřadu Kyjov v intencích rozhodnutí přijatého usnesením č</w:t>
      </w:r>
      <w:r w:rsidRPr="00900C5F">
        <w:rPr>
          <w:rFonts w:ascii="Times New Roman" w:eastAsia="Times New Roman" w:hAnsi="Times New Roman" w:cs="Times New Roman"/>
          <w:bCs/>
          <w:iCs/>
          <w:sz w:val="24"/>
          <w:szCs w:val="24"/>
          <w:lang w:eastAsia="cs-CZ"/>
        </w:rPr>
        <w:t>. 76/49 s účinností od 1. 7. 2025.</w:t>
      </w:r>
    </w:p>
    <w:p w14:paraId="1796FD2D" w14:textId="77777777" w:rsidR="008056B4" w:rsidRDefault="008056B4" w:rsidP="008056B4">
      <w:pPr>
        <w:suppressAutoHyphens/>
        <w:spacing w:after="0" w:line="240" w:lineRule="auto"/>
        <w:jc w:val="both"/>
        <w:rPr>
          <w:rFonts w:ascii="Times New Roman" w:eastAsia="Times New Roman" w:hAnsi="Times New Roman" w:cs="Times New Roman"/>
          <w:b/>
          <w:bCs/>
          <w:iCs/>
          <w:lang w:eastAsia="cs-CZ"/>
        </w:rPr>
      </w:pPr>
    </w:p>
    <w:p w14:paraId="167B7221" w14:textId="77777777" w:rsidR="008056B4" w:rsidRDefault="008056B4" w:rsidP="008056B4">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Volná rozprava</w:t>
      </w:r>
    </w:p>
    <w:p w14:paraId="18D61A1B" w14:textId="77777777" w:rsidR="008056B4" w:rsidRDefault="008056B4" w:rsidP="008056B4">
      <w:pPr>
        <w:suppressAutoHyphens/>
        <w:spacing w:after="0" w:line="240" w:lineRule="auto"/>
        <w:jc w:val="both"/>
        <w:rPr>
          <w:rFonts w:ascii="Times New Roman" w:eastAsia="Times New Roman" w:hAnsi="Times New Roman" w:cs="Times New Roman"/>
          <w:b/>
          <w:sz w:val="24"/>
          <w:szCs w:val="24"/>
          <w:lang w:eastAsia="zh-CN"/>
        </w:rPr>
      </w:pPr>
    </w:p>
    <w:p w14:paraId="68B44789" w14:textId="77777777" w:rsidR="008056B4" w:rsidRPr="004B18B4" w:rsidRDefault="008056B4" w:rsidP="008056B4">
      <w:pPr>
        <w:suppressAutoHyphens/>
        <w:spacing w:after="0" w:line="240" w:lineRule="auto"/>
        <w:jc w:val="both"/>
        <w:rPr>
          <w:rFonts w:ascii="Times New Roman" w:eastAsia="Times New Roman" w:hAnsi="Times New Roman" w:cs="Times New Roman"/>
          <w:sz w:val="24"/>
          <w:szCs w:val="24"/>
          <w:lang w:eastAsia="zh-CN"/>
        </w:rPr>
      </w:pPr>
      <w:r w:rsidRPr="004B18B4">
        <w:rPr>
          <w:rFonts w:ascii="Times New Roman" w:eastAsia="Times New Roman" w:hAnsi="Times New Roman" w:cs="Times New Roman"/>
          <w:sz w:val="24"/>
          <w:szCs w:val="24"/>
          <w:lang w:eastAsia="zh-CN"/>
        </w:rPr>
        <w:t>Usnesení</w:t>
      </w:r>
    </w:p>
    <w:p w14:paraId="672948C8" w14:textId="77777777" w:rsidR="008056B4" w:rsidRPr="00CF7782" w:rsidRDefault="008056B4" w:rsidP="008056B4">
      <w:pPr>
        <w:suppressAutoHyphens/>
        <w:spacing w:after="0" w:line="240" w:lineRule="auto"/>
        <w:jc w:val="both"/>
        <w:rPr>
          <w:rFonts w:ascii="Times New Roman" w:eastAsia="Times New Roman" w:hAnsi="Times New Roman" w:cs="Times New Roman"/>
          <w:sz w:val="24"/>
          <w:szCs w:val="24"/>
          <w:lang w:eastAsia="zh-CN"/>
        </w:rPr>
      </w:pPr>
      <w:r w:rsidRPr="00CF7782">
        <w:rPr>
          <w:rFonts w:ascii="Times New Roman" w:eastAsia="Times New Roman" w:hAnsi="Times New Roman" w:cs="Times New Roman"/>
          <w:sz w:val="24"/>
          <w:szCs w:val="24"/>
          <w:lang w:eastAsia="zh-CN"/>
        </w:rPr>
        <w:t xml:space="preserve">Rady města Kyjova ze dne </w:t>
      </w:r>
      <w:r w:rsidRPr="00CF7782">
        <w:rPr>
          <w:rFonts w:ascii="Times New Roman" w:hAnsi="Times New Roman" w:cs="Times New Roman"/>
          <w:color w:val="000000" w:themeColor="text1"/>
          <w:sz w:val="24"/>
          <w:szCs w:val="24"/>
        </w:rPr>
        <w:t>23. 6. 2025 č. 76/51</w:t>
      </w:r>
    </w:p>
    <w:p w14:paraId="35D9FDB8" w14:textId="77777777" w:rsidR="008056B4" w:rsidRPr="00CF7782" w:rsidRDefault="008056B4" w:rsidP="008056B4">
      <w:pPr>
        <w:suppressAutoHyphens/>
        <w:spacing w:after="0" w:line="240" w:lineRule="auto"/>
        <w:jc w:val="both"/>
        <w:rPr>
          <w:rFonts w:ascii="Times New Roman" w:eastAsia="Times New Roman" w:hAnsi="Times New Roman" w:cs="Times New Roman"/>
          <w:sz w:val="24"/>
          <w:szCs w:val="24"/>
          <w:lang w:eastAsia="zh-CN"/>
        </w:rPr>
      </w:pPr>
      <w:r w:rsidRPr="00CF7782">
        <w:rPr>
          <w:rFonts w:ascii="Times New Roman" w:eastAsia="Times New Roman" w:hAnsi="Times New Roman" w:cs="Times New Roman"/>
          <w:sz w:val="24"/>
          <w:szCs w:val="24"/>
          <w:lang w:eastAsia="zh-CN"/>
        </w:rPr>
        <w:t>Rada města Kyjova po projednání (7,0,0)</w:t>
      </w:r>
    </w:p>
    <w:p w14:paraId="06E74640" w14:textId="126039F5" w:rsidR="008056B4" w:rsidRDefault="008056B4" w:rsidP="008056B4">
      <w:pPr>
        <w:suppressAutoHyphens/>
        <w:spacing w:after="0" w:line="240" w:lineRule="auto"/>
        <w:jc w:val="both"/>
        <w:rPr>
          <w:rFonts w:ascii="Times New Roman" w:eastAsia="Times New Roman" w:hAnsi="Times New Roman" w:cs="Times New Roman"/>
          <w:sz w:val="24"/>
          <w:szCs w:val="24"/>
          <w:lang w:eastAsia="zh-CN"/>
        </w:rPr>
      </w:pPr>
      <w:r w:rsidRPr="004B18B4">
        <w:rPr>
          <w:rFonts w:ascii="Times New Roman" w:eastAsia="Times New Roman" w:hAnsi="Times New Roman" w:cs="Times New Roman"/>
          <w:sz w:val="24"/>
          <w:szCs w:val="24"/>
          <w:lang w:eastAsia="zh-CN"/>
        </w:rPr>
        <w:t>v souladu s ustanovením § 102 odst. 3 zákona č. 128/2000 Sb., o obcích, ve znění pozdějších předpisů, vzala na vědomí informace o výsledku interního šetření st</w:t>
      </w:r>
      <w:r w:rsidR="006B6ECD">
        <w:rPr>
          <w:rFonts w:ascii="Times New Roman" w:eastAsia="Times New Roman" w:hAnsi="Times New Roman" w:cs="Times New Roman"/>
          <w:sz w:val="24"/>
          <w:szCs w:val="24"/>
          <w:lang w:eastAsia="zh-CN"/>
        </w:rPr>
        <w:t xml:space="preserve">ížnosti </w:t>
      </w:r>
      <w:r w:rsidR="00E44FD9">
        <w:rPr>
          <w:rFonts w:ascii="Times New Roman" w:eastAsia="Times New Roman" w:hAnsi="Times New Roman" w:cs="Times New Roman"/>
          <w:sz w:val="24"/>
          <w:szCs w:val="24"/>
          <w:lang w:eastAsia="zh-CN"/>
        </w:rPr>
        <w:t>Z.K</w:t>
      </w:r>
      <w:r w:rsidRPr="004B18B4">
        <w:rPr>
          <w:rFonts w:ascii="Times New Roman" w:eastAsia="Times New Roman" w:hAnsi="Times New Roman" w:cs="Times New Roman"/>
          <w:sz w:val="24"/>
          <w:szCs w:val="24"/>
          <w:lang w:eastAsia="zh-CN"/>
        </w:rPr>
        <w:t>.</w:t>
      </w:r>
    </w:p>
    <w:p w14:paraId="717EC6E2" w14:textId="77777777" w:rsidR="008056B4" w:rsidRPr="004B18B4" w:rsidRDefault="008056B4" w:rsidP="008056B4">
      <w:pPr>
        <w:suppressAutoHyphens/>
        <w:spacing w:after="0" w:line="240" w:lineRule="auto"/>
        <w:jc w:val="both"/>
        <w:rPr>
          <w:rFonts w:ascii="Times New Roman" w:eastAsia="Times New Roman" w:hAnsi="Times New Roman" w:cs="Times New Roman"/>
          <w:sz w:val="24"/>
          <w:szCs w:val="24"/>
          <w:lang w:eastAsia="zh-CN"/>
        </w:rPr>
      </w:pPr>
    </w:p>
    <w:p w14:paraId="27A0D0CD" w14:textId="77777777" w:rsidR="008056B4" w:rsidRDefault="008056B4" w:rsidP="008056B4">
      <w:pPr>
        <w:pStyle w:val="Zkladntext"/>
        <w:spacing w:before="0" w:after="0"/>
        <w:rPr>
          <w:color w:val="000000"/>
        </w:rPr>
      </w:pPr>
      <w:r>
        <w:rPr>
          <w:color w:val="000000"/>
        </w:rPr>
        <w:t>Usnesení</w:t>
      </w:r>
    </w:p>
    <w:p w14:paraId="5F771652" w14:textId="77777777" w:rsidR="008056B4" w:rsidRDefault="008056B4" w:rsidP="008056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Rady města Kyjova ze dne 23. 6. 2025 č. 76/52</w:t>
      </w:r>
    </w:p>
    <w:p w14:paraId="76A03D6C" w14:textId="77777777" w:rsidR="008056B4" w:rsidRDefault="008056B4" w:rsidP="008056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Rada města Kyjova po projednání </w:t>
      </w:r>
      <w:r w:rsidRPr="008E2F3A">
        <w:rPr>
          <w:rFonts w:ascii="Times New Roman" w:hAnsi="Times New Roman" w:cs="Times New Roman"/>
          <w:color w:val="000000"/>
          <w:sz w:val="24"/>
          <w:szCs w:val="24"/>
        </w:rPr>
        <w:t>(6,0,1)</w:t>
      </w:r>
    </w:p>
    <w:p w14:paraId="7C615F2D" w14:textId="32A8A8D0" w:rsidR="008056B4" w:rsidRDefault="008056B4" w:rsidP="008056B4">
      <w:pPr>
        <w:suppressAutoHyphens/>
        <w:spacing w:after="0" w:line="240" w:lineRule="auto"/>
        <w:jc w:val="both"/>
        <w:rPr>
          <w:rFonts w:ascii="Times New Roman" w:eastAsia="Times New Roman" w:hAnsi="Times New Roman" w:cs="Times New Roman"/>
          <w:b/>
          <w:sz w:val="24"/>
          <w:szCs w:val="24"/>
          <w:lang w:eastAsia="zh-CN"/>
        </w:rPr>
      </w:pPr>
      <w:r>
        <w:rPr>
          <w:rFonts w:ascii="Times New Roman" w:hAnsi="Times New Roman" w:cs="Times New Roman"/>
          <w:color w:val="000000"/>
          <w:sz w:val="24"/>
          <w:szCs w:val="24"/>
        </w:rPr>
        <w:t xml:space="preserve">v souladu s ustanovením § 102 odst. 3 zákona č. 128/2000 Sb., o obcích, </w:t>
      </w:r>
      <w:r>
        <w:rPr>
          <w:rFonts w:ascii="Times New Roman" w:hAnsi="Times New Roman" w:cs="Times New Roman"/>
          <w:color w:val="000000"/>
          <w:sz w:val="24"/>
          <w:szCs w:val="24"/>
        </w:rPr>
        <w:br/>
        <w:t>ve znění pozdějších předpisů, z důvodu vysokého strategického významu pro rozvoj sportovišť ve městě Kyjově pověřuje starostu města</w:t>
      </w:r>
      <w:r w:rsidR="005F347F">
        <w:rPr>
          <w:rFonts w:ascii="Times New Roman" w:hAnsi="Times New Roman" w:cs="Times New Roman"/>
          <w:color w:val="000000"/>
          <w:sz w:val="24"/>
          <w:szCs w:val="24"/>
        </w:rPr>
        <w:t xml:space="preserve"> v jednání s </w:t>
      </w:r>
      <w:r w:rsidR="00813F1F">
        <w:rPr>
          <w:rFonts w:ascii="Times New Roman" w:hAnsi="Times New Roman" w:cs="Times New Roman"/>
          <w:color w:val="000000"/>
          <w:sz w:val="24"/>
          <w:szCs w:val="24"/>
        </w:rPr>
        <w:t>J.K.</w:t>
      </w:r>
      <w:r>
        <w:rPr>
          <w:rFonts w:ascii="Times New Roman" w:hAnsi="Times New Roman" w:cs="Times New Roman"/>
          <w:color w:val="000000"/>
          <w:sz w:val="24"/>
          <w:szCs w:val="24"/>
        </w:rPr>
        <w:t xml:space="preserve"> ve věci možného odkupu či směně tenisových kurtů v Boršově s pozemky ve vlastnictví města Kyjova.</w:t>
      </w:r>
    </w:p>
    <w:p w14:paraId="745BFA1A" w14:textId="5392193D" w:rsidR="00CC554B" w:rsidRDefault="00CC554B" w:rsidP="00CC554B">
      <w:pPr>
        <w:pStyle w:val="Zkladntext"/>
        <w:tabs>
          <w:tab w:val="left" w:pos="0"/>
          <w:tab w:val="left" w:pos="284"/>
        </w:tabs>
        <w:rPr>
          <w:b/>
          <w:bCs/>
          <w:iCs/>
          <w:sz w:val="22"/>
          <w:szCs w:val="22"/>
        </w:rPr>
      </w:pPr>
    </w:p>
    <w:p w14:paraId="26DF0FB4" w14:textId="7742D1AD" w:rsidR="0098578C" w:rsidRDefault="0098578C" w:rsidP="00CC554B">
      <w:pPr>
        <w:pStyle w:val="Zkladntext"/>
        <w:tabs>
          <w:tab w:val="left" w:pos="0"/>
          <w:tab w:val="left" w:pos="284"/>
        </w:tabs>
        <w:rPr>
          <w:b/>
          <w:bCs/>
          <w:iCs/>
          <w:sz w:val="22"/>
          <w:szCs w:val="22"/>
        </w:rPr>
      </w:pPr>
    </w:p>
    <w:p w14:paraId="5972CD76" w14:textId="68AE6DAE" w:rsidR="0098578C" w:rsidRDefault="0098578C" w:rsidP="00CC554B">
      <w:pPr>
        <w:pStyle w:val="Zkladntext"/>
        <w:tabs>
          <w:tab w:val="left" w:pos="0"/>
          <w:tab w:val="left" w:pos="284"/>
        </w:tabs>
        <w:rPr>
          <w:b/>
          <w:bCs/>
          <w:iCs/>
          <w:sz w:val="22"/>
          <w:szCs w:val="22"/>
        </w:rPr>
      </w:pPr>
    </w:p>
    <w:p w14:paraId="06B2889A" w14:textId="793DA8BF" w:rsidR="0098578C" w:rsidRDefault="0098578C" w:rsidP="00CC554B">
      <w:pPr>
        <w:pStyle w:val="Zkladntext"/>
        <w:tabs>
          <w:tab w:val="left" w:pos="0"/>
          <w:tab w:val="left" w:pos="284"/>
        </w:tabs>
        <w:rPr>
          <w:b/>
          <w:bCs/>
          <w:iCs/>
          <w:sz w:val="22"/>
          <w:szCs w:val="22"/>
        </w:rPr>
      </w:pPr>
    </w:p>
    <w:p w14:paraId="4D7F94DB" w14:textId="77777777" w:rsidR="0098578C" w:rsidRPr="00CC554B" w:rsidRDefault="0098578C" w:rsidP="00CC554B">
      <w:pPr>
        <w:pStyle w:val="Zkladntext"/>
        <w:tabs>
          <w:tab w:val="left" w:pos="0"/>
          <w:tab w:val="left" w:pos="284"/>
        </w:tabs>
        <w:rPr>
          <w:b/>
          <w:bCs/>
          <w:iCs/>
          <w:sz w:val="22"/>
          <w:szCs w:val="22"/>
        </w:rPr>
      </w:pPr>
    </w:p>
    <w:p w14:paraId="6373A6CE" w14:textId="77777777" w:rsidR="00482EDA" w:rsidRDefault="00771708" w:rsidP="005B01DA">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Závěr</w:t>
      </w:r>
    </w:p>
    <w:p w14:paraId="00149AD1" w14:textId="77777777" w:rsidR="00B869EA" w:rsidRDefault="00B869EA" w:rsidP="005B01DA">
      <w:pPr>
        <w:suppressAutoHyphens/>
        <w:spacing w:after="0" w:line="240" w:lineRule="auto"/>
        <w:jc w:val="both"/>
        <w:rPr>
          <w:rFonts w:ascii="Times New Roman" w:eastAsia="Times New Roman" w:hAnsi="Times New Roman" w:cs="Times New Roman"/>
          <w:sz w:val="24"/>
          <w:szCs w:val="24"/>
          <w:lang w:eastAsia="zh-CN"/>
        </w:rPr>
      </w:pPr>
    </w:p>
    <w:p w14:paraId="439638BF" w14:textId="49937875" w:rsidR="00C77E3C" w:rsidRPr="0075030D" w:rsidRDefault="00966010" w:rsidP="000627DF">
      <w:pPr>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Zapsal</w:t>
      </w:r>
      <w:r w:rsidR="0097269E">
        <w:rPr>
          <w:rFonts w:ascii="Times New Roman" w:eastAsia="Times New Roman" w:hAnsi="Times New Roman" w:cs="Times New Roman"/>
          <w:color w:val="000000" w:themeColor="text1"/>
          <w:sz w:val="24"/>
          <w:szCs w:val="24"/>
          <w:lang w:eastAsia="zh-CN"/>
        </w:rPr>
        <w:t>a</w:t>
      </w:r>
      <w:r w:rsidR="0032592A">
        <w:rPr>
          <w:rFonts w:ascii="Times New Roman" w:eastAsia="Times New Roman" w:hAnsi="Times New Roman" w:cs="Times New Roman"/>
          <w:color w:val="000000" w:themeColor="text1"/>
          <w:sz w:val="24"/>
          <w:szCs w:val="24"/>
          <w:lang w:eastAsia="zh-CN"/>
        </w:rPr>
        <w:t xml:space="preserve">: </w:t>
      </w:r>
      <w:r w:rsidR="00BF3168">
        <w:rPr>
          <w:rFonts w:ascii="Times New Roman" w:eastAsia="Times New Roman" w:hAnsi="Times New Roman" w:cs="Times New Roman"/>
          <w:color w:val="000000" w:themeColor="text1"/>
          <w:sz w:val="24"/>
          <w:szCs w:val="24"/>
          <w:lang w:eastAsia="zh-CN"/>
        </w:rPr>
        <w:t>Mgr. Libuše Hájková</w:t>
      </w:r>
    </w:p>
    <w:sectPr w:rsidR="00C77E3C" w:rsidRPr="0075030D" w:rsidSect="00C2571E">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C599" w14:textId="77777777" w:rsidR="00D51AD9" w:rsidRDefault="00D51AD9">
      <w:pPr>
        <w:spacing w:after="0" w:line="240" w:lineRule="auto"/>
      </w:pPr>
      <w:r>
        <w:separator/>
      </w:r>
    </w:p>
  </w:endnote>
  <w:endnote w:type="continuationSeparator" w:id="0">
    <w:p w14:paraId="1A3E15D2" w14:textId="77777777" w:rsidR="00D51AD9" w:rsidRDefault="00D5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EndPr/>
    <w:sdtContent>
      <w:p w14:paraId="7901C080" w14:textId="6EFB1677" w:rsidR="0037125C" w:rsidRDefault="0037125C">
        <w:pPr>
          <w:pStyle w:val="Zpat"/>
          <w:jc w:val="right"/>
        </w:pPr>
        <w:r>
          <w:fldChar w:fldCharType="begin"/>
        </w:r>
        <w:r>
          <w:instrText>PAGE   \* MERGEFORMAT</w:instrText>
        </w:r>
        <w:r>
          <w:fldChar w:fldCharType="separate"/>
        </w:r>
        <w:r w:rsidR="00895A70">
          <w:rPr>
            <w:noProof/>
          </w:rPr>
          <w:t>2</w:t>
        </w:r>
        <w:r>
          <w:fldChar w:fldCharType="end"/>
        </w:r>
      </w:p>
    </w:sdtContent>
  </w:sdt>
  <w:p w14:paraId="5342DD51" w14:textId="77777777" w:rsidR="0037125C" w:rsidRDefault="003712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3E2B" w14:textId="77777777" w:rsidR="00D51AD9" w:rsidRDefault="00D51AD9">
      <w:pPr>
        <w:spacing w:after="0" w:line="240" w:lineRule="auto"/>
      </w:pPr>
      <w:r>
        <w:separator/>
      </w:r>
    </w:p>
  </w:footnote>
  <w:footnote w:type="continuationSeparator" w:id="0">
    <w:p w14:paraId="38C2CEE8" w14:textId="77777777" w:rsidR="00D51AD9" w:rsidRDefault="00D51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3CD07ED"/>
    <w:multiLevelType w:val="hybridMultilevel"/>
    <w:tmpl w:val="3B8E2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0394D"/>
    <w:multiLevelType w:val="hybridMultilevel"/>
    <w:tmpl w:val="EADEEBDC"/>
    <w:lvl w:ilvl="0" w:tplc="4208AB5E">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F491645"/>
    <w:multiLevelType w:val="hybridMultilevel"/>
    <w:tmpl w:val="9A8EE50E"/>
    <w:lvl w:ilvl="0" w:tplc="599C3F10">
      <w:start w:val="3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04F92"/>
    <w:multiLevelType w:val="hybridMultilevel"/>
    <w:tmpl w:val="5CFCC7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802059"/>
    <w:multiLevelType w:val="hybridMultilevel"/>
    <w:tmpl w:val="512EA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E05C75"/>
    <w:multiLevelType w:val="hybridMultilevel"/>
    <w:tmpl w:val="4142C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84550D"/>
    <w:multiLevelType w:val="hybridMultilevel"/>
    <w:tmpl w:val="1A160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0052AD"/>
    <w:multiLevelType w:val="hybridMultilevel"/>
    <w:tmpl w:val="906870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5E7C18"/>
    <w:multiLevelType w:val="hybridMultilevel"/>
    <w:tmpl w:val="4732D1C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762975"/>
    <w:multiLevelType w:val="hybridMultilevel"/>
    <w:tmpl w:val="3C9C9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E85202"/>
    <w:multiLevelType w:val="hybridMultilevel"/>
    <w:tmpl w:val="F85CA4E0"/>
    <w:lvl w:ilvl="0" w:tplc="A58EE6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813F5"/>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805CB"/>
    <w:multiLevelType w:val="hybridMultilevel"/>
    <w:tmpl w:val="D1707178"/>
    <w:lvl w:ilvl="0" w:tplc="781643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EC7780"/>
    <w:multiLevelType w:val="hybridMultilevel"/>
    <w:tmpl w:val="14567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7F0CAB"/>
    <w:multiLevelType w:val="hybridMultilevel"/>
    <w:tmpl w:val="3BF2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D70FD9"/>
    <w:multiLevelType w:val="hybridMultilevel"/>
    <w:tmpl w:val="90BAC732"/>
    <w:lvl w:ilvl="0" w:tplc="D82CAD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295577"/>
    <w:multiLevelType w:val="hybridMultilevel"/>
    <w:tmpl w:val="D3C81A90"/>
    <w:lvl w:ilvl="0" w:tplc="30661A00">
      <w:start w:val="1"/>
      <w:numFmt w:val="lowerLetter"/>
      <w:lvlText w:val="%1)"/>
      <w:lvlJc w:val="left"/>
      <w:pPr>
        <w:ind w:left="720" w:hanging="360"/>
      </w:pPr>
      <w:rPr>
        <w:rFonts w:ascii="Times New Roman" w:hAnsi="Times New Roman" w:cs="Times New Roman" w:hint="default"/>
        <w:i/>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60A75F9"/>
    <w:multiLevelType w:val="hybridMultilevel"/>
    <w:tmpl w:val="C36223A8"/>
    <w:lvl w:ilvl="0" w:tplc="D56E7B4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1877F9"/>
    <w:multiLevelType w:val="hybridMultilevel"/>
    <w:tmpl w:val="D160C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AEB28D2"/>
    <w:multiLevelType w:val="hybridMultilevel"/>
    <w:tmpl w:val="B824ED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5D3869"/>
    <w:multiLevelType w:val="hybridMultilevel"/>
    <w:tmpl w:val="8F0A0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628C6EC6"/>
    <w:multiLevelType w:val="hybridMultilevel"/>
    <w:tmpl w:val="486CC8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361528F"/>
    <w:multiLevelType w:val="hybridMultilevel"/>
    <w:tmpl w:val="003C6B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4167A0E"/>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9A07716"/>
    <w:multiLevelType w:val="hybridMultilevel"/>
    <w:tmpl w:val="E892EDEC"/>
    <w:lvl w:ilvl="0" w:tplc="781643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2A0DEF"/>
    <w:multiLevelType w:val="hybridMultilevel"/>
    <w:tmpl w:val="E0026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044C91"/>
    <w:multiLevelType w:val="hybridMultilevel"/>
    <w:tmpl w:val="1A883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2A6BA0"/>
    <w:multiLevelType w:val="hybridMultilevel"/>
    <w:tmpl w:val="D3D29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9F00BB"/>
    <w:multiLevelType w:val="hybridMultilevel"/>
    <w:tmpl w:val="47B20E7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1F59F4"/>
    <w:multiLevelType w:val="hybridMultilevel"/>
    <w:tmpl w:val="B9629C82"/>
    <w:lvl w:ilvl="0" w:tplc="D49A8F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5321B9"/>
    <w:multiLevelType w:val="hybridMultilevel"/>
    <w:tmpl w:val="909C2656"/>
    <w:lvl w:ilvl="0" w:tplc="E31C56F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8B724F"/>
    <w:multiLevelType w:val="hybridMultilevel"/>
    <w:tmpl w:val="27265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D04D49"/>
    <w:multiLevelType w:val="hybridMultilevel"/>
    <w:tmpl w:val="9422875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7676D59"/>
    <w:multiLevelType w:val="hybridMultilevel"/>
    <w:tmpl w:val="622CB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470F34"/>
    <w:multiLevelType w:val="hybridMultilevel"/>
    <w:tmpl w:val="DB029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223D04"/>
    <w:multiLevelType w:val="hybridMultilevel"/>
    <w:tmpl w:val="47223C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3"/>
  </w:num>
  <w:num w:numId="4">
    <w:abstractNumId w:val="1"/>
  </w:num>
  <w:num w:numId="5">
    <w:abstractNumId w:val="37"/>
  </w:num>
  <w:num w:numId="6">
    <w:abstractNumId w:val="32"/>
  </w:num>
  <w:num w:numId="7">
    <w:abstractNumId w:val="29"/>
  </w:num>
  <w:num w:numId="8">
    <w:abstractNumId w:val="30"/>
  </w:num>
  <w:num w:numId="9">
    <w:abstractNumId w:val="14"/>
  </w:num>
  <w:num w:numId="10">
    <w:abstractNumId w:val="8"/>
  </w:num>
  <w:num w:numId="11">
    <w:abstractNumId w:val="12"/>
  </w:num>
  <w:num w:numId="12">
    <w:abstractNumId w:val="17"/>
  </w:num>
  <w:num w:numId="13">
    <w:abstractNumId w:val="16"/>
  </w:num>
  <w:num w:numId="14">
    <w:abstractNumId w:val="38"/>
  </w:num>
  <w:num w:numId="15">
    <w:abstractNumId w:val="2"/>
  </w:num>
  <w:num w:numId="16">
    <w:abstractNumId w:val="7"/>
  </w:num>
  <w:num w:numId="17">
    <w:abstractNumId w:val="6"/>
  </w:num>
  <w:num w:numId="18">
    <w:abstractNumId w:val="11"/>
  </w:num>
  <w:num w:numId="19">
    <w:abstractNumId w:val="9"/>
  </w:num>
  <w:num w:numId="20">
    <w:abstractNumId w:val="18"/>
  </w:num>
  <w:num w:numId="21">
    <w:abstractNumId w:val="25"/>
  </w:num>
  <w:num w:numId="22">
    <w:abstractNumId w:val="26"/>
  </w:num>
  <w:num w:numId="23">
    <w:abstractNumId w:val="39"/>
  </w:num>
  <w:num w:numId="24">
    <w:abstractNumId w:val="21"/>
  </w:num>
  <w:num w:numId="25">
    <w:abstractNumId w:val="31"/>
  </w:num>
  <w:num w:numId="26">
    <w:abstractNumId w:val="27"/>
  </w:num>
  <w:num w:numId="27">
    <w:abstractNumId w:val="36"/>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28"/>
  </w:num>
  <w:num w:numId="33">
    <w:abstractNumId w:val="15"/>
  </w:num>
  <w:num w:numId="34">
    <w:abstractNumId w:val="20"/>
  </w:num>
  <w:num w:numId="35">
    <w:abstractNumId w:val="5"/>
  </w:num>
  <w:num w:numId="36">
    <w:abstractNumId w:val="10"/>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5"/>
  </w:num>
  <w:num w:numId="4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7E3C"/>
    <w:rsid w:val="000009BC"/>
    <w:rsid w:val="00000BD9"/>
    <w:rsid w:val="0000162A"/>
    <w:rsid w:val="000019E7"/>
    <w:rsid w:val="00002390"/>
    <w:rsid w:val="00002520"/>
    <w:rsid w:val="00002557"/>
    <w:rsid w:val="000030E4"/>
    <w:rsid w:val="000048B9"/>
    <w:rsid w:val="0000537A"/>
    <w:rsid w:val="000054D2"/>
    <w:rsid w:val="00005524"/>
    <w:rsid w:val="00007738"/>
    <w:rsid w:val="000104CE"/>
    <w:rsid w:val="0001125E"/>
    <w:rsid w:val="0001152A"/>
    <w:rsid w:val="00013CC1"/>
    <w:rsid w:val="00015FDE"/>
    <w:rsid w:val="000163F5"/>
    <w:rsid w:val="0001710B"/>
    <w:rsid w:val="00017545"/>
    <w:rsid w:val="000179F1"/>
    <w:rsid w:val="00017D26"/>
    <w:rsid w:val="00021B18"/>
    <w:rsid w:val="00022756"/>
    <w:rsid w:val="00024C42"/>
    <w:rsid w:val="0002672B"/>
    <w:rsid w:val="00026A79"/>
    <w:rsid w:val="00027C0C"/>
    <w:rsid w:val="0003122E"/>
    <w:rsid w:val="000319EF"/>
    <w:rsid w:val="00031DC8"/>
    <w:rsid w:val="00031FB0"/>
    <w:rsid w:val="00032BCE"/>
    <w:rsid w:val="00033C37"/>
    <w:rsid w:val="000340DB"/>
    <w:rsid w:val="00041393"/>
    <w:rsid w:val="00043983"/>
    <w:rsid w:val="000443DE"/>
    <w:rsid w:val="00044EFA"/>
    <w:rsid w:val="00045561"/>
    <w:rsid w:val="0004578B"/>
    <w:rsid w:val="00046062"/>
    <w:rsid w:val="000502B1"/>
    <w:rsid w:val="000512A5"/>
    <w:rsid w:val="00051527"/>
    <w:rsid w:val="0005156C"/>
    <w:rsid w:val="00052E78"/>
    <w:rsid w:val="000549E0"/>
    <w:rsid w:val="00054CEE"/>
    <w:rsid w:val="000555FB"/>
    <w:rsid w:val="00055BB9"/>
    <w:rsid w:val="000563AE"/>
    <w:rsid w:val="00060B11"/>
    <w:rsid w:val="00060BCC"/>
    <w:rsid w:val="0006171B"/>
    <w:rsid w:val="000627DF"/>
    <w:rsid w:val="000636F5"/>
    <w:rsid w:val="0006432F"/>
    <w:rsid w:val="00064E6A"/>
    <w:rsid w:val="0006518A"/>
    <w:rsid w:val="00065C1C"/>
    <w:rsid w:val="0006706D"/>
    <w:rsid w:val="00070A20"/>
    <w:rsid w:val="00071B9B"/>
    <w:rsid w:val="00072AE6"/>
    <w:rsid w:val="00073404"/>
    <w:rsid w:val="00075788"/>
    <w:rsid w:val="00076499"/>
    <w:rsid w:val="00076EEA"/>
    <w:rsid w:val="00077472"/>
    <w:rsid w:val="000777D6"/>
    <w:rsid w:val="00080111"/>
    <w:rsid w:val="000809B1"/>
    <w:rsid w:val="00080ADD"/>
    <w:rsid w:val="00081598"/>
    <w:rsid w:val="00083CD3"/>
    <w:rsid w:val="00083E9E"/>
    <w:rsid w:val="000842E0"/>
    <w:rsid w:val="00084E78"/>
    <w:rsid w:val="0008650D"/>
    <w:rsid w:val="00087285"/>
    <w:rsid w:val="00087537"/>
    <w:rsid w:val="00087CDD"/>
    <w:rsid w:val="000902F1"/>
    <w:rsid w:val="000909B5"/>
    <w:rsid w:val="00090E49"/>
    <w:rsid w:val="00091E7B"/>
    <w:rsid w:val="00092253"/>
    <w:rsid w:val="0009377D"/>
    <w:rsid w:val="0009429F"/>
    <w:rsid w:val="000969F5"/>
    <w:rsid w:val="000A063C"/>
    <w:rsid w:val="000A11E8"/>
    <w:rsid w:val="000A2E55"/>
    <w:rsid w:val="000A5919"/>
    <w:rsid w:val="000B1245"/>
    <w:rsid w:val="000B206D"/>
    <w:rsid w:val="000B3350"/>
    <w:rsid w:val="000B34D6"/>
    <w:rsid w:val="000B3AED"/>
    <w:rsid w:val="000B44F9"/>
    <w:rsid w:val="000B46E7"/>
    <w:rsid w:val="000B4D54"/>
    <w:rsid w:val="000B7321"/>
    <w:rsid w:val="000C12A5"/>
    <w:rsid w:val="000C3085"/>
    <w:rsid w:val="000C3691"/>
    <w:rsid w:val="000C3945"/>
    <w:rsid w:val="000C3F2A"/>
    <w:rsid w:val="000C448C"/>
    <w:rsid w:val="000C64DC"/>
    <w:rsid w:val="000C73B7"/>
    <w:rsid w:val="000C750A"/>
    <w:rsid w:val="000D1888"/>
    <w:rsid w:val="000D2250"/>
    <w:rsid w:val="000D2C2A"/>
    <w:rsid w:val="000D320E"/>
    <w:rsid w:val="000D672E"/>
    <w:rsid w:val="000D77C4"/>
    <w:rsid w:val="000E0FBC"/>
    <w:rsid w:val="000E20EF"/>
    <w:rsid w:val="000E2489"/>
    <w:rsid w:val="000E280B"/>
    <w:rsid w:val="000E393E"/>
    <w:rsid w:val="000E45AE"/>
    <w:rsid w:val="000E6A0C"/>
    <w:rsid w:val="000E75C0"/>
    <w:rsid w:val="000E7C41"/>
    <w:rsid w:val="000F02E5"/>
    <w:rsid w:val="000F0E0B"/>
    <w:rsid w:val="000F26FF"/>
    <w:rsid w:val="000F290A"/>
    <w:rsid w:val="000F3ACE"/>
    <w:rsid w:val="000F52EC"/>
    <w:rsid w:val="000F55E7"/>
    <w:rsid w:val="000F5996"/>
    <w:rsid w:val="000F60A9"/>
    <w:rsid w:val="000F6294"/>
    <w:rsid w:val="000F6F13"/>
    <w:rsid w:val="000F7E6E"/>
    <w:rsid w:val="0010005D"/>
    <w:rsid w:val="001001DA"/>
    <w:rsid w:val="001026F9"/>
    <w:rsid w:val="00102BC8"/>
    <w:rsid w:val="00103F3E"/>
    <w:rsid w:val="0010481F"/>
    <w:rsid w:val="00105093"/>
    <w:rsid w:val="0010597D"/>
    <w:rsid w:val="001062FA"/>
    <w:rsid w:val="001066FA"/>
    <w:rsid w:val="0011124C"/>
    <w:rsid w:val="0011196D"/>
    <w:rsid w:val="00112B3E"/>
    <w:rsid w:val="00113F16"/>
    <w:rsid w:val="00114016"/>
    <w:rsid w:val="001150CA"/>
    <w:rsid w:val="00115F9C"/>
    <w:rsid w:val="001169BB"/>
    <w:rsid w:val="00116AF2"/>
    <w:rsid w:val="001176A7"/>
    <w:rsid w:val="00120E08"/>
    <w:rsid w:val="001211DC"/>
    <w:rsid w:val="0012162E"/>
    <w:rsid w:val="001221EA"/>
    <w:rsid w:val="00122834"/>
    <w:rsid w:val="001241B1"/>
    <w:rsid w:val="00124736"/>
    <w:rsid w:val="001249CF"/>
    <w:rsid w:val="00125483"/>
    <w:rsid w:val="00126514"/>
    <w:rsid w:val="0012746E"/>
    <w:rsid w:val="00130033"/>
    <w:rsid w:val="0013034B"/>
    <w:rsid w:val="00130FAA"/>
    <w:rsid w:val="00136094"/>
    <w:rsid w:val="00136DB5"/>
    <w:rsid w:val="00137301"/>
    <w:rsid w:val="00137399"/>
    <w:rsid w:val="00141523"/>
    <w:rsid w:val="001419ED"/>
    <w:rsid w:val="00143094"/>
    <w:rsid w:val="001432FE"/>
    <w:rsid w:val="001434D4"/>
    <w:rsid w:val="00144BD3"/>
    <w:rsid w:val="00145998"/>
    <w:rsid w:val="00145D5B"/>
    <w:rsid w:val="001465DD"/>
    <w:rsid w:val="00146C14"/>
    <w:rsid w:val="0014733A"/>
    <w:rsid w:val="001473F3"/>
    <w:rsid w:val="001475DE"/>
    <w:rsid w:val="00150F16"/>
    <w:rsid w:val="00151DA4"/>
    <w:rsid w:val="00151EBD"/>
    <w:rsid w:val="001525F6"/>
    <w:rsid w:val="0015277B"/>
    <w:rsid w:val="00155330"/>
    <w:rsid w:val="00155508"/>
    <w:rsid w:val="00157337"/>
    <w:rsid w:val="0016031C"/>
    <w:rsid w:val="001605C2"/>
    <w:rsid w:val="00160814"/>
    <w:rsid w:val="001613DD"/>
    <w:rsid w:val="0016150F"/>
    <w:rsid w:val="00161757"/>
    <w:rsid w:val="00161B9F"/>
    <w:rsid w:val="00162C4A"/>
    <w:rsid w:val="00162D9A"/>
    <w:rsid w:val="0016403C"/>
    <w:rsid w:val="001641C5"/>
    <w:rsid w:val="00164676"/>
    <w:rsid w:val="00165DCF"/>
    <w:rsid w:val="00171F7B"/>
    <w:rsid w:val="00172273"/>
    <w:rsid w:val="001727BE"/>
    <w:rsid w:val="00173427"/>
    <w:rsid w:val="00173BF0"/>
    <w:rsid w:val="00173D6D"/>
    <w:rsid w:val="00174B3B"/>
    <w:rsid w:val="001750EB"/>
    <w:rsid w:val="0017514B"/>
    <w:rsid w:val="0017738D"/>
    <w:rsid w:val="0018405D"/>
    <w:rsid w:val="00184C8B"/>
    <w:rsid w:val="001859DB"/>
    <w:rsid w:val="0018653F"/>
    <w:rsid w:val="0018680B"/>
    <w:rsid w:val="00187F6D"/>
    <w:rsid w:val="00190CB5"/>
    <w:rsid w:val="00191010"/>
    <w:rsid w:val="001913E2"/>
    <w:rsid w:val="001970B5"/>
    <w:rsid w:val="00197DA5"/>
    <w:rsid w:val="001A1265"/>
    <w:rsid w:val="001A1A6D"/>
    <w:rsid w:val="001A211E"/>
    <w:rsid w:val="001A2785"/>
    <w:rsid w:val="001A2AC0"/>
    <w:rsid w:val="001A3225"/>
    <w:rsid w:val="001A485C"/>
    <w:rsid w:val="001A48E8"/>
    <w:rsid w:val="001A5E58"/>
    <w:rsid w:val="001A6124"/>
    <w:rsid w:val="001A6C7E"/>
    <w:rsid w:val="001A6F93"/>
    <w:rsid w:val="001A7C15"/>
    <w:rsid w:val="001B0222"/>
    <w:rsid w:val="001B2BD9"/>
    <w:rsid w:val="001B3179"/>
    <w:rsid w:val="001B3372"/>
    <w:rsid w:val="001B4CAA"/>
    <w:rsid w:val="001B5D54"/>
    <w:rsid w:val="001B6A5F"/>
    <w:rsid w:val="001B6B19"/>
    <w:rsid w:val="001B6C00"/>
    <w:rsid w:val="001B7E83"/>
    <w:rsid w:val="001C0141"/>
    <w:rsid w:val="001C0E7A"/>
    <w:rsid w:val="001C18B9"/>
    <w:rsid w:val="001C3DA1"/>
    <w:rsid w:val="001C3E1D"/>
    <w:rsid w:val="001C4B60"/>
    <w:rsid w:val="001C74EB"/>
    <w:rsid w:val="001D0E98"/>
    <w:rsid w:val="001D1860"/>
    <w:rsid w:val="001D2BBB"/>
    <w:rsid w:val="001D2CB4"/>
    <w:rsid w:val="001D39C9"/>
    <w:rsid w:val="001D3CA0"/>
    <w:rsid w:val="001D3F6D"/>
    <w:rsid w:val="001D47F4"/>
    <w:rsid w:val="001D5A3C"/>
    <w:rsid w:val="001D6B82"/>
    <w:rsid w:val="001D7651"/>
    <w:rsid w:val="001E00F1"/>
    <w:rsid w:val="001E096C"/>
    <w:rsid w:val="001E1505"/>
    <w:rsid w:val="001E1546"/>
    <w:rsid w:val="001E3704"/>
    <w:rsid w:val="001E4983"/>
    <w:rsid w:val="001E57D9"/>
    <w:rsid w:val="001E5A4E"/>
    <w:rsid w:val="001E5E66"/>
    <w:rsid w:val="001E60E7"/>
    <w:rsid w:val="001E6533"/>
    <w:rsid w:val="001E6F58"/>
    <w:rsid w:val="001E7479"/>
    <w:rsid w:val="001E7E2F"/>
    <w:rsid w:val="001E7F3E"/>
    <w:rsid w:val="001F1859"/>
    <w:rsid w:val="001F22ED"/>
    <w:rsid w:val="001F712C"/>
    <w:rsid w:val="001F7AA2"/>
    <w:rsid w:val="00202CC2"/>
    <w:rsid w:val="0020516E"/>
    <w:rsid w:val="00205198"/>
    <w:rsid w:val="00205700"/>
    <w:rsid w:val="00205E72"/>
    <w:rsid w:val="0020737F"/>
    <w:rsid w:val="00207C47"/>
    <w:rsid w:val="00211616"/>
    <w:rsid w:val="002117C5"/>
    <w:rsid w:val="00211E62"/>
    <w:rsid w:val="00212E25"/>
    <w:rsid w:val="002132BF"/>
    <w:rsid w:val="00213C3D"/>
    <w:rsid w:val="00214B70"/>
    <w:rsid w:val="00214F2A"/>
    <w:rsid w:val="0021506E"/>
    <w:rsid w:val="00215BDA"/>
    <w:rsid w:val="00215CBB"/>
    <w:rsid w:val="00216EF4"/>
    <w:rsid w:val="00216F22"/>
    <w:rsid w:val="002173B5"/>
    <w:rsid w:val="00220560"/>
    <w:rsid w:val="00220C59"/>
    <w:rsid w:val="002212C2"/>
    <w:rsid w:val="00221AA0"/>
    <w:rsid w:val="0022346F"/>
    <w:rsid w:val="00223A25"/>
    <w:rsid w:val="00224FB5"/>
    <w:rsid w:val="00225192"/>
    <w:rsid w:val="0022551A"/>
    <w:rsid w:val="0022587D"/>
    <w:rsid w:val="00225EC4"/>
    <w:rsid w:val="00226339"/>
    <w:rsid w:val="002304FB"/>
    <w:rsid w:val="0023193C"/>
    <w:rsid w:val="00231E8B"/>
    <w:rsid w:val="002326D7"/>
    <w:rsid w:val="002333EE"/>
    <w:rsid w:val="0023371C"/>
    <w:rsid w:val="00236526"/>
    <w:rsid w:val="00236B22"/>
    <w:rsid w:val="00237864"/>
    <w:rsid w:val="00237A80"/>
    <w:rsid w:val="00237E80"/>
    <w:rsid w:val="00240CB0"/>
    <w:rsid w:val="00241957"/>
    <w:rsid w:val="00241CD4"/>
    <w:rsid w:val="00242271"/>
    <w:rsid w:val="002431E7"/>
    <w:rsid w:val="0024551C"/>
    <w:rsid w:val="002456B9"/>
    <w:rsid w:val="00245DF3"/>
    <w:rsid w:val="00246979"/>
    <w:rsid w:val="00250A1E"/>
    <w:rsid w:val="0025284A"/>
    <w:rsid w:val="00252E6E"/>
    <w:rsid w:val="00255175"/>
    <w:rsid w:val="00255AB6"/>
    <w:rsid w:val="00256C91"/>
    <w:rsid w:val="00256DC4"/>
    <w:rsid w:val="0025736F"/>
    <w:rsid w:val="002608FA"/>
    <w:rsid w:val="002614E5"/>
    <w:rsid w:val="002615C1"/>
    <w:rsid w:val="002643AE"/>
    <w:rsid w:val="002651AB"/>
    <w:rsid w:val="00266A0E"/>
    <w:rsid w:val="002701BB"/>
    <w:rsid w:val="00270DF4"/>
    <w:rsid w:val="00270E62"/>
    <w:rsid w:val="002727AD"/>
    <w:rsid w:val="002728A7"/>
    <w:rsid w:val="00273057"/>
    <w:rsid w:val="00276669"/>
    <w:rsid w:val="00276918"/>
    <w:rsid w:val="002773C7"/>
    <w:rsid w:val="002778D6"/>
    <w:rsid w:val="00277E19"/>
    <w:rsid w:val="00280EDD"/>
    <w:rsid w:val="00283147"/>
    <w:rsid w:val="00283639"/>
    <w:rsid w:val="002869AA"/>
    <w:rsid w:val="00290D7D"/>
    <w:rsid w:val="00291485"/>
    <w:rsid w:val="00292B39"/>
    <w:rsid w:val="00293232"/>
    <w:rsid w:val="0029375A"/>
    <w:rsid w:val="002938A3"/>
    <w:rsid w:val="00293FDB"/>
    <w:rsid w:val="00294153"/>
    <w:rsid w:val="00294558"/>
    <w:rsid w:val="00295236"/>
    <w:rsid w:val="00295588"/>
    <w:rsid w:val="0029649D"/>
    <w:rsid w:val="002970D6"/>
    <w:rsid w:val="00297CBB"/>
    <w:rsid w:val="002A1D28"/>
    <w:rsid w:val="002A2237"/>
    <w:rsid w:val="002A357F"/>
    <w:rsid w:val="002A5DCC"/>
    <w:rsid w:val="002B22D8"/>
    <w:rsid w:val="002B26EA"/>
    <w:rsid w:val="002B2987"/>
    <w:rsid w:val="002B2A15"/>
    <w:rsid w:val="002B432F"/>
    <w:rsid w:val="002B435C"/>
    <w:rsid w:val="002B5C93"/>
    <w:rsid w:val="002B64D7"/>
    <w:rsid w:val="002C08F7"/>
    <w:rsid w:val="002C18CA"/>
    <w:rsid w:val="002C399E"/>
    <w:rsid w:val="002C4A31"/>
    <w:rsid w:val="002C6768"/>
    <w:rsid w:val="002D22E4"/>
    <w:rsid w:val="002D661B"/>
    <w:rsid w:val="002D7CAE"/>
    <w:rsid w:val="002D7EC9"/>
    <w:rsid w:val="002E0037"/>
    <w:rsid w:val="002E04F1"/>
    <w:rsid w:val="002E2268"/>
    <w:rsid w:val="002E325A"/>
    <w:rsid w:val="002E3CDD"/>
    <w:rsid w:val="002E4017"/>
    <w:rsid w:val="002E434B"/>
    <w:rsid w:val="002E47B7"/>
    <w:rsid w:val="002E59A2"/>
    <w:rsid w:val="002E60B0"/>
    <w:rsid w:val="002E6EC8"/>
    <w:rsid w:val="002F0E6F"/>
    <w:rsid w:val="002F10C3"/>
    <w:rsid w:val="002F1B0C"/>
    <w:rsid w:val="002F295B"/>
    <w:rsid w:val="002F45CB"/>
    <w:rsid w:val="002F4B30"/>
    <w:rsid w:val="002F5BBC"/>
    <w:rsid w:val="002F5D17"/>
    <w:rsid w:val="002F5E46"/>
    <w:rsid w:val="002F7ADC"/>
    <w:rsid w:val="002F7BA7"/>
    <w:rsid w:val="002F7D39"/>
    <w:rsid w:val="002F7EB1"/>
    <w:rsid w:val="00300057"/>
    <w:rsid w:val="003002E2"/>
    <w:rsid w:val="003037DD"/>
    <w:rsid w:val="0030427D"/>
    <w:rsid w:val="003064EA"/>
    <w:rsid w:val="00306B4A"/>
    <w:rsid w:val="00307149"/>
    <w:rsid w:val="00307BB2"/>
    <w:rsid w:val="003105E4"/>
    <w:rsid w:val="003115C1"/>
    <w:rsid w:val="00312F24"/>
    <w:rsid w:val="00312F6C"/>
    <w:rsid w:val="00315778"/>
    <w:rsid w:val="003217A7"/>
    <w:rsid w:val="0032192A"/>
    <w:rsid w:val="00321B39"/>
    <w:rsid w:val="003228D9"/>
    <w:rsid w:val="00324531"/>
    <w:rsid w:val="0032592A"/>
    <w:rsid w:val="00325DC6"/>
    <w:rsid w:val="0032776A"/>
    <w:rsid w:val="00330E1F"/>
    <w:rsid w:val="00331204"/>
    <w:rsid w:val="003316AC"/>
    <w:rsid w:val="00336546"/>
    <w:rsid w:val="00336F15"/>
    <w:rsid w:val="0033704B"/>
    <w:rsid w:val="00340388"/>
    <w:rsid w:val="0034113C"/>
    <w:rsid w:val="00341403"/>
    <w:rsid w:val="003419CF"/>
    <w:rsid w:val="0034277E"/>
    <w:rsid w:val="00343765"/>
    <w:rsid w:val="00347092"/>
    <w:rsid w:val="00347D77"/>
    <w:rsid w:val="003535F9"/>
    <w:rsid w:val="00354C4F"/>
    <w:rsid w:val="0035533C"/>
    <w:rsid w:val="003561AF"/>
    <w:rsid w:val="003579B6"/>
    <w:rsid w:val="0036268D"/>
    <w:rsid w:val="0036289B"/>
    <w:rsid w:val="00364329"/>
    <w:rsid w:val="00365F70"/>
    <w:rsid w:val="00366109"/>
    <w:rsid w:val="00370732"/>
    <w:rsid w:val="00370C6C"/>
    <w:rsid w:val="003710BB"/>
    <w:rsid w:val="0037125C"/>
    <w:rsid w:val="003720FD"/>
    <w:rsid w:val="003723D0"/>
    <w:rsid w:val="003729FC"/>
    <w:rsid w:val="00372BC8"/>
    <w:rsid w:val="00372FD0"/>
    <w:rsid w:val="00373D47"/>
    <w:rsid w:val="00374E07"/>
    <w:rsid w:val="00375AFE"/>
    <w:rsid w:val="00376616"/>
    <w:rsid w:val="0037715C"/>
    <w:rsid w:val="00377739"/>
    <w:rsid w:val="00385333"/>
    <w:rsid w:val="00386455"/>
    <w:rsid w:val="00386AAB"/>
    <w:rsid w:val="0038743E"/>
    <w:rsid w:val="00387A0E"/>
    <w:rsid w:val="00387AC9"/>
    <w:rsid w:val="003910D1"/>
    <w:rsid w:val="00394713"/>
    <w:rsid w:val="00394A0E"/>
    <w:rsid w:val="00394BF3"/>
    <w:rsid w:val="0039586F"/>
    <w:rsid w:val="00395A2A"/>
    <w:rsid w:val="003A0FCD"/>
    <w:rsid w:val="003A24A3"/>
    <w:rsid w:val="003A2715"/>
    <w:rsid w:val="003A284E"/>
    <w:rsid w:val="003A4182"/>
    <w:rsid w:val="003A4F6D"/>
    <w:rsid w:val="003A5876"/>
    <w:rsid w:val="003A6CE7"/>
    <w:rsid w:val="003A7220"/>
    <w:rsid w:val="003A7E7C"/>
    <w:rsid w:val="003A7F42"/>
    <w:rsid w:val="003B246C"/>
    <w:rsid w:val="003B3F5B"/>
    <w:rsid w:val="003B593C"/>
    <w:rsid w:val="003B5AF3"/>
    <w:rsid w:val="003B6AD5"/>
    <w:rsid w:val="003B7003"/>
    <w:rsid w:val="003B73FF"/>
    <w:rsid w:val="003B7E3B"/>
    <w:rsid w:val="003C05E5"/>
    <w:rsid w:val="003C1DFC"/>
    <w:rsid w:val="003C1EE1"/>
    <w:rsid w:val="003C3779"/>
    <w:rsid w:val="003C3F42"/>
    <w:rsid w:val="003C416F"/>
    <w:rsid w:val="003C490A"/>
    <w:rsid w:val="003C5FF4"/>
    <w:rsid w:val="003C61EC"/>
    <w:rsid w:val="003D0BA7"/>
    <w:rsid w:val="003D267D"/>
    <w:rsid w:val="003D2E1D"/>
    <w:rsid w:val="003D3E79"/>
    <w:rsid w:val="003D5727"/>
    <w:rsid w:val="003D7670"/>
    <w:rsid w:val="003D7860"/>
    <w:rsid w:val="003E0609"/>
    <w:rsid w:val="003E2F2E"/>
    <w:rsid w:val="003E3931"/>
    <w:rsid w:val="003E3C88"/>
    <w:rsid w:val="003E584E"/>
    <w:rsid w:val="003E5BC4"/>
    <w:rsid w:val="003E5D58"/>
    <w:rsid w:val="003E6701"/>
    <w:rsid w:val="003F10C0"/>
    <w:rsid w:val="003F1D54"/>
    <w:rsid w:val="003F1DF6"/>
    <w:rsid w:val="003F2391"/>
    <w:rsid w:val="003F30AE"/>
    <w:rsid w:val="003F3464"/>
    <w:rsid w:val="003F348C"/>
    <w:rsid w:val="003F463B"/>
    <w:rsid w:val="003F4974"/>
    <w:rsid w:val="003F5200"/>
    <w:rsid w:val="003F53B4"/>
    <w:rsid w:val="003F6F09"/>
    <w:rsid w:val="003F6F61"/>
    <w:rsid w:val="003F6F67"/>
    <w:rsid w:val="003F7050"/>
    <w:rsid w:val="0040005F"/>
    <w:rsid w:val="004018AD"/>
    <w:rsid w:val="004029F8"/>
    <w:rsid w:val="0040521B"/>
    <w:rsid w:val="00405F9C"/>
    <w:rsid w:val="004060A8"/>
    <w:rsid w:val="00406DA3"/>
    <w:rsid w:val="0040774B"/>
    <w:rsid w:val="00407EA4"/>
    <w:rsid w:val="00407F7D"/>
    <w:rsid w:val="00410144"/>
    <w:rsid w:val="00410F0C"/>
    <w:rsid w:val="00412388"/>
    <w:rsid w:val="0041394E"/>
    <w:rsid w:val="00413E9D"/>
    <w:rsid w:val="00415959"/>
    <w:rsid w:val="00415A93"/>
    <w:rsid w:val="00415E5E"/>
    <w:rsid w:val="00415FAE"/>
    <w:rsid w:val="00416168"/>
    <w:rsid w:val="00416458"/>
    <w:rsid w:val="00420353"/>
    <w:rsid w:val="0042136A"/>
    <w:rsid w:val="004223C5"/>
    <w:rsid w:val="0042477D"/>
    <w:rsid w:val="004262B6"/>
    <w:rsid w:val="00426E8B"/>
    <w:rsid w:val="004279A1"/>
    <w:rsid w:val="0043036C"/>
    <w:rsid w:val="00430879"/>
    <w:rsid w:val="004319C2"/>
    <w:rsid w:val="004327F8"/>
    <w:rsid w:val="004328FC"/>
    <w:rsid w:val="004359DC"/>
    <w:rsid w:val="0044058F"/>
    <w:rsid w:val="00440E31"/>
    <w:rsid w:val="004410ED"/>
    <w:rsid w:val="004424D6"/>
    <w:rsid w:val="00443F10"/>
    <w:rsid w:val="00445083"/>
    <w:rsid w:val="004462D8"/>
    <w:rsid w:val="004464E9"/>
    <w:rsid w:val="00450D2B"/>
    <w:rsid w:val="00451EE5"/>
    <w:rsid w:val="00452CEC"/>
    <w:rsid w:val="00453D53"/>
    <w:rsid w:val="00453DD7"/>
    <w:rsid w:val="00455F17"/>
    <w:rsid w:val="00456404"/>
    <w:rsid w:val="00457121"/>
    <w:rsid w:val="004571F0"/>
    <w:rsid w:val="0046157E"/>
    <w:rsid w:val="00461764"/>
    <w:rsid w:val="004623D9"/>
    <w:rsid w:val="00462768"/>
    <w:rsid w:val="00462F6B"/>
    <w:rsid w:val="00463549"/>
    <w:rsid w:val="004641A3"/>
    <w:rsid w:val="00466807"/>
    <w:rsid w:val="00467F00"/>
    <w:rsid w:val="00471594"/>
    <w:rsid w:val="00472BA5"/>
    <w:rsid w:val="004734E4"/>
    <w:rsid w:val="00476711"/>
    <w:rsid w:val="00477E8E"/>
    <w:rsid w:val="00481632"/>
    <w:rsid w:val="00482EDA"/>
    <w:rsid w:val="00483BDD"/>
    <w:rsid w:val="0048485C"/>
    <w:rsid w:val="004854C8"/>
    <w:rsid w:val="004855D9"/>
    <w:rsid w:val="0048607D"/>
    <w:rsid w:val="0048696F"/>
    <w:rsid w:val="00487461"/>
    <w:rsid w:val="00487561"/>
    <w:rsid w:val="00487885"/>
    <w:rsid w:val="004904D1"/>
    <w:rsid w:val="00491CFB"/>
    <w:rsid w:val="00494B03"/>
    <w:rsid w:val="0049579D"/>
    <w:rsid w:val="004A0CD5"/>
    <w:rsid w:val="004A0EA5"/>
    <w:rsid w:val="004A0F7F"/>
    <w:rsid w:val="004A12D8"/>
    <w:rsid w:val="004A178C"/>
    <w:rsid w:val="004A1882"/>
    <w:rsid w:val="004A1E2F"/>
    <w:rsid w:val="004A34D9"/>
    <w:rsid w:val="004A376C"/>
    <w:rsid w:val="004A6BB9"/>
    <w:rsid w:val="004A71F9"/>
    <w:rsid w:val="004A7994"/>
    <w:rsid w:val="004B0C3B"/>
    <w:rsid w:val="004B16DD"/>
    <w:rsid w:val="004B28FF"/>
    <w:rsid w:val="004B3B24"/>
    <w:rsid w:val="004B52A5"/>
    <w:rsid w:val="004B59AF"/>
    <w:rsid w:val="004B5EC0"/>
    <w:rsid w:val="004B7341"/>
    <w:rsid w:val="004B754B"/>
    <w:rsid w:val="004B7BB9"/>
    <w:rsid w:val="004C1693"/>
    <w:rsid w:val="004C2743"/>
    <w:rsid w:val="004C2D8C"/>
    <w:rsid w:val="004C3F86"/>
    <w:rsid w:val="004C4089"/>
    <w:rsid w:val="004C5262"/>
    <w:rsid w:val="004C5879"/>
    <w:rsid w:val="004C6C00"/>
    <w:rsid w:val="004C6D8C"/>
    <w:rsid w:val="004C6D9F"/>
    <w:rsid w:val="004C6DBE"/>
    <w:rsid w:val="004D0181"/>
    <w:rsid w:val="004D0830"/>
    <w:rsid w:val="004D09D2"/>
    <w:rsid w:val="004D197A"/>
    <w:rsid w:val="004D2881"/>
    <w:rsid w:val="004D28F5"/>
    <w:rsid w:val="004D31A8"/>
    <w:rsid w:val="004D3E66"/>
    <w:rsid w:val="004D4A41"/>
    <w:rsid w:val="004D5E19"/>
    <w:rsid w:val="004D608F"/>
    <w:rsid w:val="004D6259"/>
    <w:rsid w:val="004D6AE1"/>
    <w:rsid w:val="004D7148"/>
    <w:rsid w:val="004D773C"/>
    <w:rsid w:val="004E0450"/>
    <w:rsid w:val="004E2BEB"/>
    <w:rsid w:val="004E31A8"/>
    <w:rsid w:val="004E36CE"/>
    <w:rsid w:val="004E3DF2"/>
    <w:rsid w:val="004E435C"/>
    <w:rsid w:val="004E4D6D"/>
    <w:rsid w:val="004E5B08"/>
    <w:rsid w:val="004E6044"/>
    <w:rsid w:val="004E707F"/>
    <w:rsid w:val="004E7D3F"/>
    <w:rsid w:val="004E7EAB"/>
    <w:rsid w:val="004F276B"/>
    <w:rsid w:val="004F2A7C"/>
    <w:rsid w:val="004F2CCD"/>
    <w:rsid w:val="004F3355"/>
    <w:rsid w:val="004F335E"/>
    <w:rsid w:val="004F5250"/>
    <w:rsid w:val="004F63B8"/>
    <w:rsid w:val="004F7686"/>
    <w:rsid w:val="0050100B"/>
    <w:rsid w:val="005019C9"/>
    <w:rsid w:val="00502560"/>
    <w:rsid w:val="0050385C"/>
    <w:rsid w:val="00503AB0"/>
    <w:rsid w:val="00504183"/>
    <w:rsid w:val="0050432E"/>
    <w:rsid w:val="00504504"/>
    <w:rsid w:val="0050612F"/>
    <w:rsid w:val="00506310"/>
    <w:rsid w:val="0050673E"/>
    <w:rsid w:val="0050741F"/>
    <w:rsid w:val="005100CA"/>
    <w:rsid w:val="00510486"/>
    <w:rsid w:val="00511072"/>
    <w:rsid w:val="00511D8A"/>
    <w:rsid w:val="00515153"/>
    <w:rsid w:val="0051576E"/>
    <w:rsid w:val="00515C04"/>
    <w:rsid w:val="00517469"/>
    <w:rsid w:val="005200BC"/>
    <w:rsid w:val="00520BBF"/>
    <w:rsid w:val="00520CDA"/>
    <w:rsid w:val="00520E02"/>
    <w:rsid w:val="00522574"/>
    <w:rsid w:val="00522C10"/>
    <w:rsid w:val="00522FE9"/>
    <w:rsid w:val="005237B1"/>
    <w:rsid w:val="005249CD"/>
    <w:rsid w:val="00525B42"/>
    <w:rsid w:val="00527738"/>
    <w:rsid w:val="00527F1B"/>
    <w:rsid w:val="00531CAB"/>
    <w:rsid w:val="0053209A"/>
    <w:rsid w:val="00535618"/>
    <w:rsid w:val="00540962"/>
    <w:rsid w:val="00544FF6"/>
    <w:rsid w:val="0054566B"/>
    <w:rsid w:val="005463C1"/>
    <w:rsid w:val="0054685C"/>
    <w:rsid w:val="00546E88"/>
    <w:rsid w:val="00550C54"/>
    <w:rsid w:val="00551523"/>
    <w:rsid w:val="005521D8"/>
    <w:rsid w:val="00552820"/>
    <w:rsid w:val="00552C1E"/>
    <w:rsid w:val="00556802"/>
    <w:rsid w:val="00562DD0"/>
    <w:rsid w:val="0056482F"/>
    <w:rsid w:val="0056485E"/>
    <w:rsid w:val="00565936"/>
    <w:rsid w:val="00565CDF"/>
    <w:rsid w:val="00565D7D"/>
    <w:rsid w:val="00566ADB"/>
    <w:rsid w:val="00566E37"/>
    <w:rsid w:val="00566F9E"/>
    <w:rsid w:val="0057064C"/>
    <w:rsid w:val="00570753"/>
    <w:rsid w:val="0057126F"/>
    <w:rsid w:val="0057214D"/>
    <w:rsid w:val="005728A0"/>
    <w:rsid w:val="00572A09"/>
    <w:rsid w:val="005736B7"/>
    <w:rsid w:val="005747C3"/>
    <w:rsid w:val="005749D5"/>
    <w:rsid w:val="00576C50"/>
    <w:rsid w:val="00580493"/>
    <w:rsid w:val="005813C8"/>
    <w:rsid w:val="00582C0B"/>
    <w:rsid w:val="005830C5"/>
    <w:rsid w:val="005851D5"/>
    <w:rsid w:val="005858BD"/>
    <w:rsid w:val="00586631"/>
    <w:rsid w:val="005871FA"/>
    <w:rsid w:val="00591180"/>
    <w:rsid w:val="005921D6"/>
    <w:rsid w:val="0059342D"/>
    <w:rsid w:val="00593BA2"/>
    <w:rsid w:val="00593D9F"/>
    <w:rsid w:val="005957B3"/>
    <w:rsid w:val="005A3BBA"/>
    <w:rsid w:val="005A443E"/>
    <w:rsid w:val="005A4873"/>
    <w:rsid w:val="005A4A06"/>
    <w:rsid w:val="005A569C"/>
    <w:rsid w:val="005A6AF0"/>
    <w:rsid w:val="005A70AB"/>
    <w:rsid w:val="005A70E5"/>
    <w:rsid w:val="005A7B6E"/>
    <w:rsid w:val="005A7E12"/>
    <w:rsid w:val="005B01DA"/>
    <w:rsid w:val="005B0A67"/>
    <w:rsid w:val="005B133D"/>
    <w:rsid w:val="005B1523"/>
    <w:rsid w:val="005B2D56"/>
    <w:rsid w:val="005B504D"/>
    <w:rsid w:val="005B7203"/>
    <w:rsid w:val="005B7251"/>
    <w:rsid w:val="005B7EFA"/>
    <w:rsid w:val="005C0AAD"/>
    <w:rsid w:val="005C1A5E"/>
    <w:rsid w:val="005C22D0"/>
    <w:rsid w:val="005C23E9"/>
    <w:rsid w:val="005C31B5"/>
    <w:rsid w:val="005C3F51"/>
    <w:rsid w:val="005C4295"/>
    <w:rsid w:val="005C493F"/>
    <w:rsid w:val="005C67B8"/>
    <w:rsid w:val="005C73AF"/>
    <w:rsid w:val="005C75B8"/>
    <w:rsid w:val="005C7A62"/>
    <w:rsid w:val="005D0F22"/>
    <w:rsid w:val="005D1E14"/>
    <w:rsid w:val="005D2761"/>
    <w:rsid w:val="005D2F87"/>
    <w:rsid w:val="005D3023"/>
    <w:rsid w:val="005D422E"/>
    <w:rsid w:val="005D6241"/>
    <w:rsid w:val="005D7321"/>
    <w:rsid w:val="005D7473"/>
    <w:rsid w:val="005E0299"/>
    <w:rsid w:val="005E0406"/>
    <w:rsid w:val="005E0830"/>
    <w:rsid w:val="005E0E73"/>
    <w:rsid w:val="005E3271"/>
    <w:rsid w:val="005E39E8"/>
    <w:rsid w:val="005E4E3E"/>
    <w:rsid w:val="005E5A07"/>
    <w:rsid w:val="005E5AA3"/>
    <w:rsid w:val="005E7B52"/>
    <w:rsid w:val="005F0CAF"/>
    <w:rsid w:val="005F3218"/>
    <w:rsid w:val="005F347F"/>
    <w:rsid w:val="005F3D3C"/>
    <w:rsid w:val="005F3E10"/>
    <w:rsid w:val="005F4AD1"/>
    <w:rsid w:val="005F5428"/>
    <w:rsid w:val="005F5722"/>
    <w:rsid w:val="005F606D"/>
    <w:rsid w:val="005F63F0"/>
    <w:rsid w:val="005F7B1E"/>
    <w:rsid w:val="005F7EDD"/>
    <w:rsid w:val="00600ECF"/>
    <w:rsid w:val="00601E07"/>
    <w:rsid w:val="0060214B"/>
    <w:rsid w:val="00602668"/>
    <w:rsid w:val="00602B4D"/>
    <w:rsid w:val="00603691"/>
    <w:rsid w:val="00605056"/>
    <w:rsid w:val="006071D9"/>
    <w:rsid w:val="00607760"/>
    <w:rsid w:val="0060790C"/>
    <w:rsid w:val="00610BF7"/>
    <w:rsid w:val="00612A4D"/>
    <w:rsid w:val="006134A7"/>
    <w:rsid w:val="00617B5F"/>
    <w:rsid w:val="006226A2"/>
    <w:rsid w:val="006229F6"/>
    <w:rsid w:val="00624674"/>
    <w:rsid w:val="006252BE"/>
    <w:rsid w:val="00627EFD"/>
    <w:rsid w:val="006306F2"/>
    <w:rsid w:val="00631669"/>
    <w:rsid w:val="00631A1D"/>
    <w:rsid w:val="00632BED"/>
    <w:rsid w:val="006337AB"/>
    <w:rsid w:val="00633B22"/>
    <w:rsid w:val="00633E3E"/>
    <w:rsid w:val="0063624A"/>
    <w:rsid w:val="00640D7C"/>
    <w:rsid w:val="00641D4B"/>
    <w:rsid w:val="00642002"/>
    <w:rsid w:val="006420F0"/>
    <w:rsid w:val="00642BB8"/>
    <w:rsid w:val="00642C69"/>
    <w:rsid w:val="00643B6C"/>
    <w:rsid w:val="0064520C"/>
    <w:rsid w:val="00645DB2"/>
    <w:rsid w:val="006478A0"/>
    <w:rsid w:val="00647BE3"/>
    <w:rsid w:val="00652645"/>
    <w:rsid w:val="006540C6"/>
    <w:rsid w:val="006541A3"/>
    <w:rsid w:val="00654FC8"/>
    <w:rsid w:val="006559B4"/>
    <w:rsid w:val="00655C23"/>
    <w:rsid w:val="006560A7"/>
    <w:rsid w:val="0065706F"/>
    <w:rsid w:val="0065727A"/>
    <w:rsid w:val="0066078C"/>
    <w:rsid w:val="00660E5B"/>
    <w:rsid w:val="00661B0B"/>
    <w:rsid w:val="006620F4"/>
    <w:rsid w:val="0066260E"/>
    <w:rsid w:val="006628ED"/>
    <w:rsid w:val="00662C46"/>
    <w:rsid w:val="0066314D"/>
    <w:rsid w:val="00664431"/>
    <w:rsid w:val="00664A03"/>
    <w:rsid w:val="006654EB"/>
    <w:rsid w:val="00667484"/>
    <w:rsid w:val="00667618"/>
    <w:rsid w:val="0066798E"/>
    <w:rsid w:val="00670383"/>
    <w:rsid w:val="00671844"/>
    <w:rsid w:val="00671A84"/>
    <w:rsid w:val="006724BF"/>
    <w:rsid w:val="00673791"/>
    <w:rsid w:val="00674F7B"/>
    <w:rsid w:val="00675238"/>
    <w:rsid w:val="006765ED"/>
    <w:rsid w:val="00677537"/>
    <w:rsid w:val="0067776F"/>
    <w:rsid w:val="0068091E"/>
    <w:rsid w:val="00681280"/>
    <w:rsid w:val="00681585"/>
    <w:rsid w:val="006827DF"/>
    <w:rsid w:val="00684BFE"/>
    <w:rsid w:val="00684C50"/>
    <w:rsid w:val="00686481"/>
    <w:rsid w:val="006869F3"/>
    <w:rsid w:val="0068714B"/>
    <w:rsid w:val="00687C27"/>
    <w:rsid w:val="00687F7D"/>
    <w:rsid w:val="0069081C"/>
    <w:rsid w:val="00690BE7"/>
    <w:rsid w:val="00690CC1"/>
    <w:rsid w:val="00691FFB"/>
    <w:rsid w:val="00692841"/>
    <w:rsid w:val="006928CE"/>
    <w:rsid w:val="00692C3E"/>
    <w:rsid w:val="006932F7"/>
    <w:rsid w:val="00694989"/>
    <w:rsid w:val="00695252"/>
    <w:rsid w:val="00696CF7"/>
    <w:rsid w:val="006A2264"/>
    <w:rsid w:val="006A236D"/>
    <w:rsid w:val="006A2D8C"/>
    <w:rsid w:val="006A4176"/>
    <w:rsid w:val="006A5CF9"/>
    <w:rsid w:val="006A6518"/>
    <w:rsid w:val="006A6C45"/>
    <w:rsid w:val="006B05A2"/>
    <w:rsid w:val="006B0A62"/>
    <w:rsid w:val="006B1740"/>
    <w:rsid w:val="006B2663"/>
    <w:rsid w:val="006B3B5A"/>
    <w:rsid w:val="006B5C50"/>
    <w:rsid w:val="006B66CA"/>
    <w:rsid w:val="006B6ECD"/>
    <w:rsid w:val="006C020F"/>
    <w:rsid w:val="006C0655"/>
    <w:rsid w:val="006C1152"/>
    <w:rsid w:val="006C2CE5"/>
    <w:rsid w:val="006C4EE4"/>
    <w:rsid w:val="006C64F3"/>
    <w:rsid w:val="006C694F"/>
    <w:rsid w:val="006C6EF5"/>
    <w:rsid w:val="006C7372"/>
    <w:rsid w:val="006C7563"/>
    <w:rsid w:val="006D0021"/>
    <w:rsid w:val="006D08FE"/>
    <w:rsid w:val="006D1057"/>
    <w:rsid w:val="006D13DF"/>
    <w:rsid w:val="006D161E"/>
    <w:rsid w:val="006D1E68"/>
    <w:rsid w:val="006D1F82"/>
    <w:rsid w:val="006D3A4B"/>
    <w:rsid w:val="006D3BAA"/>
    <w:rsid w:val="006D3EAA"/>
    <w:rsid w:val="006D3EF1"/>
    <w:rsid w:val="006D5006"/>
    <w:rsid w:val="006D6984"/>
    <w:rsid w:val="006D75BE"/>
    <w:rsid w:val="006E0E3C"/>
    <w:rsid w:val="006E1325"/>
    <w:rsid w:val="006E2DBF"/>
    <w:rsid w:val="006E2E07"/>
    <w:rsid w:val="006E32AB"/>
    <w:rsid w:val="006E4F27"/>
    <w:rsid w:val="006E5A84"/>
    <w:rsid w:val="006E5DFD"/>
    <w:rsid w:val="006E685A"/>
    <w:rsid w:val="006E6AB2"/>
    <w:rsid w:val="006F0C71"/>
    <w:rsid w:val="006F234F"/>
    <w:rsid w:val="006F2DAC"/>
    <w:rsid w:val="006F3E39"/>
    <w:rsid w:val="006F3F4C"/>
    <w:rsid w:val="006F55C4"/>
    <w:rsid w:val="006F55D8"/>
    <w:rsid w:val="006F7356"/>
    <w:rsid w:val="006F7650"/>
    <w:rsid w:val="00700C50"/>
    <w:rsid w:val="0070114A"/>
    <w:rsid w:val="007025EE"/>
    <w:rsid w:val="0070341E"/>
    <w:rsid w:val="00704C51"/>
    <w:rsid w:val="00705E49"/>
    <w:rsid w:val="0070686B"/>
    <w:rsid w:val="00711305"/>
    <w:rsid w:val="0071130E"/>
    <w:rsid w:val="00712869"/>
    <w:rsid w:val="00713554"/>
    <w:rsid w:val="007207F8"/>
    <w:rsid w:val="00722C8E"/>
    <w:rsid w:val="007233B2"/>
    <w:rsid w:val="0072458D"/>
    <w:rsid w:val="007277EB"/>
    <w:rsid w:val="00730506"/>
    <w:rsid w:val="00730991"/>
    <w:rsid w:val="00734515"/>
    <w:rsid w:val="00734735"/>
    <w:rsid w:val="007365D8"/>
    <w:rsid w:val="00737C8B"/>
    <w:rsid w:val="007409F6"/>
    <w:rsid w:val="00741267"/>
    <w:rsid w:val="00741CDB"/>
    <w:rsid w:val="00741F51"/>
    <w:rsid w:val="00742D13"/>
    <w:rsid w:val="00743558"/>
    <w:rsid w:val="00744FAC"/>
    <w:rsid w:val="00747EDB"/>
    <w:rsid w:val="0075030D"/>
    <w:rsid w:val="00750386"/>
    <w:rsid w:val="00751313"/>
    <w:rsid w:val="007515F0"/>
    <w:rsid w:val="0075165B"/>
    <w:rsid w:val="0075166C"/>
    <w:rsid w:val="00751893"/>
    <w:rsid w:val="00751C12"/>
    <w:rsid w:val="00753949"/>
    <w:rsid w:val="00755525"/>
    <w:rsid w:val="00755893"/>
    <w:rsid w:val="00755E0B"/>
    <w:rsid w:val="0075716D"/>
    <w:rsid w:val="00757C94"/>
    <w:rsid w:val="00760603"/>
    <w:rsid w:val="007609EC"/>
    <w:rsid w:val="00760FC3"/>
    <w:rsid w:val="00763249"/>
    <w:rsid w:val="00763678"/>
    <w:rsid w:val="00764F7E"/>
    <w:rsid w:val="00767868"/>
    <w:rsid w:val="0077031C"/>
    <w:rsid w:val="00771708"/>
    <w:rsid w:val="00771DCC"/>
    <w:rsid w:val="00773724"/>
    <w:rsid w:val="00774513"/>
    <w:rsid w:val="00774FFF"/>
    <w:rsid w:val="00775296"/>
    <w:rsid w:val="007758B3"/>
    <w:rsid w:val="00775BE6"/>
    <w:rsid w:val="00776BBD"/>
    <w:rsid w:val="0077746D"/>
    <w:rsid w:val="00780DFE"/>
    <w:rsid w:val="0078185A"/>
    <w:rsid w:val="00782926"/>
    <w:rsid w:val="007840C3"/>
    <w:rsid w:val="0078532D"/>
    <w:rsid w:val="007853D5"/>
    <w:rsid w:val="00785507"/>
    <w:rsid w:val="00786341"/>
    <w:rsid w:val="0078658B"/>
    <w:rsid w:val="00787617"/>
    <w:rsid w:val="00787967"/>
    <w:rsid w:val="007914F4"/>
    <w:rsid w:val="0079251F"/>
    <w:rsid w:val="007934DF"/>
    <w:rsid w:val="00793F66"/>
    <w:rsid w:val="0079423A"/>
    <w:rsid w:val="00794547"/>
    <w:rsid w:val="00796726"/>
    <w:rsid w:val="007971A2"/>
    <w:rsid w:val="00797AA5"/>
    <w:rsid w:val="00797F1E"/>
    <w:rsid w:val="007A0421"/>
    <w:rsid w:val="007A114B"/>
    <w:rsid w:val="007A1C34"/>
    <w:rsid w:val="007A1E0A"/>
    <w:rsid w:val="007A1E2D"/>
    <w:rsid w:val="007A3B69"/>
    <w:rsid w:val="007A3F9A"/>
    <w:rsid w:val="007A6430"/>
    <w:rsid w:val="007A7077"/>
    <w:rsid w:val="007B0D0C"/>
    <w:rsid w:val="007B20A2"/>
    <w:rsid w:val="007B255A"/>
    <w:rsid w:val="007B2FD9"/>
    <w:rsid w:val="007B4DA0"/>
    <w:rsid w:val="007B54C8"/>
    <w:rsid w:val="007B6009"/>
    <w:rsid w:val="007B692F"/>
    <w:rsid w:val="007C15FE"/>
    <w:rsid w:val="007C2D48"/>
    <w:rsid w:val="007C3201"/>
    <w:rsid w:val="007C40E6"/>
    <w:rsid w:val="007C41F5"/>
    <w:rsid w:val="007C4634"/>
    <w:rsid w:val="007C5F57"/>
    <w:rsid w:val="007C6752"/>
    <w:rsid w:val="007C75B2"/>
    <w:rsid w:val="007D05E6"/>
    <w:rsid w:val="007D0E6B"/>
    <w:rsid w:val="007D234B"/>
    <w:rsid w:val="007D315A"/>
    <w:rsid w:val="007D42B3"/>
    <w:rsid w:val="007D4EBB"/>
    <w:rsid w:val="007D550D"/>
    <w:rsid w:val="007D5D55"/>
    <w:rsid w:val="007D744E"/>
    <w:rsid w:val="007D77FE"/>
    <w:rsid w:val="007E01F8"/>
    <w:rsid w:val="007E1D11"/>
    <w:rsid w:val="007E214C"/>
    <w:rsid w:val="007E3E91"/>
    <w:rsid w:val="007E4A69"/>
    <w:rsid w:val="007E6D75"/>
    <w:rsid w:val="007F1E9C"/>
    <w:rsid w:val="007F216F"/>
    <w:rsid w:val="007F4BE0"/>
    <w:rsid w:val="007F5C9C"/>
    <w:rsid w:val="007F5E89"/>
    <w:rsid w:val="007F6F58"/>
    <w:rsid w:val="00801619"/>
    <w:rsid w:val="00803D36"/>
    <w:rsid w:val="00803EF8"/>
    <w:rsid w:val="008046EE"/>
    <w:rsid w:val="00804F10"/>
    <w:rsid w:val="008056B4"/>
    <w:rsid w:val="00807482"/>
    <w:rsid w:val="00807606"/>
    <w:rsid w:val="00807688"/>
    <w:rsid w:val="008078D4"/>
    <w:rsid w:val="00807BDE"/>
    <w:rsid w:val="00807EE1"/>
    <w:rsid w:val="0081004A"/>
    <w:rsid w:val="0081069A"/>
    <w:rsid w:val="0081189C"/>
    <w:rsid w:val="0081210B"/>
    <w:rsid w:val="008121D0"/>
    <w:rsid w:val="00813F1F"/>
    <w:rsid w:val="00820420"/>
    <w:rsid w:val="0082052A"/>
    <w:rsid w:val="00820D80"/>
    <w:rsid w:val="008222F3"/>
    <w:rsid w:val="00822544"/>
    <w:rsid w:val="00822C3F"/>
    <w:rsid w:val="008240F5"/>
    <w:rsid w:val="00824DD4"/>
    <w:rsid w:val="00826E26"/>
    <w:rsid w:val="00830631"/>
    <w:rsid w:val="008307C8"/>
    <w:rsid w:val="0083141B"/>
    <w:rsid w:val="008351C6"/>
    <w:rsid w:val="00840FCF"/>
    <w:rsid w:val="00844372"/>
    <w:rsid w:val="008443D5"/>
    <w:rsid w:val="00846DA4"/>
    <w:rsid w:val="008510E3"/>
    <w:rsid w:val="00851357"/>
    <w:rsid w:val="00851519"/>
    <w:rsid w:val="008523EA"/>
    <w:rsid w:val="0085409F"/>
    <w:rsid w:val="0085482E"/>
    <w:rsid w:val="00854B04"/>
    <w:rsid w:val="00856E77"/>
    <w:rsid w:val="008609AC"/>
    <w:rsid w:val="008626C1"/>
    <w:rsid w:val="00863029"/>
    <w:rsid w:val="0086427B"/>
    <w:rsid w:val="00865F07"/>
    <w:rsid w:val="008701F1"/>
    <w:rsid w:val="00870E68"/>
    <w:rsid w:val="008711D6"/>
    <w:rsid w:val="008713CC"/>
    <w:rsid w:val="00872E35"/>
    <w:rsid w:val="008737E3"/>
    <w:rsid w:val="008740AB"/>
    <w:rsid w:val="00875707"/>
    <w:rsid w:val="0087678C"/>
    <w:rsid w:val="00876934"/>
    <w:rsid w:val="00876B06"/>
    <w:rsid w:val="00876DB8"/>
    <w:rsid w:val="008770DD"/>
    <w:rsid w:val="0088011F"/>
    <w:rsid w:val="00883711"/>
    <w:rsid w:val="008838A1"/>
    <w:rsid w:val="008839AF"/>
    <w:rsid w:val="008843E9"/>
    <w:rsid w:val="00886683"/>
    <w:rsid w:val="008869DE"/>
    <w:rsid w:val="00890451"/>
    <w:rsid w:val="0089277D"/>
    <w:rsid w:val="00892F47"/>
    <w:rsid w:val="008938B4"/>
    <w:rsid w:val="00894D2F"/>
    <w:rsid w:val="008951E5"/>
    <w:rsid w:val="00895A70"/>
    <w:rsid w:val="008A0A2B"/>
    <w:rsid w:val="008A137F"/>
    <w:rsid w:val="008A13DA"/>
    <w:rsid w:val="008A164D"/>
    <w:rsid w:val="008A3021"/>
    <w:rsid w:val="008A31B7"/>
    <w:rsid w:val="008A37C2"/>
    <w:rsid w:val="008A44DD"/>
    <w:rsid w:val="008A5F5A"/>
    <w:rsid w:val="008A6D89"/>
    <w:rsid w:val="008B012D"/>
    <w:rsid w:val="008B0150"/>
    <w:rsid w:val="008B247B"/>
    <w:rsid w:val="008B31D9"/>
    <w:rsid w:val="008C27F9"/>
    <w:rsid w:val="008C2F69"/>
    <w:rsid w:val="008C3ECA"/>
    <w:rsid w:val="008C5DF9"/>
    <w:rsid w:val="008C7E6F"/>
    <w:rsid w:val="008D0DE7"/>
    <w:rsid w:val="008D0F9B"/>
    <w:rsid w:val="008D10DA"/>
    <w:rsid w:val="008D1C01"/>
    <w:rsid w:val="008D20BD"/>
    <w:rsid w:val="008D2607"/>
    <w:rsid w:val="008D3255"/>
    <w:rsid w:val="008D337C"/>
    <w:rsid w:val="008D56CF"/>
    <w:rsid w:val="008D5D16"/>
    <w:rsid w:val="008D6E69"/>
    <w:rsid w:val="008D6F98"/>
    <w:rsid w:val="008D78CA"/>
    <w:rsid w:val="008E1041"/>
    <w:rsid w:val="008E1DBC"/>
    <w:rsid w:val="008E298A"/>
    <w:rsid w:val="008E29EC"/>
    <w:rsid w:val="008E3091"/>
    <w:rsid w:val="008E344C"/>
    <w:rsid w:val="008E3595"/>
    <w:rsid w:val="008E3925"/>
    <w:rsid w:val="008E42C8"/>
    <w:rsid w:val="008E4DAA"/>
    <w:rsid w:val="008F01F9"/>
    <w:rsid w:val="008F14E7"/>
    <w:rsid w:val="008F1565"/>
    <w:rsid w:val="008F1789"/>
    <w:rsid w:val="008F1E31"/>
    <w:rsid w:val="008F205D"/>
    <w:rsid w:val="008F2B57"/>
    <w:rsid w:val="008F32B7"/>
    <w:rsid w:val="008F39D3"/>
    <w:rsid w:val="008F3F70"/>
    <w:rsid w:val="008F4716"/>
    <w:rsid w:val="008F5409"/>
    <w:rsid w:val="008F6090"/>
    <w:rsid w:val="008F7523"/>
    <w:rsid w:val="008F777D"/>
    <w:rsid w:val="008F7969"/>
    <w:rsid w:val="008F79A6"/>
    <w:rsid w:val="00900D39"/>
    <w:rsid w:val="0090101A"/>
    <w:rsid w:val="00901E5A"/>
    <w:rsid w:val="00901EC1"/>
    <w:rsid w:val="00904CA3"/>
    <w:rsid w:val="00904EE0"/>
    <w:rsid w:val="009061C1"/>
    <w:rsid w:val="00906378"/>
    <w:rsid w:val="009063F7"/>
    <w:rsid w:val="00907B4E"/>
    <w:rsid w:val="0091036F"/>
    <w:rsid w:val="009122CB"/>
    <w:rsid w:val="009124B5"/>
    <w:rsid w:val="00913585"/>
    <w:rsid w:val="00913943"/>
    <w:rsid w:val="00913D6C"/>
    <w:rsid w:val="00914609"/>
    <w:rsid w:val="00914B77"/>
    <w:rsid w:val="00916123"/>
    <w:rsid w:val="0091703A"/>
    <w:rsid w:val="00920103"/>
    <w:rsid w:val="009244BA"/>
    <w:rsid w:val="00924879"/>
    <w:rsid w:val="0092612B"/>
    <w:rsid w:val="0092712D"/>
    <w:rsid w:val="00930623"/>
    <w:rsid w:val="00930DF8"/>
    <w:rsid w:val="009318C1"/>
    <w:rsid w:val="00932BB1"/>
    <w:rsid w:val="00933BDD"/>
    <w:rsid w:val="00934CD1"/>
    <w:rsid w:val="00934D43"/>
    <w:rsid w:val="009358BC"/>
    <w:rsid w:val="0093607F"/>
    <w:rsid w:val="00937A9B"/>
    <w:rsid w:val="00941CE6"/>
    <w:rsid w:val="009428AD"/>
    <w:rsid w:val="00943006"/>
    <w:rsid w:val="009457F6"/>
    <w:rsid w:val="009459B7"/>
    <w:rsid w:val="00946553"/>
    <w:rsid w:val="009473D2"/>
    <w:rsid w:val="00950981"/>
    <w:rsid w:val="00951362"/>
    <w:rsid w:val="00951B54"/>
    <w:rsid w:val="0095298B"/>
    <w:rsid w:val="009542B0"/>
    <w:rsid w:val="009547F9"/>
    <w:rsid w:val="00954822"/>
    <w:rsid w:val="009566C2"/>
    <w:rsid w:val="0095690F"/>
    <w:rsid w:val="00956FEB"/>
    <w:rsid w:val="00962B62"/>
    <w:rsid w:val="00963B3A"/>
    <w:rsid w:val="00964960"/>
    <w:rsid w:val="00966010"/>
    <w:rsid w:val="00967560"/>
    <w:rsid w:val="0097153F"/>
    <w:rsid w:val="009718A1"/>
    <w:rsid w:val="0097215B"/>
    <w:rsid w:val="0097269E"/>
    <w:rsid w:val="00972CF0"/>
    <w:rsid w:val="00973E1F"/>
    <w:rsid w:val="0097472F"/>
    <w:rsid w:val="00975870"/>
    <w:rsid w:val="009758A5"/>
    <w:rsid w:val="00976775"/>
    <w:rsid w:val="009772CA"/>
    <w:rsid w:val="00977FF6"/>
    <w:rsid w:val="00980583"/>
    <w:rsid w:val="00981F02"/>
    <w:rsid w:val="00981F47"/>
    <w:rsid w:val="0098251C"/>
    <w:rsid w:val="00983A4D"/>
    <w:rsid w:val="00984E49"/>
    <w:rsid w:val="00984E50"/>
    <w:rsid w:val="00984FF4"/>
    <w:rsid w:val="00985403"/>
    <w:rsid w:val="0098546B"/>
    <w:rsid w:val="0098578C"/>
    <w:rsid w:val="009863BF"/>
    <w:rsid w:val="0098648A"/>
    <w:rsid w:val="00990B68"/>
    <w:rsid w:val="009922C5"/>
    <w:rsid w:val="00993C42"/>
    <w:rsid w:val="00994E5E"/>
    <w:rsid w:val="0099511E"/>
    <w:rsid w:val="00995145"/>
    <w:rsid w:val="009956A9"/>
    <w:rsid w:val="00996309"/>
    <w:rsid w:val="009977B0"/>
    <w:rsid w:val="009A1877"/>
    <w:rsid w:val="009A1B84"/>
    <w:rsid w:val="009A2610"/>
    <w:rsid w:val="009A3B9A"/>
    <w:rsid w:val="009A3E12"/>
    <w:rsid w:val="009A613B"/>
    <w:rsid w:val="009A6849"/>
    <w:rsid w:val="009A7624"/>
    <w:rsid w:val="009A7F57"/>
    <w:rsid w:val="009B2778"/>
    <w:rsid w:val="009B2A94"/>
    <w:rsid w:val="009B2AE1"/>
    <w:rsid w:val="009B30F1"/>
    <w:rsid w:val="009B3D2E"/>
    <w:rsid w:val="009B42C8"/>
    <w:rsid w:val="009B5F94"/>
    <w:rsid w:val="009B641A"/>
    <w:rsid w:val="009B7172"/>
    <w:rsid w:val="009B7703"/>
    <w:rsid w:val="009B771B"/>
    <w:rsid w:val="009C143E"/>
    <w:rsid w:val="009C169E"/>
    <w:rsid w:val="009C19B9"/>
    <w:rsid w:val="009C2E98"/>
    <w:rsid w:val="009C36AD"/>
    <w:rsid w:val="009C3AAF"/>
    <w:rsid w:val="009C7114"/>
    <w:rsid w:val="009D173E"/>
    <w:rsid w:val="009D1AA6"/>
    <w:rsid w:val="009D347C"/>
    <w:rsid w:val="009D59C5"/>
    <w:rsid w:val="009D6139"/>
    <w:rsid w:val="009D69C0"/>
    <w:rsid w:val="009D7539"/>
    <w:rsid w:val="009D7E14"/>
    <w:rsid w:val="009E3BEC"/>
    <w:rsid w:val="009E440C"/>
    <w:rsid w:val="009E58FC"/>
    <w:rsid w:val="009E5F26"/>
    <w:rsid w:val="009E7581"/>
    <w:rsid w:val="009E77F2"/>
    <w:rsid w:val="009F01B2"/>
    <w:rsid w:val="009F05AF"/>
    <w:rsid w:val="009F7DB2"/>
    <w:rsid w:val="00A0182A"/>
    <w:rsid w:val="00A032C9"/>
    <w:rsid w:val="00A06BB9"/>
    <w:rsid w:val="00A073A2"/>
    <w:rsid w:val="00A07455"/>
    <w:rsid w:val="00A11240"/>
    <w:rsid w:val="00A120B7"/>
    <w:rsid w:val="00A12D73"/>
    <w:rsid w:val="00A1385A"/>
    <w:rsid w:val="00A13FA8"/>
    <w:rsid w:val="00A15625"/>
    <w:rsid w:val="00A16533"/>
    <w:rsid w:val="00A22413"/>
    <w:rsid w:val="00A22649"/>
    <w:rsid w:val="00A22B8D"/>
    <w:rsid w:val="00A2381D"/>
    <w:rsid w:val="00A26BB7"/>
    <w:rsid w:val="00A27179"/>
    <w:rsid w:val="00A27AEA"/>
    <w:rsid w:val="00A27CA0"/>
    <w:rsid w:val="00A30FA4"/>
    <w:rsid w:val="00A3196E"/>
    <w:rsid w:val="00A321D3"/>
    <w:rsid w:val="00A34160"/>
    <w:rsid w:val="00A34185"/>
    <w:rsid w:val="00A342D6"/>
    <w:rsid w:val="00A3477B"/>
    <w:rsid w:val="00A3480E"/>
    <w:rsid w:val="00A3728A"/>
    <w:rsid w:val="00A37434"/>
    <w:rsid w:val="00A4029B"/>
    <w:rsid w:val="00A415EE"/>
    <w:rsid w:val="00A41997"/>
    <w:rsid w:val="00A41D58"/>
    <w:rsid w:val="00A4261C"/>
    <w:rsid w:val="00A43771"/>
    <w:rsid w:val="00A44A95"/>
    <w:rsid w:val="00A44C1F"/>
    <w:rsid w:val="00A4545E"/>
    <w:rsid w:val="00A50906"/>
    <w:rsid w:val="00A52B10"/>
    <w:rsid w:val="00A5323A"/>
    <w:rsid w:val="00A5398E"/>
    <w:rsid w:val="00A54827"/>
    <w:rsid w:val="00A54AB6"/>
    <w:rsid w:val="00A5567A"/>
    <w:rsid w:val="00A56057"/>
    <w:rsid w:val="00A5699F"/>
    <w:rsid w:val="00A56FAD"/>
    <w:rsid w:val="00A60B28"/>
    <w:rsid w:val="00A610D7"/>
    <w:rsid w:val="00A618B3"/>
    <w:rsid w:val="00A6198A"/>
    <w:rsid w:val="00A61B88"/>
    <w:rsid w:val="00A62263"/>
    <w:rsid w:val="00A62C81"/>
    <w:rsid w:val="00A66023"/>
    <w:rsid w:val="00A712B1"/>
    <w:rsid w:val="00A71B74"/>
    <w:rsid w:val="00A73FE2"/>
    <w:rsid w:val="00A765CB"/>
    <w:rsid w:val="00A80E07"/>
    <w:rsid w:val="00A81F64"/>
    <w:rsid w:val="00A82F30"/>
    <w:rsid w:val="00A8335E"/>
    <w:rsid w:val="00A84615"/>
    <w:rsid w:val="00A85147"/>
    <w:rsid w:val="00A854C1"/>
    <w:rsid w:val="00A85A97"/>
    <w:rsid w:val="00A85E39"/>
    <w:rsid w:val="00A86D9E"/>
    <w:rsid w:val="00A86FCE"/>
    <w:rsid w:val="00A872B2"/>
    <w:rsid w:val="00A8785B"/>
    <w:rsid w:val="00A87BCC"/>
    <w:rsid w:val="00A90801"/>
    <w:rsid w:val="00A917BC"/>
    <w:rsid w:val="00A91B12"/>
    <w:rsid w:val="00A924C3"/>
    <w:rsid w:val="00A9271D"/>
    <w:rsid w:val="00A94D91"/>
    <w:rsid w:val="00A95EB4"/>
    <w:rsid w:val="00A9637E"/>
    <w:rsid w:val="00A97B96"/>
    <w:rsid w:val="00AA035F"/>
    <w:rsid w:val="00AA0B66"/>
    <w:rsid w:val="00AA136D"/>
    <w:rsid w:val="00AA1386"/>
    <w:rsid w:val="00AA160A"/>
    <w:rsid w:val="00AA2057"/>
    <w:rsid w:val="00AA43BC"/>
    <w:rsid w:val="00AA4FE5"/>
    <w:rsid w:val="00AA61B5"/>
    <w:rsid w:val="00AA69C1"/>
    <w:rsid w:val="00AA75BF"/>
    <w:rsid w:val="00AB0ACE"/>
    <w:rsid w:val="00AB0E4A"/>
    <w:rsid w:val="00AB28D8"/>
    <w:rsid w:val="00AB3095"/>
    <w:rsid w:val="00AB46AD"/>
    <w:rsid w:val="00AB4BAA"/>
    <w:rsid w:val="00AB75BB"/>
    <w:rsid w:val="00AB7844"/>
    <w:rsid w:val="00AC2B8D"/>
    <w:rsid w:val="00AC416D"/>
    <w:rsid w:val="00AC4A33"/>
    <w:rsid w:val="00AC5CA6"/>
    <w:rsid w:val="00AC63E2"/>
    <w:rsid w:val="00AC694C"/>
    <w:rsid w:val="00AC69A2"/>
    <w:rsid w:val="00AC729B"/>
    <w:rsid w:val="00AD0E0C"/>
    <w:rsid w:val="00AD114A"/>
    <w:rsid w:val="00AD2560"/>
    <w:rsid w:val="00AD2DF3"/>
    <w:rsid w:val="00AD47F5"/>
    <w:rsid w:val="00AD6EF1"/>
    <w:rsid w:val="00AD74CF"/>
    <w:rsid w:val="00AD7802"/>
    <w:rsid w:val="00AE0D05"/>
    <w:rsid w:val="00AE5BD1"/>
    <w:rsid w:val="00AE612F"/>
    <w:rsid w:val="00AE6F4E"/>
    <w:rsid w:val="00AE7EE9"/>
    <w:rsid w:val="00AF0872"/>
    <w:rsid w:val="00AF0CA8"/>
    <w:rsid w:val="00AF1314"/>
    <w:rsid w:val="00AF1FF6"/>
    <w:rsid w:val="00AF2511"/>
    <w:rsid w:val="00AF30C4"/>
    <w:rsid w:val="00AF38D3"/>
    <w:rsid w:val="00AF394A"/>
    <w:rsid w:val="00AF3D64"/>
    <w:rsid w:val="00AF4FE6"/>
    <w:rsid w:val="00AF76D4"/>
    <w:rsid w:val="00B00845"/>
    <w:rsid w:val="00B00E55"/>
    <w:rsid w:val="00B03F77"/>
    <w:rsid w:val="00B04A2D"/>
    <w:rsid w:val="00B05F35"/>
    <w:rsid w:val="00B061EB"/>
    <w:rsid w:val="00B07F45"/>
    <w:rsid w:val="00B102D9"/>
    <w:rsid w:val="00B10458"/>
    <w:rsid w:val="00B1087F"/>
    <w:rsid w:val="00B11EB4"/>
    <w:rsid w:val="00B12A4F"/>
    <w:rsid w:val="00B13636"/>
    <w:rsid w:val="00B138A9"/>
    <w:rsid w:val="00B16AB7"/>
    <w:rsid w:val="00B177FB"/>
    <w:rsid w:val="00B17A67"/>
    <w:rsid w:val="00B21022"/>
    <w:rsid w:val="00B21081"/>
    <w:rsid w:val="00B21220"/>
    <w:rsid w:val="00B22190"/>
    <w:rsid w:val="00B23A5B"/>
    <w:rsid w:val="00B23B4F"/>
    <w:rsid w:val="00B251CE"/>
    <w:rsid w:val="00B25C8C"/>
    <w:rsid w:val="00B2631C"/>
    <w:rsid w:val="00B308A1"/>
    <w:rsid w:val="00B31E84"/>
    <w:rsid w:val="00B3206B"/>
    <w:rsid w:val="00B334CE"/>
    <w:rsid w:val="00B33A35"/>
    <w:rsid w:val="00B33F5B"/>
    <w:rsid w:val="00B3579E"/>
    <w:rsid w:val="00B358FB"/>
    <w:rsid w:val="00B36326"/>
    <w:rsid w:val="00B36406"/>
    <w:rsid w:val="00B376A6"/>
    <w:rsid w:val="00B40985"/>
    <w:rsid w:val="00B41509"/>
    <w:rsid w:val="00B418E9"/>
    <w:rsid w:val="00B43E82"/>
    <w:rsid w:val="00B44787"/>
    <w:rsid w:val="00B44B04"/>
    <w:rsid w:val="00B46E4B"/>
    <w:rsid w:val="00B46F7F"/>
    <w:rsid w:val="00B47213"/>
    <w:rsid w:val="00B47DF9"/>
    <w:rsid w:val="00B50032"/>
    <w:rsid w:val="00B512D8"/>
    <w:rsid w:val="00B5218A"/>
    <w:rsid w:val="00B525A1"/>
    <w:rsid w:val="00B52745"/>
    <w:rsid w:val="00B54C65"/>
    <w:rsid w:val="00B56564"/>
    <w:rsid w:val="00B569FE"/>
    <w:rsid w:val="00B604F6"/>
    <w:rsid w:val="00B61720"/>
    <w:rsid w:val="00B61EB2"/>
    <w:rsid w:val="00B61FBF"/>
    <w:rsid w:val="00B625C2"/>
    <w:rsid w:val="00B625E1"/>
    <w:rsid w:val="00B63B00"/>
    <w:rsid w:val="00B642A2"/>
    <w:rsid w:val="00B66DD5"/>
    <w:rsid w:val="00B6757A"/>
    <w:rsid w:val="00B70385"/>
    <w:rsid w:val="00B70C6C"/>
    <w:rsid w:val="00B70FB4"/>
    <w:rsid w:val="00B71883"/>
    <w:rsid w:val="00B71C31"/>
    <w:rsid w:val="00B7478C"/>
    <w:rsid w:val="00B7516E"/>
    <w:rsid w:val="00B7768C"/>
    <w:rsid w:val="00B7779F"/>
    <w:rsid w:val="00B8055B"/>
    <w:rsid w:val="00B816E3"/>
    <w:rsid w:val="00B82405"/>
    <w:rsid w:val="00B84FE5"/>
    <w:rsid w:val="00B8526B"/>
    <w:rsid w:val="00B852DF"/>
    <w:rsid w:val="00B869EA"/>
    <w:rsid w:val="00B86DFF"/>
    <w:rsid w:val="00B86F00"/>
    <w:rsid w:val="00B87192"/>
    <w:rsid w:val="00B87564"/>
    <w:rsid w:val="00B87943"/>
    <w:rsid w:val="00B9282A"/>
    <w:rsid w:val="00B9476B"/>
    <w:rsid w:val="00B95059"/>
    <w:rsid w:val="00B956E9"/>
    <w:rsid w:val="00B95BDC"/>
    <w:rsid w:val="00B963AB"/>
    <w:rsid w:val="00BA04D8"/>
    <w:rsid w:val="00BA0E5A"/>
    <w:rsid w:val="00BA20C0"/>
    <w:rsid w:val="00BA2F56"/>
    <w:rsid w:val="00BA50AA"/>
    <w:rsid w:val="00BA5EA5"/>
    <w:rsid w:val="00BA6346"/>
    <w:rsid w:val="00BB0D00"/>
    <w:rsid w:val="00BB0E10"/>
    <w:rsid w:val="00BB23E2"/>
    <w:rsid w:val="00BB30E6"/>
    <w:rsid w:val="00BB435C"/>
    <w:rsid w:val="00BB620B"/>
    <w:rsid w:val="00BB6B8E"/>
    <w:rsid w:val="00BB6F19"/>
    <w:rsid w:val="00BC05FB"/>
    <w:rsid w:val="00BC0BA9"/>
    <w:rsid w:val="00BC0E00"/>
    <w:rsid w:val="00BC2AB1"/>
    <w:rsid w:val="00BC4B1D"/>
    <w:rsid w:val="00BC6AA2"/>
    <w:rsid w:val="00BC6C45"/>
    <w:rsid w:val="00BD15A1"/>
    <w:rsid w:val="00BD16C9"/>
    <w:rsid w:val="00BD198A"/>
    <w:rsid w:val="00BD1A8B"/>
    <w:rsid w:val="00BD299F"/>
    <w:rsid w:val="00BD36DF"/>
    <w:rsid w:val="00BD3949"/>
    <w:rsid w:val="00BD4AC8"/>
    <w:rsid w:val="00BD4AF7"/>
    <w:rsid w:val="00BD5214"/>
    <w:rsid w:val="00BD6F13"/>
    <w:rsid w:val="00BD7135"/>
    <w:rsid w:val="00BD72DA"/>
    <w:rsid w:val="00BE0D44"/>
    <w:rsid w:val="00BE1914"/>
    <w:rsid w:val="00BE2D3F"/>
    <w:rsid w:val="00BE2D6B"/>
    <w:rsid w:val="00BE353D"/>
    <w:rsid w:val="00BE378B"/>
    <w:rsid w:val="00BE4111"/>
    <w:rsid w:val="00BE6891"/>
    <w:rsid w:val="00BE6CCF"/>
    <w:rsid w:val="00BE6DD4"/>
    <w:rsid w:val="00BF3168"/>
    <w:rsid w:val="00BF3A3A"/>
    <w:rsid w:val="00BF562F"/>
    <w:rsid w:val="00C00DEE"/>
    <w:rsid w:val="00C01616"/>
    <w:rsid w:val="00C019BC"/>
    <w:rsid w:val="00C03270"/>
    <w:rsid w:val="00C03F1F"/>
    <w:rsid w:val="00C03FC9"/>
    <w:rsid w:val="00C052F2"/>
    <w:rsid w:val="00C054DD"/>
    <w:rsid w:val="00C056A0"/>
    <w:rsid w:val="00C063C9"/>
    <w:rsid w:val="00C07024"/>
    <w:rsid w:val="00C07069"/>
    <w:rsid w:val="00C073B5"/>
    <w:rsid w:val="00C073D4"/>
    <w:rsid w:val="00C07AC4"/>
    <w:rsid w:val="00C10B8B"/>
    <w:rsid w:val="00C115CA"/>
    <w:rsid w:val="00C117ED"/>
    <w:rsid w:val="00C1186C"/>
    <w:rsid w:val="00C11D78"/>
    <w:rsid w:val="00C13DD0"/>
    <w:rsid w:val="00C147F7"/>
    <w:rsid w:val="00C14954"/>
    <w:rsid w:val="00C15E6C"/>
    <w:rsid w:val="00C16AB5"/>
    <w:rsid w:val="00C17E92"/>
    <w:rsid w:val="00C22875"/>
    <w:rsid w:val="00C22EAE"/>
    <w:rsid w:val="00C24932"/>
    <w:rsid w:val="00C251C0"/>
    <w:rsid w:val="00C254CF"/>
    <w:rsid w:val="00C2571E"/>
    <w:rsid w:val="00C316ED"/>
    <w:rsid w:val="00C31BF9"/>
    <w:rsid w:val="00C32E27"/>
    <w:rsid w:val="00C33B28"/>
    <w:rsid w:val="00C3431D"/>
    <w:rsid w:val="00C358F5"/>
    <w:rsid w:val="00C36451"/>
    <w:rsid w:val="00C36599"/>
    <w:rsid w:val="00C4112B"/>
    <w:rsid w:val="00C41773"/>
    <w:rsid w:val="00C421BF"/>
    <w:rsid w:val="00C44D17"/>
    <w:rsid w:val="00C45A50"/>
    <w:rsid w:val="00C468F2"/>
    <w:rsid w:val="00C47347"/>
    <w:rsid w:val="00C47509"/>
    <w:rsid w:val="00C50265"/>
    <w:rsid w:val="00C50BCE"/>
    <w:rsid w:val="00C50D02"/>
    <w:rsid w:val="00C51A95"/>
    <w:rsid w:val="00C51C70"/>
    <w:rsid w:val="00C5461B"/>
    <w:rsid w:val="00C546C8"/>
    <w:rsid w:val="00C5497D"/>
    <w:rsid w:val="00C5524B"/>
    <w:rsid w:val="00C55373"/>
    <w:rsid w:val="00C55AD8"/>
    <w:rsid w:val="00C57072"/>
    <w:rsid w:val="00C60FFE"/>
    <w:rsid w:val="00C612B8"/>
    <w:rsid w:val="00C6194E"/>
    <w:rsid w:val="00C62C9D"/>
    <w:rsid w:val="00C63D27"/>
    <w:rsid w:val="00C67BA4"/>
    <w:rsid w:val="00C70B76"/>
    <w:rsid w:val="00C70DA4"/>
    <w:rsid w:val="00C7203E"/>
    <w:rsid w:val="00C726E7"/>
    <w:rsid w:val="00C736C3"/>
    <w:rsid w:val="00C74B73"/>
    <w:rsid w:val="00C74E5A"/>
    <w:rsid w:val="00C75D02"/>
    <w:rsid w:val="00C774AE"/>
    <w:rsid w:val="00C77E3C"/>
    <w:rsid w:val="00C80B77"/>
    <w:rsid w:val="00C80D6F"/>
    <w:rsid w:val="00C81B22"/>
    <w:rsid w:val="00C81F2C"/>
    <w:rsid w:val="00C837B6"/>
    <w:rsid w:val="00C83F50"/>
    <w:rsid w:val="00C84094"/>
    <w:rsid w:val="00C85065"/>
    <w:rsid w:val="00C8523F"/>
    <w:rsid w:val="00C855B0"/>
    <w:rsid w:val="00C86618"/>
    <w:rsid w:val="00C900D6"/>
    <w:rsid w:val="00C91407"/>
    <w:rsid w:val="00C939D9"/>
    <w:rsid w:val="00C94375"/>
    <w:rsid w:val="00C957FC"/>
    <w:rsid w:val="00C9580C"/>
    <w:rsid w:val="00C974B8"/>
    <w:rsid w:val="00CA01CF"/>
    <w:rsid w:val="00CA0391"/>
    <w:rsid w:val="00CA07E4"/>
    <w:rsid w:val="00CA0F2D"/>
    <w:rsid w:val="00CA2327"/>
    <w:rsid w:val="00CA4FF5"/>
    <w:rsid w:val="00CA5132"/>
    <w:rsid w:val="00CA5FF7"/>
    <w:rsid w:val="00CA69C5"/>
    <w:rsid w:val="00CA7313"/>
    <w:rsid w:val="00CA77EE"/>
    <w:rsid w:val="00CB1A6C"/>
    <w:rsid w:val="00CB36A2"/>
    <w:rsid w:val="00CB3A3D"/>
    <w:rsid w:val="00CB5EF9"/>
    <w:rsid w:val="00CB65C0"/>
    <w:rsid w:val="00CB6A56"/>
    <w:rsid w:val="00CB7E48"/>
    <w:rsid w:val="00CC0AA2"/>
    <w:rsid w:val="00CC1231"/>
    <w:rsid w:val="00CC2B78"/>
    <w:rsid w:val="00CC3FA7"/>
    <w:rsid w:val="00CC4001"/>
    <w:rsid w:val="00CC529C"/>
    <w:rsid w:val="00CC554B"/>
    <w:rsid w:val="00CC6B63"/>
    <w:rsid w:val="00CC6DE5"/>
    <w:rsid w:val="00CD04B0"/>
    <w:rsid w:val="00CD179F"/>
    <w:rsid w:val="00CD27B9"/>
    <w:rsid w:val="00CD323E"/>
    <w:rsid w:val="00CD3B3D"/>
    <w:rsid w:val="00CD3DF5"/>
    <w:rsid w:val="00CD51CB"/>
    <w:rsid w:val="00CD5DE3"/>
    <w:rsid w:val="00CD5F6F"/>
    <w:rsid w:val="00CD6E52"/>
    <w:rsid w:val="00CD793C"/>
    <w:rsid w:val="00CE0BFC"/>
    <w:rsid w:val="00CE1813"/>
    <w:rsid w:val="00CE4DF5"/>
    <w:rsid w:val="00CE555D"/>
    <w:rsid w:val="00CE55C1"/>
    <w:rsid w:val="00CE587F"/>
    <w:rsid w:val="00CE5B3C"/>
    <w:rsid w:val="00CE6FAC"/>
    <w:rsid w:val="00CE6FDB"/>
    <w:rsid w:val="00CF05AE"/>
    <w:rsid w:val="00CF1E0E"/>
    <w:rsid w:val="00CF45AA"/>
    <w:rsid w:val="00CF531F"/>
    <w:rsid w:val="00CF6760"/>
    <w:rsid w:val="00CF7340"/>
    <w:rsid w:val="00D004D7"/>
    <w:rsid w:val="00D0165B"/>
    <w:rsid w:val="00D029E1"/>
    <w:rsid w:val="00D02EA1"/>
    <w:rsid w:val="00D030A3"/>
    <w:rsid w:val="00D04588"/>
    <w:rsid w:val="00D04990"/>
    <w:rsid w:val="00D06F39"/>
    <w:rsid w:val="00D07CE4"/>
    <w:rsid w:val="00D10033"/>
    <w:rsid w:val="00D102FF"/>
    <w:rsid w:val="00D103A5"/>
    <w:rsid w:val="00D11533"/>
    <w:rsid w:val="00D167F9"/>
    <w:rsid w:val="00D171AB"/>
    <w:rsid w:val="00D1797F"/>
    <w:rsid w:val="00D21148"/>
    <w:rsid w:val="00D21496"/>
    <w:rsid w:val="00D21531"/>
    <w:rsid w:val="00D21EB7"/>
    <w:rsid w:val="00D22F4F"/>
    <w:rsid w:val="00D23035"/>
    <w:rsid w:val="00D25D6A"/>
    <w:rsid w:val="00D27905"/>
    <w:rsid w:val="00D323EA"/>
    <w:rsid w:val="00D3434E"/>
    <w:rsid w:val="00D34975"/>
    <w:rsid w:val="00D35F2A"/>
    <w:rsid w:val="00D367E6"/>
    <w:rsid w:val="00D37B9D"/>
    <w:rsid w:val="00D41402"/>
    <w:rsid w:val="00D41850"/>
    <w:rsid w:val="00D42399"/>
    <w:rsid w:val="00D442DC"/>
    <w:rsid w:val="00D445AE"/>
    <w:rsid w:val="00D44ABF"/>
    <w:rsid w:val="00D4559E"/>
    <w:rsid w:val="00D46E13"/>
    <w:rsid w:val="00D47084"/>
    <w:rsid w:val="00D51AD9"/>
    <w:rsid w:val="00D52654"/>
    <w:rsid w:val="00D548A9"/>
    <w:rsid w:val="00D5522B"/>
    <w:rsid w:val="00D5583F"/>
    <w:rsid w:val="00D562A6"/>
    <w:rsid w:val="00D56C15"/>
    <w:rsid w:val="00D56D20"/>
    <w:rsid w:val="00D576C6"/>
    <w:rsid w:val="00D5792E"/>
    <w:rsid w:val="00D61DE3"/>
    <w:rsid w:val="00D6296E"/>
    <w:rsid w:val="00D6428C"/>
    <w:rsid w:val="00D653C9"/>
    <w:rsid w:val="00D70925"/>
    <w:rsid w:val="00D7519C"/>
    <w:rsid w:val="00D837AB"/>
    <w:rsid w:val="00D83AB1"/>
    <w:rsid w:val="00D84D23"/>
    <w:rsid w:val="00D86026"/>
    <w:rsid w:val="00D864FD"/>
    <w:rsid w:val="00D86F6A"/>
    <w:rsid w:val="00D870F2"/>
    <w:rsid w:val="00D90C04"/>
    <w:rsid w:val="00D90F05"/>
    <w:rsid w:val="00D95C6E"/>
    <w:rsid w:val="00D96549"/>
    <w:rsid w:val="00D971CB"/>
    <w:rsid w:val="00DA046E"/>
    <w:rsid w:val="00DA0D6F"/>
    <w:rsid w:val="00DA1080"/>
    <w:rsid w:val="00DA244A"/>
    <w:rsid w:val="00DB0C8E"/>
    <w:rsid w:val="00DB112C"/>
    <w:rsid w:val="00DB1B00"/>
    <w:rsid w:val="00DB1B4E"/>
    <w:rsid w:val="00DB20A5"/>
    <w:rsid w:val="00DB5D9B"/>
    <w:rsid w:val="00DB6673"/>
    <w:rsid w:val="00DB6AAF"/>
    <w:rsid w:val="00DC08CD"/>
    <w:rsid w:val="00DC0D7E"/>
    <w:rsid w:val="00DC16C2"/>
    <w:rsid w:val="00DC2A95"/>
    <w:rsid w:val="00DC3322"/>
    <w:rsid w:val="00DC3DE4"/>
    <w:rsid w:val="00DC3FDD"/>
    <w:rsid w:val="00DC5EA1"/>
    <w:rsid w:val="00DC6293"/>
    <w:rsid w:val="00DD0942"/>
    <w:rsid w:val="00DD1B9C"/>
    <w:rsid w:val="00DD1E61"/>
    <w:rsid w:val="00DD2108"/>
    <w:rsid w:val="00DD372E"/>
    <w:rsid w:val="00DD43C5"/>
    <w:rsid w:val="00DD5B41"/>
    <w:rsid w:val="00DD6CD4"/>
    <w:rsid w:val="00DE026D"/>
    <w:rsid w:val="00DE136E"/>
    <w:rsid w:val="00DE1C08"/>
    <w:rsid w:val="00DE1CA9"/>
    <w:rsid w:val="00DE1F46"/>
    <w:rsid w:val="00DE3EB8"/>
    <w:rsid w:val="00DE569C"/>
    <w:rsid w:val="00DE5804"/>
    <w:rsid w:val="00DE5D8B"/>
    <w:rsid w:val="00DE6D9B"/>
    <w:rsid w:val="00DE7575"/>
    <w:rsid w:val="00DF2627"/>
    <w:rsid w:val="00DF276B"/>
    <w:rsid w:val="00DF2E80"/>
    <w:rsid w:val="00DF3323"/>
    <w:rsid w:val="00DF582D"/>
    <w:rsid w:val="00DF6356"/>
    <w:rsid w:val="00E00665"/>
    <w:rsid w:val="00E00C26"/>
    <w:rsid w:val="00E01555"/>
    <w:rsid w:val="00E01F93"/>
    <w:rsid w:val="00E02942"/>
    <w:rsid w:val="00E02BFF"/>
    <w:rsid w:val="00E03991"/>
    <w:rsid w:val="00E05C34"/>
    <w:rsid w:val="00E05F09"/>
    <w:rsid w:val="00E06518"/>
    <w:rsid w:val="00E06E82"/>
    <w:rsid w:val="00E073B8"/>
    <w:rsid w:val="00E07C99"/>
    <w:rsid w:val="00E07D10"/>
    <w:rsid w:val="00E120C6"/>
    <w:rsid w:val="00E12891"/>
    <w:rsid w:val="00E1304C"/>
    <w:rsid w:val="00E146B9"/>
    <w:rsid w:val="00E14C8F"/>
    <w:rsid w:val="00E15159"/>
    <w:rsid w:val="00E1703E"/>
    <w:rsid w:val="00E21281"/>
    <w:rsid w:val="00E22471"/>
    <w:rsid w:val="00E23CB5"/>
    <w:rsid w:val="00E2415B"/>
    <w:rsid w:val="00E25489"/>
    <w:rsid w:val="00E262DC"/>
    <w:rsid w:val="00E262E6"/>
    <w:rsid w:val="00E264A5"/>
    <w:rsid w:val="00E27D99"/>
    <w:rsid w:val="00E300CB"/>
    <w:rsid w:val="00E301C8"/>
    <w:rsid w:val="00E32816"/>
    <w:rsid w:val="00E33CFB"/>
    <w:rsid w:val="00E34346"/>
    <w:rsid w:val="00E361D6"/>
    <w:rsid w:val="00E36CAA"/>
    <w:rsid w:val="00E418EF"/>
    <w:rsid w:val="00E42CCA"/>
    <w:rsid w:val="00E43865"/>
    <w:rsid w:val="00E44FD9"/>
    <w:rsid w:val="00E45405"/>
    <w:rsid w:val="00E4705D"/>
    <w:rsid w:val="00E47BF0"/>
    <w:rsid w:val="00E50C3D"/>
    <w:rsid w:val="00E515FE"/>
    <w:rsid w:val="00E51A65"/>
    <w:rsid w:val="00E51C8A"/>
    <w:rsid w:val="00E5216F"/>
    <w:rsid w:val="00E52E80"/>
    <w:rsid w:val="00E530CB"/>
    <w:rsid w:val="00E53D93"/>
    <w:rsid w:val="00E54F97"/>
    <w:rsid w:val="00E5548D"/>
    <w:rsid w:val="00E555B1"/>
    <w:rsid w:val="00E56425"/>
    <w:rsid w:val="00E57E1F"/>
    <w:rsid w:val="00E603D7"/>
    <w:rsid w:val="00E60945"/>
    <w:rsid w:val="00E60D31"/>
    <w:rsid w:val="00E62080"/>
    <w:rsid w:val="00E62362"/>
    <w:rsid w:val="00E634F0"/>
    <w:rsid w:val="00E641B5"/>
    <w:rsid w:val="00E66A31"/>
    <w:rsid w:val="00E67B58"/>
    <w:rsid w:val="00E70C0B"/>
    <w:rsid w:val="00E71A88"/>
    <w:rsid w:val="00E72C15"/>
    <w:rsid w:val="00E731B8"/>
    <w:rsid w:val="00E74286"/>
    <w:rsid w:val="00E74498"/>
    <w:rsid w:val="00E75116"/>
    <w:rsid w:val="00E7685D"/>
    <w:rsid w:val="00E77F15"/>
    <w:rsid w:val="00E80B50"/>
    <w:rsid w:val="00E81233"/>
    <w:rsid w:val="00E83740"/>
    <w:rsid w:val="00E84005"/>
    <w:rsid w:val="00E856FC"/>
    <w:rsid w:val="00E8615A"/>
    <w:rsid w:val="00E87C32"/>
    <w:rsid w:val="00E93003"/>
    <w:rsid w:val="00E97C9E"/>
    <w:rsid w:val="00E97CB1"/>
    <w:rsid w:val="00EA0A41"/>
    <w:rsid w:val="00EA1F81"/>
    <w:rsid w:val="00EA1F8E"/>
    <w:rsid w:val="00EA24D9"/>
    <w:rsid w:val="00EA297F"/>
    <w:rsid w:val="00EA309D"/>
    <w:rsid w:val="00EA7748"/>
    <w:rsid w:val="00EB0D67"/>
    <w:rsid w:val="00EB284F"/>
    <w:rsid w:val="00EB2A1C"/>
    <w:rsid w:val="00EB2E1C"/>
    <w:rsid w:val="00EB3810"/>
    <w:rsid w:val="00EB42FE"/>
    <w:rsid w:val="00EB546C"/>
    <w:rsid w:val="00EB6B4B"/>
    <w:rsid w:val="00EB70C9"/>
    <w:rsid w:val="00EC09CD"/>
    <w:rsid w:val="00EC20A3"/>
    <w:rsid w:val="00EC2856"/>
    <w:rsid w:val="00EC2A30"/>
    <w:rsid w:val="00EC3FD4"/>
    <w:rsid w:val="00EC5276"/>
    <w:rsid w:val="00EC531E"/>
    <w:rsid w:val="00ED0172"/>
    <w:rsid w:val="00ED0317"/>
    <w:rsid w:val="00ED1244"/>
    <w:rsid w:val="00ED21E9"/>
    <w:rsid w:val="00ED3E68"/>
    <w:rsid w:val="00ED3F06"/>
    <w:rsid w:val="00ED457C"/>
    <w:rsid w:val="00ED5747"/>
    <w:rsid w:val="00ED696A"/>
    <w:rsid w:val="00ED6ED9"/>
    <w:rsid w:val="00ED7F4B"/>
    <w:rsid w:val="00EE0F2C"/>
    <w:rsid w:val="00EE1299"/>
    <w:rsid w:val="00EE355A"/>
    <w:rsid w:val="00EE3649"/>
    <w:rsid w:val="00EE3B11"/>
    <w:rsid w:val="00EE3D86"/>
    <w:rsid w:val="00EE444B"/>
    <w:rsid w:val="00EE4940"/>
    <w:rsid w:val="00EE5505"/>
    <w:rsid w:val="00EE5F35"/>
    <w:rsid w:val="00EE6542"/>
    <w:rsid w:val="00EF1081"/>
    <w:rsid w:val="00EF174A"/>
    <w:rsid w:val="00EF2B9E"/>
    <w:rsid w:val="00EF3A32"/>
    <w:rsid w:val="00EF4842"/>
    <w:rsid w:val="00EF4D80"/>
    <w:rsid w:val="00EF6E84"/>
    <w:rsid w:val="00EF7574"/>
    <w:rsid w:val="00EF797C"/>
    <w:rsid w:val="00F010EC"/>
    <w:rsid w:val="00F01379"/>
    <w:rsid w:val="00F0218E"/>
    <w:rsid w:val="00F02495"/>
    <w:rsid w:val="00F03918"/>
    <w:rsid w:val="00F06035"/>
    <w:rsid w:val="00F06A3F"/>
    <w:rsid w:val="00F06F6F"/>
    <w:rsid w:val="00F074D2"/>
    <w:rsid w:val="00F07F5C"/>
    <w:rsid w:val="00F10F15"/>
    <w:rsid w:val="00F11D68"/>
    <w:rsid w:val="00F127D1"/>
    <w:rsid w:val="00F14EBA"/>
    <w:rsid w:val="00F166F6"/>
    <w:rsid w:val="00F16C7A"/>
    <w:rsid w:val="00F17FE4"/>
    <w:rsid w:val="00F20255"/>
    <w:rsid w:val="00F20D8A"/>
    <w:rsid w:val="00F2217D"/>
    <w:rsid w:val="00F2353D"/>
    <w:rsid w:val="00F2386E"/>
    <w:rsid w:val="00F24CD8"/>
    <w:rsid w:val="00F266CC"/>
    <w:rsid w:val="00F26DC4"/>
    <w:rsid w:val="00F278D6"/>
    <w:rsid w:val="00F3100F"/>
    <w:rsid w:val="00F315B4"/>
    <w:rsid w:val="00F31A91"/>
    <w:rsid w:val="00F33143"/>
    <w:rsid w:val="00F34102"/>
    <w:rsid w:val="00F3466D"/>
    <w:rsid w:val="00F34C5F"/>
    <w:rsid w:val="00F34DC0"/>
    <w:rsid w:val="00F4006A"/>
    <w:rsid w:val="00F40624"/>
    <w:rsid w:val="00F40D8A"/>
    <w:rsid w:val="00F42C1C"/>
    <w:rsid w:val="00F43345"/>
    <w:rsid w:val="00F435AC"/>
    <w:rsid w:val="00F4370B"/>
    <w:rsid w:val="00F438BD"/>
    <w:rsid w:val="00F4616C"/>
    <w:rsid w:val="00F4708A"/>
    <w:rsid w:val="00F479A8"/>
    <w:rsid w:val="00F52915"/>
    <w:rsid w:val="00F53DC9"/>
    <w:rsid w:val="00F54001"/>
    <w:rsid w:val="00F54A19"/>
    <w:rsid w:val="00F569AC"/>
    <w:rsid w:val="00F57590"/>
    <w:rsid w:val="00F57C6F"/>
    <w:rsid w:val="00F57CA4"/>
    <w:rsid w:val="00F624AB"/>
    <w:rsid w:val="00F628B2"/>
    <w:rsid w:val="00F636C5"/>
    <w:rsid w:val="00F63983"/>
    <w:rsid w:val="00F64963"/>
    <w:rsid w:val="00F64AAB"/>
    <w:rsid w:val="00F65695"/>
    <w:rsid w:val="00F67294"/>
    <w:rsid w:val="00F67A1B"/>
    <w:rsid w:val="00F732D9"/>
    <w:rsid w:val="00F745AD"/>
    <w:rsid w:val="00F75143"/>
    <w:rsid w:val="00F75AD0"/>
    <w:rsid w:val="00F76A0A"/>
    <w:rsid w:val="00F8028D"/>
    <w:rsid w:val="00F82296"/>
    <w:rsid w:val="00F84BBA"/>
    <w:rsid w:val="00F85024"/>
    <w:rsid w:val="00F85D31"/>
    <w:rsid w:val="00F8785D"/>
    <w:rsid w:val="00F87910"/>
    <w:rsid w:val="00F87FC1"/>
    <w:rsid w:val="00F90B94"/>
    <w:rsid w:val="00F91C8E"/>
    <w:rsid w:val="00F92CD7"/>
    <w:rsid w:val="00F9481F"/>
    <w:rsid w:val="00F948D9"/>
    <w:rsid w:val="00F9577C"/>
    <w:rsid w:val="00F962DB"/>
    <w:rsid w:val="00F96997"/>
    <w:rsid w:val="00F96F76"/>
    <w:rsid w:val="00F97C63"/>
    <w:rsid w:val="00FA0FBE"/>
    <w:rsid w:val="00FA3D07"/>
    <w:rsid w:val="00FA4B2C"/>
    <w:rsid w:val="00FA4B98"/>
    <w:rsid w:val="00FA5B02"/>
    <w:rsid w:val="00FA6E80"/>
    <w:rsid w:val="00FB0819"/>
    <w:rsid w:val="00FB0AF7"/>
    <w:rsid w:val="00FB1BBA"/>
    <w:rsid w:val="00FB2A0E"/>
    <w:rsid w:val="00FB38D2"/>
    <w:rsid w:val="00FB4256"/>
    <w:rsid w:val="00FB4802"/>
    <w:rsid w:val="00FB4E79"/>
    <w:rsid w:val="00FB5BC3"/>
    <w:rsid w:val="00FB6103"/>
    <w:rsid w:val="00FB7B25"/>
    <w:rsid w:val="00FB7C4A"/>
    <w:rsid w:val="00FC0359"/>
    <w:rsid w:val="00FC0AD6"/>
    <w:rsid w:val="00FC0D1A"/>
    <w:rsid w:val="00FC2B20"/>
    <w:rsid w:val="00FC2F30"/>
    <w:rsid w:val="00FC3D7C"/>
    <w:rsid w:val="00FC5650"/>
    <w:rsid w:val="00FC5827"/>
    <w:rsid w:val="00FC63C7"/>
    <w:rsid w:val="00FC66C9"/>
    <w:rsid w:val="00FC74D6"/>
    <w:rsid w:val="00FC74EB"/>
    <w:rsid w:val="00FD3F1D"/>
    <w:rsid w:val="00FD4760"/>
    <w:rsid w:val="00FD57A8"/>
    <w:rsid w:val="00FD5D66"/>
    <w:rsid w:val="00FD7D81"/>
    <w:rsid w:val="00FE1B8A"/>
    <w:rsid w:val="00FE2923"/>
    <w:rsid w:val="00FE2A65"/>
    <w:rsid w:val="00FE3E78"/>
    <w:rsid w:val="00FE4C21"/>
    <w:rsid w:val="00FE4E13"/>
    <w:rsid w:val="00FE59C8"/>
    <w:rsid w:val="00FE5C86"/>
    <w:rsid w:val="00FE692B"/>
    <w:rsid w:val="00FE7D69"/>
    <w:rsid w:val="00FF11D7"/>
    <w:rsid w:val="00FF12D7"/>
    <w:rsid w:val="00FF1BA6"/>
    <w:rsid w:val="00FF1EE1"/>
    <w:rsid w:val="00FF33EC"/>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6E5"/>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 w:type="paragraph" w:customStyle="1" w:styleId="aa">
    <w:uiPriority w:val="20"/>
    <w:qFormat/>
    <w:rsid w:val="00CB1A6C"/>
    <w:rPr>
      <w:rFonts w:ascii="Times New Roman" w:eastAsia="Times New Roman" w:hAnsi="Times New Roman" w:cs="Times New Roman"/>
      <w:sz w:val="24"/>
      <w:szCs w:val="24"/>
      <w:lang w:eastAsia="cs-CZ"/>
    </w:rPr>
  </w:style>
  <w:style w:type="paragraph" w:customStyle="1" w:styleId="ab">
    <w:qFormat/>
    <w:rsid w:val="001B022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79535727">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560873979">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099830230">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43246272">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70807664">
      <w:bodyDiv w:val="1"/>
      <w:marLeft w:val="0"/>
      <w:marRight w:val="0"/>
      <w:marTop w:val="0"/>
      <w:marBottom w:val="0"/>
      <w:divBdr>
        <w:top w:val="none" w:sz="0" w:space="0" w:color="auto"/>
        <w:left w:val="none" w:sz="0" w:space="0" w:color="auto"/>
        <w:bottom w:val="none" w:sz="0" w:space="0" w:color="auto"/>
        <w:right w:val="none" w:sz="0" w:space="0" w:color="auto"/>
      </w:divBdr>
    </w:div>
    <w:div w:id="184747371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DBF3-98DD-4866-B6AE-F418CE37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9126</TotalTime>
  <Pages>15</Pages>
  <Words>6015</Words>
  <Characters>35493</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Libuše Hájková</cp:lastModifiedBy>
  <cp:revision>1949</cp:revision>
  <cp:lastPrinted>2025-06-09T05:07:00Z</cp:lastPrinted>
  <dcterms:created xsi:type="dcterms:W3CDTF">2024-05-09T05:30:00Z</dcterms:created>
  <dcterms:modified xsi:type="dcterms:W3CDTF">2025-07-01T09:45:00Z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