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A1" w:rsidRPr="00C425E2" w:rsidRDefault="006D71D2" w:rsidP="006D71D2">
      <w:pPr>
        <w:jc w:val="center"/>
        <w:rPr>
          <w:b/>
          <w:sz w:val="32"/>
        </w:rPr>
      </w:pPr>
      <w:r w:rsidRPr="00C425E2">
        <w:rPr>
          <w:b/>
          <w:sz w:val="32"/>
        </w:rPr>
        <w:t>Program Podpora obnovy kulturních památek prostřednictvím obcí s rozšířenou působností</w:t>
      </w:r>
    </w:p>
    <w:p w:rsidR="00C425E2" w:rsidRPr="00DE4046" w:rsidRDefault="00C425E2" w:rsidP="005826A3">
      <w:pPr>
        <w:rPr>
          <w:sz w:val="22"/>
        </w:rPr>
      </w:pPr>
    </w:p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Vyúčtování finančního příspěvku</w:t>
      </w:r>
      <w:r w:rsidR="00A8370A">
        <w:rPr>
          <w:b/>
          <w:sz w:val="28"/>
        </w:rPr>
        <w:t>: č.</w:t>
      </w:r>
      <w:r w:rsidR="00B74F51" w:rsidRPr="00634147">
        <w:rPr>
          <w:b/>
          <w:spacing w:val="-12"/>
          <w:sz w:val="28"/>
        </w:rPr>
        <w:t xml:space="preserve"> </w:t>
      </w:r>
      <w:r w:rsidR="00A8370A">
        <w:rPr>
          <w:b/>
          <w:sz w:val="28"/>
        </w:rPr>
        <w:t>j. MK …………/</w:t>
      </w:r>
      <w:r w:rsidR="00802304">
        <w:rPr>
          <w:b/>
          <w:sz w:val="28"/>
        </w:rPr>
        <w:t>2025</w:t>
      </w:r>
      <w:r w:rsidR="00A8370A">
        <w:rPr>
          <w:b/>
          <w:sz w:val="28"/>
        </w:rPr>
        <w:t xml:space="preserve"> OPP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ORP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Příjemce příspěvku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6D71D2" w:rsidP="00C425E2">
            <w:pPr>
              <w:jc w:val="left"/>
            </w:pPr>
            <w:r>
              <w:t>Kulturní památka</w:t>
            </w:r>
          </w:p>
        </w:tc>
        <w:tc>
          <w:tcPr>
            <w:tcW w:w="7524" w:type="dxa"/>
            <w:gridSpan w:val="3"/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6D71D2" w:rsidTr="008A5A58">
        <w:trPr>
          <w:trHeight w:val="454"/>
        </w:trPr>
        <w:tc>
          <w:tcPr>
            <w:tcW w:w="2507" w:type="dxa"/>
            <w:vAlign w:val="center"/>
          </w:tcPr>
          <w:p w:rsidR="006D71D2" w:rsidRDefault="008A5A58" w:rsidP="00C425E2">
            <w:pPr>
              <w:jc w:val="left"/>
            </w:pPr>
            <w:r>
              <w:t>A</w:t>
            </w:r>
            <w:r w:rsidR="006D71D2">
              <w:t>kce obnovy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:rsidR="006D71D2" w:rsidRDefault="006D71D2" w:rsidP="00C425E2">
            <w:pPr>
              <w:jc w:val="left"/>
            </w:pPr>
          </w:p>
        </w:tc>
      </w:tr>
      <w:tr w:rsidR="0044285B" w:rsidTr="008A5A58">
        <w:trPr>
          <w:trHeight w:val="454"/>
        </w:trPr>
        <w:tc>
          <w:tcPr>
            <w:tcW w:w="2507" w:type="dxa"/>
            <w:vAlign w:val="center"/>
          </w:tcPr>
          <w:p w:rsidR="0044285B" w:rsidRDefault="0044285B" w:rsidP="00C425E2">
            <w:pPr>
              <w:jc w:val="left"/>
            </w:pPr>
            <w:r>
              <w:t>Příjemce je plátce DPH</w:t>
            </w:r>
          </w:p>
        </w:tc>
        <w:tc>
          <w:tcPr>
            <w:tcW w:w="5016" w:type="dxa"/>
            <w:gridSpan w:val="2"/>
            <w:tcBorders>
              <w:righ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>
              <w:t>ANO / NE</w:t>
            </w: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44285B" w:rsidRDefault="0044285B" w:rsidP="0044285B">
            <w:pPr>
              <w:tabs>
                <w:tab w:val="right" w:pos="5421"/>
              </w:tabs>
              <w:jc w:val="left"/>
            </w:pPr>
            <w:r w:rsidRPr="0044285B">
              <w:rPr>
                <w:sz w:val="20"/>
              </w:rPr>
              <w:t>(nehodící se škrtněte</w:t>
            </w:r>
            <w:r>
              <w:rPr>
                <w:sz w:val="20"/>
              </w:rPr>
              <w:t>)</w:t>
            </w:r>
          </w:p>
        </w:tc>
      </w:tr>
      <w:tr w:rsidR="008A5A58" w:rsidTr="00B9040B">
        <w:trPr>
          <w:trHeight w:val="368"/>
        </w:trPr>
        <w:tc>
          <w:tcPr>
            <w:tcW w:w="2507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Celkové náklady – smluvní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Příspěvek MK (dle</w:t>
            </w:r>
            <w:r>
              <w:rPr>
                <w:sz w:val="20"/>
              </w:rPr>
              <w:t> </w:t>
            </w:r>
            <w:r w:rsidRPr="008A5A58">
              <w:rPr>
                <w:sz w:val="20"/>
              </w:rPr>
              <w:t>rozhodnutí</w:t>
            </w:r>
            <w:r w:rsidRPr="008A5A58">
              <w:rPr>
                <w:sz w:val="20"/>
              </w:rPr>
              <w:t>)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C425E2">
            <w:pPr>
              <w:jc w:val="left"/>
              <w:rPr>
                <w:sz w:val="20"/>
              </w:rPr>
            </w:pPr>
          </w:p>
        </w:tc>
      </w:tr>
      <w:tr w:rsidR="008A5A58" w:rsidTr="00B9040B">
        <w:trPr>
          <w:trHeight w:val="368"/>
        </w:trPr>
        <w:tc>
          <w:tcPr>
            <w:tcW w:w="2507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Celkové náklady – s</w:t>
            </w:r>
            <w:r w:rsidRPr="008A5A58">
              <w:rPr>
                <w:sz w:val="20"/>
              </w:rPr>
              <w:t>kutečné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 w:rsidRPr="008A5A58">
              <w:rPr>
                <w:sz w:val="20"/>
              </w:rPr>
              <w:t>Příspěvek MK (</w:t>
            </w:r>
            <w:r>
              <w:rPr>
                <w:sz w:val="20"/>
              </w:rPr>
              <w:t>skutečně použito</w:t>
            </w:r>
            <w:r w:rsidRPr="008A5A58">
              <w:rPr>
                <w:sz w:val="20"/>
              </w:rPr>
              <w:t>)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</w:tr>
      <w:tr w:rsidR="008A5A58" w:rsidTr="008A5A58">
        <w:trPr>
          <w:trHeight w:val="523"/>
        </w:trPr>
        <w:tc>
          <w:tcPr>
            <w:tcW w:w="2507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>
              <w:rPr>
                <w:sz w:val="20"/>
              </w:rPr>
              <w:t>Vráceno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  <w:r>
              <w:rPr>
                <w:sz w:val="20"/>
              </w:rPr>
              <w:t>Datum vratky</w:t>
            </w:r>
          </w:p>
        </w:tc>
        <w:tc>
          <w:tcPr>
            <w:tcW w:w="2508" w:type="dxa"/>
            <w:vAlign w:val="center"/>
          </w:tcPr>
          <w:p w:rsidR="008A5A58" w:rsidRPr="008A5A58" w:rsidRDefault="008A5A58" w:rsidP="008A5A58">
            <w:pPr>
              <w:jc w:val="left"/>
              <w:rPr>
                <w:sz w:val="20"/>
              </w:rPr>
            </w:pPr>
          </w:p>
        </w:tc>
      </w:tr>
    </w:tbl>
    <w:p w:rsidR="00C425E2" w:rsidRPr="00DE4046" w:rsidRDefault="00C425E2">
      <w:pPr>
        <w:rPr>
          <w:sz w:val="22"/>
        </w:rPr>
      </w:pPr>
    </w:p>
    <w:p w:rsidR="006D71D2" w:rsidRPr="005826A3" w:rsidRDefault="006D71D2" w:rsidP="005826A3">
      <w:pPr>
        <w:jc w:val="center"/>
        <w:rPr>
          <w:b/>
          <w:sz w:val="28"/>
        </w:rPr>
      </w:pPr>
      <w:r w:rsidRPr="0044285B">
        <w:rPr>
          <w:b/>
          <w:sz w:val="28"/>
        </w:rPr>
        <w:t>Přehled skutečně vynaložených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981"/>
        <w:gridCol w:w="3122"/>
      </w:tblGrid>
      <w:tr w:rsidR="006D71D2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Daňový doklad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Částka bez DPH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DPH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1D2" w:rsidRPr="006D71D2" w:rsidRDefault="006D71D2" w:rsidP="006D71D2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s DPH</w:t>
            </w: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6D71D2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1981" w:type="dxa"/>
            <w:vAlign w:val="center"/>
          </w:tcPr>
          <w:p w:rsidR="006D71D2" w:rsidRDefault="006D71D2" w:rsidP="006D71D2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6D71D2" w:rsidRDefault="006D71D2" w:rsidP="006D71D2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bookmarkStart w:id="0" w:name="_GoBack"/>
            <w:bookmarkEnd w:id="0"/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  <w:r>
              <w:t>Faktura č.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  <w:tc>
          <w:tcPr>
            <w:tcW w:w="3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Default="008A5A58" w:rsidP="008A5A58">
            <w:pPr>
              <w:jc w:val="left"/>
            </w:pPr>
          </w:p>
        </w:tc>
      </w:tr>
      <w:tr w:rsidR="008A5A58" w:rsidTr="008A5A58">
        <w:trPr>
          <w:trHeight w:val="62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  <w:r w:rsidRPr="006D71D2">
              <w:rPr>
                <w:b/>
              </w:rPr>
              <w:t>Celkem v Kč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58" w:rsidRPr="006D71D2" w:rsidRDefault="008A5A58" w:rsidP="008A5A58">
            <w:pPr>
              <w:jc w:val="left"/>
              <w:rPr>
                <w:b/>
              </w:rPr>
            </w:pPr>
          </w:p>
        </w:tc>
      </w:tr>
    </w:tbl>
    <w:p w:rsidR="006D71D2" w:rsidRPr="00DE4046" w:rsidRDefault="006D71D2">
      <w:pPr>
        <w:rPr>
          <w:sz w:val="20"/>
        </w:rPr>
      </w:pPr>
    </w:p>
    <w:p w:rsidR="006D71D2" w:rsidRPr="00DE4046" w:rsidRDefault="009329AA">
      <w:pPr>
        <w:rPr>
          <w:sz w:val="20"/>
          <w:szCs w:val="23"/>
        </w:rPr>
      </w:pPr>
      <w:r w:rsidRPr="00DE4046">
        <w:rPr>
          <w:b/>
          <w:sz w:val="20"/>
          <w:szCs w:val="23"/>
        </w:rPr>
        <w:t>Pozn</w:t>
      </w:r>
      <w:r w:rsidRPr="00DE4046">
        <w:rPr>
          <w:sz w:val="20"/>
          <w:szCs w:val="23"/>
        </w:rPr>
        <w:t xml:space="preserve">.: ke každé faktuře je nutno přiložit specifikaci provedených prací (položkový rozpočet) + výpis z účtu peněžního ústavu o provedení úhrady faktury. </w:t>
      </w:r>
      <w:r w:rsidRPr="00DE4046">
        <w:rPr>
          <w:b/>
          <w:sz w:val="20"/>
          <w:szCs w:val="23"/>
        </w:rPr>
        <w:t>Nepřikládat příkazy k úhradě</w:t>
      </w:r>
      <w:r w:rsidRPr="00DE4046">
        <w:rPr>
          <w:sz w:val="20"/>
          <w:szCs w:val="23"/>
        </w:rPr>
        <w:t>!</w:t>
      </w:r>
    </w:p>
    <w:p w:rsidR="0044285B" w:rsidRPr="00DE4046" w:rsidRDefault="0044285B">
      <w:pPr>
        <w:rPr>
          <w:sz w:val="20"/>
        </w:rPr>
      </w:pPr>
    </w:p>
    <w:p w:rsidR="00DE4046" w:rsidRPr="00DE4046" w:rsidRDefault="00DE4046">
      <w:pPr>
        <w:rPr>
          <w:sz w:val="20"/>
        </w:rPr>
      </w:pPr>
      <w:r w:rsidRPr="00DE4046">
        <w:rPr>
          <w:sz w:val="20"/>
        </w:rPr>
        <w:t>Obsah tohoto formuláře považuje Ministerstvo kultury coby poskytovatel za finanční vypořádání příspěvku podle vyhlášky č. 367/2015 Sb. o zásadách a lhůtách finančního vypořádání vztahů se státním rozpočtem, státními finančními aktivy a Národním fondem (vyhláška o finančním vypořádání) v platném znění.</w:t>
      </w:r>
    </w:p>
    <w:p w:rsidR="0044285B" w:rsidRPr="00DE4046" w:rsidRDefault="0044285B">
      <w:pPr>
        <w:rPr>
          <w:sz w:val="20"/>
        </w:rPr>
      </w:pPr>
    </w:p>
    <w:p w:rsidR="0044285B" w:rsidRPr="00DE4046" w:rsidRDefault="0044285B">
      <w:pPr>
        <w:rPr>
          <w:sz w:val="22"/>
        </w:rPr>
      </w:pPr>
      <w:r w:rsidRPr="00DE4046">
        <w:rPr>
          <w:sz w:val="22"/>
        </w:rPr>
        <w:t xml:space="preserve">V …………………………… dne …………… </w:t>
      </w:r>
      <w:r w:rsidR="00802304">
        <w:rPr>
          <w:sz w:val="22"/>
        </w:rPr>
        <w:t>2026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…………………………………</w:t>
      </w:r>
    </w:p>
    <w:p w:rsidR="0044285B" w:rsidRPr="00DE4046" w:rsidRDefault="0044285B" w:rsidP="0044285B">
      <w:pPr>
        <w:ind w:left="5670"/>
        <w:jc w:val="center"/>
        <w:rPr>
          <w:sz w:val="22"/>
        </w:rPr>
      </w:pPr>
      <w:r w:rsidRPr="00DE4046">
        <w:rPr>
          <w:sz w:val="22"/>
        </w:rPr>
        <w:t>podpis příjemce</w:t>
      </w:r>
    </w:p>
    <w:sectPr w:rsidR="0044285B" w:rsidRPr="00DE4046" w:rsidSect="008A5A58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E2" w:rsidRDefault="00C425E2" w:rsidP="00C425E2">
      <w:r>
        <w:separator/>
      </w:r>
    </w:p>
  </w:endnote>
  <w:endnote w:type="continuationSeparator" w:id="0">
    <w:p w:rsidR="00C425E2" w:rsidRDefault="00C425E2" w:rsidP="00C4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5E2" w:rsidRPr="0044285B" w:rsidRDefault="00C425E2" w:rsidP="0044285B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E2" w:rsidRDefault="00C425E2" w:rsidP="00C425E2">
      <w:r>
        <w:separator/>
      </w:r>
    </w:p>
  </w:footnote>
  <w:footnote w:type="continuationSeparator" w:id="0">
    <w:p w:rsidR="00C425E2" w:rsidRDefault="00C425E2" w:rsidP="00C4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D2"/>
    <w:rsid w:val="000E7853"/>
    <w:rsid w:val="00134F01"/>
    <w:rsid w:val="0021593A"/>
    <w:rsid w:val="00233246"/>
    <w:rsid w:val="002602EA"/>
    <w:rsid w:val="003B2573"/>
    <w:rsid w:val="0044285B"/>
    <w:rsid w:val="004C2A75"/>
    <w:rsid w:val="005826A3"/>
    <w:rsid w:val="0059153A"/>
    <w:rsid w:val="00634147"/>
    <w:rsid w:val="006B5EA1"/>
    <w:rsid w:val="006D71D2"/>
    <w:rsid w:val="00700253"/>
    <w:rsid w:val="007C006A"/>
    <w:rsid w:val="00802304"/>
    <w:rsid w:val="008A5A58"/>
    <w:rsid w:val="009329AA"/>
    <w:rsid w:val="00A8370A"/>
    <w:rsid w:val="00B74F51"/>
    <w:rsid w:val="00C425E2"/>
    <w:rsid w:val="00CF3A01"/>
    <w:rsid w:val="00DE4046"/>
    <w:rsid w:val="00DF409A"/>
    <w:rsid w:val="00E51D9B"/>
    <w:rsid w:val="00E6781A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41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25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4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5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08A4-9C4C-447E-84F7-BCD130D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2018-05-16T04:47:00Z</dcterms:created>
  <dcterms:modified xsi:type="dcterms:W3CDTF">2025-01-22T13:20:00Z</dcterms:modified>
</cp:coreProperties>
</file>