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D4" w:rsidRPr="00FA6BC7" w:rsidRDefault="00844B27" w:rsidP="000700F3">
      <w:pPr>
        <w:keepNext/>
        <w:keepLines/>
        <w:spacing w:line="475" w:lineRule="exact"/>
        <w:ind w:right="4"/>
        <w:jc w:val="center"/>
        <w:outlineLvl w:val="0"/>
        <w:rPr>
          <w:rStyle w:val="Nadpis11"/>
          <w:color w:val="2E74B5" w:themeColor="accent1" w:themeShade="BF"/>
        </w:rPr>
      </w:pPr>
      <w:r w:rsidRPr="00FA6BC7">
        <w:rPr>
          <w:rStyle w:val="Nadpis11"/>
          <w:color w:val="2E74B5" w:themeColor="accent1" w:themeShade="BF"/>
        </w:rPr>
        <w:t>INFORMACE PRO OBČANY ČESKÉ REPUBLIKY</w:t>
      </w:r>
    </w:p>
    <w:p w:rsidR="00873396" w:rsidRPr="00873396" w:rsidRDefault="00873396" w:rsidP="000700F3">
      <w:pPr>
        <w:keepNext/>
        <w:keepLines/>
        <w:spacing w:line="475" w:lineRule="exact"/>
        <w:ind w:right="4"/>
        <w:jc w:val="center"/>
        <w:outlineLvl w:val="0"/>
        <w:rPr>
          <w:rStyle w:val="Nadpis11"/>
        </w:rPr>
      </w:pPr>
    </w:p>
    <w:p w:rsidR="002E5ED4" w:rsidRDefault="00FA6BC7" w:rsidP="000700F3">
      <w:pPr>
        <w:pStyle w:val="Nadpis10"/>
        <w:keepNext/>
        <w:keepLines/>
        <w:shd w:val="clear" w:color="auto" w:fill="auto"/>
        <w:spacing w:before="0"/>
        <w:ind w:right="4" w:firstLine="0"/>
        <w:jc w:val="center"/>
        <w:rPr>
          <w:rStyle w:val="Nadpis11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59.05pt;margin-top:52.15pt;width:171.75pt;height:110.25pt;z-index:251659264;mso-position-horizontal-relative:text;mso-position-vertical-relative:text" o:allowoverlap="f">
            <v:imagedata r:id="rId7" r:href="rId8"/>
            <w10:wrap type="square"/>
          </v:shape>
        </w:pict>
      </w:r>
      <w:r w:rsidR="00873396">
        <w:rPr>
          <w:rStyle w:val="Nadpis11"/>
          <w:b/>
          <w:bCs/>
        </w:rPr>
        <w:t>JAK POSTUPOVAT V PŘÍPADĚ ZTRÁTY NEBO ODCIZENÍ OBČANSKÉHO PRŮKAZU?</w:t>
      </w:r>
    </w:p>
    <w:p w:rsidR="00A9010B" w:rsidRDefault="00A9010B" w:rsidP="000700F3">
      <w:pPr>
        <w:pStyle w:val="Nadpis10"/>
        <w:keepNext/>
        <w:keepLines/>
        <w:shd w:val="clear" w:color="auto" w:fill="auto"/>
        <w:spacing w:before="0"/>
        <w:ind w:right="4" w:firstLine="0"/>
        <w:jc w:val="center"/>
        <w:rPr>
          <w:rStyle w:val="Nadpis11"/>
          <w:b/>
          <w:bCs/>
        </w:rPr>
      </w:pPr>
    </w:p>
    <w:p w:rsidR="00A9010B" w:rsidRDefault="00A9010B" w:rsidP="000700F3">
      <w:pPr>
        <w:pStyle w:val="Nadpis10"/>
        <w:keepNext/>
        <w:keepLines/>
        <w:shd w:val="clear" w:color="auto" w:fill="auto"/>
        <w:spacing w:before="0"/>
        <w:ind w:right="4" w:firstLine="0"/>
        <w:jc w:val="center"/>
        <w:rPr>
          <w:rStyle w:val="Nadpis11"/>
          <w:b/>
          <w:bCs/>
        </w:rPr>
      </w:pPr>
    </w:p>
    <w:p w:rsidR="00A9010B" w:rsidRDefault="00A9010B" w:rsidP="000700F3">
      <w:pPr>
        <w:pStyle w:val="Nadpis10"/>
        <w:keepNext/>
        <w:keepLines/>
        <w:shd w:val="clear" w:color="auto" w:fill="auto"/>
        <w:spacing w:before="0"/>
        <w:ind w:right="4" w:firstLine="0"/>
        <w:jc w:val="center"/>
        <w:rPr>
          <w:rStyle w:val="Nadpis11"/>
          <w:b/>
          <w:bCs/>
        </w:rPr>
      </w:pPr>
    </w:p>
    <w:p w:rsidR="00A9010B" w:rsidRDefault="00A9010B" w:rsidP="000700F3">
      <w:pPr>
        <w:pStyle w:val="Nadpis10"/>
        <w:keepNext/>
        <w:keepLines/>
        <w:shd w:val="clear" w:color="auto" w:fill="auto"/>
        <w:spacing w:before="0"/>
        <w:ind w:right="4" w:firstLine="0"/>
        <w:jc w:val="center"/>
        <w:rPr>
          <w:rStyle w:val="Nadpis11"/>
          <w:b/>
          <w:bCs/>
        </w:rPr>
      </w:pPr>
    </w:p>
    <w:p w:rsidR="00A9010B" w:rsidRDefault="00A9010B" w:rsidP="000700F3">
      <w:pPr>
        <w:pStyle w:val="Zkladntext20"/>
        <w:shd w:val="clear" w:color="auto" w:fill="auto"/>
        <w:tabs>
          <w:tab w:val="left" w:pos="653"/>
        </w:tabs>
        <w:spacing w:line="346" w:lineRule="exact"/>
        <w:ind w:right="4" w:firstLine="0"/>
        <w:jc w:val="both"/>
        <w:rPr>
          <w:rStyle w:val="Zkladntext22"/>
          <w:b/>
          <w:bCs/>
        </w:rPr>
      </w:pPr>
    </w:p>
    <w:p w:rsidR="002E5ED4" w:rsidRPr="00FA6BC7" w:rsidRDefault="00844B27" w:rsidP="000700F3">
      <w:pPr>
        <w:pStyle w:val="Zkladntext20"/>
        <w:numPr>
          <w:ilvl w:val="0"/>
          <w:numId w:val="1"/>
        </w:numPr>
        <w:shd w:val="clear" w:color="auto" w:fill="auto"/>
        <w:spacing w:line="346" w:lineRule="exact"/>
        <w:ind w:left="426" w:right="4" w:hanging="426"/>
        <w:jc w:val="both"/>
      </w:pPr>
      <w:r w:rsidRPr="00FA6BC7">
        <w:rPr>
          <w:rStyle w:val="Zkladntext22"/>
          <w:b/>
          <w:bCs/>
        </w:rPr>
        <w:t xml:space="preserve">Ztrátu nebo odcizení občanského průkazu ohlásíte neprodleně kterémukoliv obecnímu úřadu obce s rozšířenou </w:t>
      </w:r>
      <w:r w:rsidRPr="00FA6BC7">
        <w:rPr>
          <w:rStyle w:val="Zkladntext22"/>
          <w:b/>
          <w:bCs/>
        </w:rPr>
        <w:t xml:space="preserve">působností </w:t>
      </w:r>
    </w:p>
    <w:p w:rsidR="002E5ED4" w:rsidRPr="00FA6BC7" w:rsidRDefault="00844B27" w:rsidP="000700F3">
      <w:pPr>
        <w:pStyle w:val="Zkladntext20"/>
        <w:numPr>
          <w:ilvl w:val="0"/>
          <w:numId w:val="1"/>
        </w:numPr>
        <w:shd w:val="clear" w:color="auto" w:fill="auto"/>
        <w:spacing w:line="346" w:lineRule="exact"/>
        <w:ind w:left="426" w:right="4" w:hanging="426"/>
        <w:jc w:val="both"/>
      </w:pPr>
      <w:r w:rsidRPr="00FA6BC7">
        <w:t>Ztrátu nebo odcizení občanského průkazu můžete ohlásit Ministerstvu vnitra, pokud současně požádáte o vydání občanského průkazu ve zkrácené lhůtě.</w:t>
      </w:r>
    </w:p>
    <w:p w:rsidR="002E5ED4" w:rsidRPr="00FA6BC7" w:rsidRDefault="00873396" w:rsidP="000700F3">
      <w:pPr>
        <w:pStyle w:val="Zkladntext20"/>
        <w:numPr>
          <w:ilvl w:val="0"/>
          <w:numId w:val="1"/>
        </w:numPr>
        <w:shd w:val="clear" w:color="auto" w:fill="auto"/>
        <w:spacing w:line="346" w:lineRule="exact"/>
        <w:ind w:left="426" w:right="4" w:hanging="426"/>
        <w:jc w:val="both"/>
      </w:pPr>
      <w:r w:rsidRPr="00FA6BC7">
        <w:t>Ztrátu nebo o</w:t>
      </w:r>
      <w:r w:rsidR="00844B27" w:rsidRPr="00FA6BC7">
        <w:t>dcizení občanského průkazu můžete ohlásit též Policii České republiky.</w:t>
      </w:r>
    </w:p>
    <w:p w:rsidR="002E5ED4" w:rsidRPr="00FA6BC7" w:rsidRDefault="00844B27" w:rsidP="000700F3">
      <w:pPr>
        <w:pStyle w:val="Zkladntext20"/>
        <w:numPr>
          <w:ilvl w:val="0"/>
          <w:numId w:val="1"/>
        </w:numPr>
        <w:shd w:val="clear" w:color="auto" w:fill="auto"/>
        <w:spacing w:line="346" w:lineRule="exact"/>
        <w:ind w:left="426" w:right="4" w:hanging="426"/>
        <w:jc w:val="both"/>
      </w:pPr>
      <w:r w:rsidRPr="00FA6BC7">
        <w:t>V z</w:t>
      </w:r>
      <w:r w:rsidRPr="00FA6BC7">
        <w:t>ahraničí ohlásíte ztrátu nebo odcizení občanského průkazu nejbližšímu zastupitelskému úřadu České republiky, popřípadě též</w:t>
      </w:r>
      <w:r w:rsidRPr="00FA6BC7">
        <w:rPr>
          <w:rStyle w:val="Zkladntext22"/>
          <w:b/>
          <w:bCs/>
        </w:rPr>
        <w:t xml:space="preserve"> orgánu policie cizího státu.</w:t>
      </w:r>
      <w:r w:rsidR="00A9010B" w:rsidRPr="00FA6BC7">
        <w:t xml:space="preserve"> </w:t>
      </w:r>
    </w:p>
    <w:p w:rsidR="00A9010B" w:rsidRPr="00FA6BC7" w:rsidRDefault="00A9010B" w:rsidP="000700F3">
      <w:pPr>
        <w:pStyle w:val="Zkladntext3"/>
        <w:shd w:val="clear" w:color="auto" w:fill="auto"/>
        <w:spacing w:before="0"/>
        <w:ind w:right="4"/>
        <w:rPr>
          <w:rStyle w:val="Zkladntext1"/>
          <w:b/>
          <w:bCs/>
          <w:sz w:val="24"/>
          <w:szCs w:val="24"/>
        </w:rPr>
      </w:pPr>
    </w:p>
    <w:p w:rsidR="002E5ED4" w:rsidRPr="00FA6BC7" w:rsidRDefault="00844B27" w:rsidP="000700F3">
      <w:pPr>
        <w:pStyle w:val="Zkladntext3"/>
        <w:shd w:val="clear" w:color="auto" w:fill="auto"/>
        <w:spacing w:before="0"/>
        <w:ind w:right="4"/>
        <w:rPr>
          <w:rStyle w:val="Zkladntext1"/>
          <w:b/>
          <w:bCs/>
          <w:sz w:val="24"/>
          <w:szCs w:val="24"/>
        </w:rPr>
      </w:pPr>
      <w:r w:rsidRPr="00FA6BC7">
        <w:rPr>
          <w:rStyle w:val="Zkladntext1"/>
          <w:b/>
          <w:bCs/>
          <w:sz w:val="24"/>
          <w:szCs w:val="24"/>
        </w:rPr>
        <w:t>Včasné ohlášení ztráty nebo odcizení může zabránit případnému zneužití</w:t>
      </w:r>
      <w:r w:rsidR="00A9010B" w:rsidRPr="00FA6BC7">
        <w:rPr>
          <w:rStyle w:val="Zkladntext1"/>
          <w:b/>
          <w:bCs/>
          <w:sz w:val="24"/>
          <w:szCs w:val="24"/>
        </w:rPr>
        <w:t xml:space="preserve"> </w:t>
      </w:r>
      <w:r w:rsidRPr="00FA6BC7">
        <w:rPr>
          <w:rStyle w:val="Zkladntext1"/>
          <w:b/>
          <w:bCs/>
          <w:sz w:val="24"/>
          <w:szCs w:val="24"/>
        </w:rPr>
        <w:t xml:space="preserve">ztraceného nebo odcizeného </w:t>
      </w:r>
      <w:r w:rsidRPr="00FA6BC7">
        <w:rPr>
          <w:rStyle w:val="Zkladntext1"/>
          <w:b/>
          <w:bCs/>
          <w:sz w:val="24"/>
          <w:szCs w:val="24"/>
        </w:rPr>
        <w:t>občanského průkazu, protože ztracené</w:t>
      </w:r>
      <w:r w:rsidR="00A9010B" w:rsidRPr="00FA6BC7">
        <w:rPr>
          <w:rStyle w:val="Zkladntext1"/>
          <w:b/>
          <w:bCs/>
          <w:sz w:val="24"/>
          <w:szCs w:val="24"/>
        </w:rPr>
        <w:t xml:space="preserve"> </w:t>
      </w:r>
      <w:r w:rsidRPr="00FA6BC7">
        <w:rPr>
          <w:rStyle w:val="Zkladntext1"/>
          <w:b/>
          <w:bCs/>
          <w:sz w:val="24"/>
          <w:szCs w:val="24"/>
        </w:rPr>
        <w:t>nebo odcizené občanské průkazy se zavedou do</w:t>
      </w:r>
    </w:p>
    <w:p w:rsidR="00A9010B" w:rsidRPr="00FA6BC7" w:rsidRDefault="00A9010B" w:rsidP="000700F3">
      <w:pPr>
        <w:pStyle w:val="Zkladntext3"/>
        <w:shd w:val="clear" w:color="auto" w:fill="auto"/>
        <w:spacing w:before="0"/>
        <w:ind w:right="4"/>
        <w:rPr>
          <w:sz w:val="24"/>
          <w:szCs w:val="24"/>
        </w:rPr>
      </w:pPr>
    </w:p>
    <w:p w:rsidR="002E5ED4" w:rsidRPr="00FA6BC7" w:rsidRDefault="00844B27" w:rsidP="000700F3">
      <w:pPr>
        <w:pStyle w:val="Zkladntext20"/>
        <w:numPr>
          <w:ilvl w:val="0"/>
          <w:numId w:val="1"/>
        </w:numPr>
        <w:shd w:val="clear" w:color="auto" w:fill="auto"/>
        <w:spacing w:line="346" w:lineRule="exact"/>
        <w:ind w:left="426" w:right="4" w:hanging="426"/>
        <w:jc w:val="both"/>
      </w:pPr>
      <w:r w:rsidRPr="000700F3">
        <w:t>informačního systému evidence občanských průkazů,</w:t>
      </w:r>
      <w:r w:rsidRPr="000700F3">
        <w:t xml:space="preserve"> který využívá především Policie České republiky,</w:t>
      </w:r>
    </w:p>
    <w:p w:rsidR="002E5ED4" w:rsidRPr="000700F3" w:rsidRDefault="00844B27" w:rsidP="000700F3">
      <w:pPr>
        <w:pStyle w:val="Zkladntext20"/>
        <w:numPr>
          <w:ilvl w:val="0"/>
          <w:numId w:val="1"/>
        </w:numPr>
        <w:shd w:val="clear" w:color="auto" w:fill="auto"/>
        <w:spacing w:line="346" w:lineRule="exact"/>
        <w:ind w:left="426" w:right="4" w:hanging="426"/>
        <w:jc w:val="both"/>
        <w:rPr>
          <w:b w:val="0"/>
          <w:bCs w:val="0"/>
        </w:rPr>
      </w:pPr>
      <w:r w:rsidRPr="000700F3">
        <w:t>Schengenského informačního systému a do databáze Interpolu, které využívají kromě Policie České republiky i policejní orgány cizích států,</w:t>
      </w:r>
    </w:p>
    <w:p w:rsidR="002E5ED4" w:rsidRPr="00FA6BC7" w:rsidRDefault="00844B27" w:rsidP="000700F3">
      <w:pPr>
        <w:pStyle w:val="Zkladntext20"/>
        <w:numPr>
          <w:ilvl w:val="0"/>
          <w:numId w:val="1"/>
        </w:numPr>
        <w:shd w:val="clear" w:color="auto" w:fill="auto"/>
        <w:spacing w:line="346" w:lineRule="exact"/>
        <w:ind w:left="426" w:right="4" w:hanging="426"/>
        <w:jc w:val="both"/>
        <w:rPr>
          <w:rStyle w:val="Zkladntext1"/>
          <w:sz w:val="24"/>
          <w:szCs w:val="24"/>
        </w:rPr>
      </w:pPr>
      <w:r w:rsidRPr="000700F3">
        <w:t>veřejnosti</w:t>
      </w:r>
      <w:r w:rsidRPr="00FA6BC7">
        <w:rPr>
          <w:rStyle w:val="Zkladntext1"/>
          <w:b/>
          <w:bCs/>
          <w:sz w:val="24"/>
          <w:szCs w:val="24"/>
        </w:rPr>
        <w:t xml:space="preserve"> přístupných webových stránek Ministerstva vnitra.</w:t>
      </w:r>
    </w:p>
    <w:p w:rsidR="002E5ED4" w:rsidRPr="000700F3" w:rsidRDefault="00844B27" w:rsidP="00844B27">
      <w:pPr>
        <w:spacing w:before="240" w:after="120"/>
        <w:ind w:right="6"/>
        <w:jc w:val="center"/>
        <w:rPr>
          <w:rFonts w:ascii="Arial" w:hAnsi="Arial" w:cs="Arial"/>
          <w:b/>
          <w:sz w:val="36"/>
          <w:szCs w:val="36"/>
        </w:rPr>
      </w:pPr>
      <w:bookmarkStart w:id="0" w:name="bookmark1"/>
      <w:r w:rsidRPr="000700F3">
        <w:rPr>
          <w:rFonts w:ascii="Arial" w:hAnsi="Arial" w:cs="Arial"/>
          <w:b/>
          <w:sz w:val="36"/>
          <w:szCs w:val="36"/>
        </w:rPr>
        <w:t>UPOZOR</w:t>
      </w:r>
      <w:r w:rsidRPr="000700F3">
        <w:rPr>
          <w:rFonts w:ascii="Arial" w:hAnsi="Arial" w:cs="Arial"/>
          <w:b/>
          <w:sz w:val="36"/>
          <w:szCs w:val="36"/>
        </w:rPr>
        <w:t>NĚNÍ:</w:t>
      </w:r>
      <w:bookmarkEnd w:id="0"/>
    </w:p>
    <w:p w:rsidR="002E5ED4" w:rsidRPr="000700F3" w:rsidRDefault="00844B27" w:rsidP="000700F3">
      <w:pPr>
        <w:pStyle w:val="Zkladntext3"/>
        <w:shd w:val="clear" w:color="auto" w:fill="auto"/>
        <w:spacing w:before="240" w:after="184" w:line="278" w:lineRule="exact"/>
        <w:ind w:right="6"/>
        <w:rPr>
          <w:rStyle w:val="Zkladntext1"/>
          <w:b/>
          <w:color w:val="FF0000"/>
          <w:sz w:val="32"/>
          <w:szCs w:val="32"/>
        </w:rPr>
      </w:pPr>
      <w:r w:rsidRPr="000700F3">
        <w:rPr>
          <w:rStyle w:val="Zkladntext1"/>
          <w:b/>
          <w:color w:val="FF0000"/>
          <w:sz w:val="32"/>
          <w:szCs w:val="32"/>
        </w:rPr>
        <w:t>Ohlášením ztráty nebo odcizení skončí platnost občanského průkazu.</w:t>
      </w:r>
    </w:p>
    <w:p w:rsidR="002E5ED4" w:rsidRPr="00FA6BC7" w:rsidRDefault="00844B27" w:rsidP="000700F3">
      <w:pPr>
        <w:pStyle w:val="Zkladntext3"/>
        <w:shd w:val="clear" w:color="auto" w:fill="auto"/>
        <w:spacing w:before="0" w:after="184" w:line="278" w:lineRule="exact"/>
        <w:ind w:right="4"/>
        <w:rPr>
          <w:sz w:val="24"/>
          <w:szCs w:val="24"/>
        </w:rPr>
      </w:pPr>
      <w:r w:rsidRPr="00FA6BC7">
        <w:rPr>
          <w:rStyle w:val="Zkladntext1"/>
          <w:b/>
          <w:bCs/>
          <w:sz w:val="24"/>
          <w:szCs w:val="24"/>
        </w:rPr>
        <w:t>Pokud naleznete občanský průkaz, jehož ztrátu nebo odcizení jste ohlásili, odevzdejte ho orgánu, kterému se ohlašuje jeho ztráta nebo odcizení.</w:t>
      </w:r>
    </w:p>
    <w:p w:rsidR="002E5ED4" w:rsidRPr="000700F3" w:rsidRDefault="00844B27" w:rsidP="00844B27">
      <w:pPr>
        <w:spacing w:before="240" w:after="240"/>
        <w:rPr>
          <w:rFonts w:ascii="Arial" w:hAnsi="Arial" w:cs="Arial"/>
          <w:b/>
          <w:color w:val="FF0000"/>
          <w:sz w:val="40"/>
          <w:szCs w:val="40"/>
        </w:rPr>
      </w:pPr>
      <w:r w:rsidRPr="000700F3">
        <w:rPr>
          <w:rFonts w:ascii="Arial" w:hAnsi="Arial" w:cs="Arial"/>
          <w:b/>
          <w:color w:val="FF0000"/>
          <w:sz w:val="40"/>
          <w:szCs w:val="40"/>
        </w:rPr>
        <w:t xml:space="preserve">Nalezený občanský průkaz </w:t>
      </w:r>
      <w:r w:rsidRPr="000700F3">
        <w:rPr>
          <w:rFonts w:ascii="Arial" w:hAnsi="Arial" w:cs="Arial"/>
          <w:b/>
          <w:color w:val="FF0000"/>
          <w:sz w:val="40"/>
          <w:szCs w:val="40"/>
        </w:rPr>
        <w:t>nepoužívejte v České republice, ani k</w:t>
      </w:r>
      <w:r w:rsidR="00873396" w:rsidRPr="000700F3">
        <w:rPr>
          <w:rFonts w:ascii="Arial" w:hAnsi="Arial" w:cs="Arial"/>
          <w:b/>
          <w:color w:val="FF0000"/>
          <w:sz w:val="40"/>
          <w:szCs w:val="40"/>
        </w:rPr>
        <w:t> </w:t>
      </w:r>
      <w:r w:rsidRPr="000700F3">
        <w:rPr>
          <w:rFonts w:ascii="Arial" w:hAnsi="Arial" w:cs="Arial"/>
          <w:b/>
          <w:color w:val="FF0000"/>
          <w:sz w:val="40"/>
          <w:szCs w:val="40"/>
        </w:rPr>
        <w:t>cestám</w:t>
      </w:r>
      <w:r w:rsidR="00873396" w:rsidRPr="000700F3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r w:rsidRPr="000700F3">
        <w:rPr>
          <w:rFonts w:ascii="Arial" w:hAnsi="Arial" w:cs="Arial"/>
          <w:b/>
          <w:color w:val="FF0000"/>
          <w:sz w:val="40"/>
          <w:szCs w:val="40"/>
        </w:rPr>
        <w:t>do zahraničí.</w:t>
      </w:r>
    </w:p>
    <w:p w:rsidR="002E5ED4" w:rsidRPr="00FA6BC7" w:rsidRDefault="00844B27" w:rsidP="000700F3">
      <w:pPr>
        <w:pStyle w:val="Zkladntext3"/>
        <w:shd w:val="clear" w:color="auto" w:fill="auto"/>
        <w:spacing w:before="0" w:after="255" w:line="274" w:lineRule="exact"/>
        <w:ind w:right="4"/>
        <w:rPr>
          <w:sz w:val="24"/>
          <w:szCs w:val="24"/>
        </w:rPr>
      </w:pPr>
      <w:bookmarkStart w:id="1" w:name="_GoBack"/>
      <w:bookmarkEnd w:id="1"/>
      <w:r w:rsidRPr="00FA6BC7">
        <w:rPr>
          <w:rStyle w:val="Zkladntext1"/>
          <w:b/>
          <w:bCs/>
          <w:sz w:val="24"/>
          <w:szCs w:val="24"/>
        </w:rPr>
        <w:t xml:space="preserve">Vystavujete se zbytečným problémům, protože z internetových stránek Ministerstva vnitra a z informačních systémů lze jak v České republice, tak za pobytu v zahraničí, snadno zjistit, že občanský </w:t>
      </w:r>
      <w:r w:rsidRPr="00FA6BC7">
        <w:rPr>
          <w:rStyle w:val="Zkladntext1"/>
          <w:b/>
          <w:bCs/>
          <w:sz w:val="24"/>
          <w:szCs w:val="24"/>
        </w:rPr>
        <w:t>průkaz je neplatný.</w:t>
      </w:r>
    </w:p>
    <w:sectPr w:rsidR="002E5ED4" w:rsidRPr="00FA6BC7">
      <w:type w:val="continuous"/>
      <w:pgSz w:w="11909" w:h="16838"/>
      <w:pgMar w:top="623" w:right="948" w:bottom="527" w:left="13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113" w:rsidRDefault="00C45113">
      <w:r>
        <w:separator/>
      </w:r>
    </w:p>
  </w:endnote>
  <w:endnote w:type="continuationSeparator" w:id="0">
    <w:p w:rsidR="00C45113" w:rsidRDefault="00C4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113" w:rsidRDefault="00C45113"/>
  </w:footnote>
  <w:footnote w:type="continuationSeparator" w:id="0">
    <w:p w:rsidR="00C45113" w:rsidRDefault="00C451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1635D"/>
    <w:multiLevelType w:val="multilevel"/>
    <w:tmpl w:val="68FAACFC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E5ED4"/>
    <w:rsid w:val="000700F3"/>
    <w:rsid w:val="002E5ED4"/>
    <w:rsid w:val="00844B27"/>
    <w:rsid w:val="00873396"/>
    <w:rsid w:val="00A9010B"/>
    <w:rsid w:val="00C45113"/>
    <w:rsid w:val="00FA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1E2CCE"/>
  <w15:docId w15:val="{89DF52E9-CC76-453A-B4E7-AF7D48F9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Zkladntext4Exact0">
    <w:name w:val="Základní text (4) Exact"/>
    <w:basedOn w:val="Zkladntext4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pacing w:val="-30"/>
      <w:sz w:val="36"/>
      <w:szCs w:val="36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1Netundkovn0pt">
    <w:name w:val="Nadpis #1 + Ne tučné;Řádkování 0 pt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23">
    <w:name w:val="Základní text2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16" w:lineRule="exact"/>
      <w:jc w:val="both"/>
    </w:pPr>
    <w:rPr>
      <w:rFonts w:ascii="Calibri" w:eastAsia="Calibri" w:hAnsi="Calibri" w:cs="Calibri"/>
      <w:b/>
      <w:bCs/>
      <w:spacing w:val="6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740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60" w:line="475" w:lineRule="exact"/>
      <w:ind w:firstLine="1200"/>
      <w:outlineLvl w:val="0"/>
    </w:pPr>
    <w:rPr>
      <w:rFonts w:ascii="Arial" w:eastAsia="Arial" w:hAnsi="Arial" w:cs="Arial"/>
      <w:b/>
      <w:bCs/>
      <w:spacing w:val="-30"/>
      <w:sz w:val="36"/>
      <w:szCs w:val="36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before="180" w:line="317" w:lineRule="exact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60" w:after="300" w:line="0" w:lineRule="atLeast"/>
      <w:outlineLvl w:val="1"/>
    </w:pPr>
    <w:rPr>
      <w:rFonts w:ascii="Arial" w:eastAsia="Arial" w:hAnsi="Arial" w:cs="Arial"/>
      <w:b/>
      <w:bCs/>
      <w:spacing w:val="40"/>
      <w:sz w:val="26"/>
      <w:szCs w:val="26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before="180" w:line="0" w:lineRule="atLeast"/>
      <w:jc w:val="both"/>
    </w:pPr>
    <w:rPr>
      <w:rFonts w:ascii="Arial" w:eastAsia="Arial" w:hAnsi="Arial" w:cs="Arial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L8D8E~1.ELZ\AppData\Local\Temp\FineReader11.0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Elznerová</dc:creator>
  <cp:keywords/>
  <cp:lastModifiedBy>Lenka Elznerová</cp:lastModifiedBy>
  <cp:revision>2</cp:revision>
  <dcterms:created xsi:type="dcterms:W3CDTF">2025-05-22T06:32:00Z</dcterms:created>
  <dcterms:modified xsi:type="dcterms:W3CDTF">2025-05-22T07:16:00Z</dcterms:modified>
</cp:coreProperties>
</file>