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33" w:rsidRDefault="00132D33" w:rsidP="00132D33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:rsidR="00265F71" w:rsidRDefault="006963D4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:rsidR="00265F71" w:rsidRDefault="006963D4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265F71" w:rsidRDefault="00265F71">
      <w:pPr>
        <w:jc w:val="center"/>
        <w:rPr>
          <w:b/>
          <w:bCs/>
          <w:sz w:val="16"/>
          <w:szCs w:val="16"/>
        </w:rPr>
      </w:pPr>
    </w:p>
    <w:p w:rsidR="00265F71" w:rsidRDefault="006963D4">
      <w:pPr>
        <w:jc w:val="center"/>
        <w:rPr>
          <w:b/>
          <w:bCs/>
        </w:rPr>
      </w:pPr>
      <w:r>
        <w:rPr>
          <w:b/>
          <w:bCs/>
        </w:rPr>
        <w:t xml:space="preserve">z XII. zasedání Zastupitelstva města Kyjova konaného dne 25. března 2024 v estrádním sále MKS. </w:t>
      </w:r>
    </w:p>
    <w:p w:rsidR="00265F71" w:rsidRDefault="006963D4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265F71" w:rsidRDefault="006963D4">
      <w:pPr>
        <w:jc w:val="both"/>
      </w:pPr>
      <w:r>
        <w:rPr>
          <w:u w:val="single"/>
        </w:rPr>
        <w:t>přítomni</w:t>
      </w:r>
      <w:r>
        <w:t>:  20 členů ZM, tajemník, zapisovatelka</w:t>
      </w:r>
    </w:p>
    <w:p w:rsidR="00265F71" w:rsidRDefault="006963D4">
      <w:pPr>
        <w:jc w:val="both"/>
      </w:pPr>
      <w:r>
        <w:rPr>
          <w:u w:val="single"/>
        </w:rPr>
        <w:t>omluveni</w:t>
      </w:r>
      <w:r>
        <w:t>: Mgr. Truschingerová</w:t>
      </w:r>
    </w:p>
    <w:p w:rsidR="00265F71" w:rsidRDefault="006963D4">
      <w:pPr>
        <w:jc w:val="both"/>
      </w:pPr>
      <w:r>
        <w:rPr>
          <w:u w:val="single"/>
        </w:rPr>
        <w:t>dřívější odchod</w:t>
      </w:r>
      <w:r>
        <w:t>: D. Čmelík</w:t>
      </w:r>
    </w:p>
    <w:p w:rsidR="00265F71" w:rsidRDefault="00265F71">
      <w:pPr>
        <w:jc w:val="both"/>
      </w:pPr>
    </w:p>
    <w:p w:rsidR="00265F71" w:rsidRDefault="006963D4">
      <w:pPr>
        <w:jc w:val="both"/>
      </w:pPr>
      <w:r>
        <w:t xml:space="preserve">Před zahájením jednání Zastupitelstva města Kyjova zahrála dětská cimbálová muzika ZUŠ Kyjov. Cimbálová muzika se v květnu vydává na turné do USA, kde bude reprezentovat Kyjov a celou Českou republiku. Žádají Zastupitelstvo města Kyjova o finanční dar ve výši 300 tis. Kč. </w:t>
      </w:r>
    </w:p>
    <w:p w:rsidR="00265F71" w:rsidRDefault="00265F71">
      <w:pPr>
        <w:jc w:val="both"/>
      </w:pPr>
    </w:p>
    <w:p w:rsidR="00265F71" w:rsidRDefault="00265F71">
      <w:pPr>
        <w:jc w:val="both"/>
      </w:pPr>
    </w:p>
    <w:p w:rsidR="00265F71" w:rsidRDefault="006963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schválení programu  </w:t>
      </w:r>
    </w:p>
    <w:p w:rsidR="00265F71" w:rsidRDefault="00265F71">
      <w:pPr>
        <w:pStyle w:val="Zkladntext3"/>
        <w:jc w:val="both"/>
      </w:pPr>
    </w:p>
    <w:p w:rsidR="00265F71" w:rsidRDefault="006963D4">
      <w:pPr>
        <w:jc w:val="both"/>
      </w:pPr>
      <w:r>
        <w:t xml:space="preserve">Zasedání zastupitelstva města v 17:35 hod. zahájil a řídil starosta města Mgr. František Lukl, MPA. Přivítal přítomné, konstatoval, že je přítomna nadpoloviční většina členů zastupitelstva města (20 členů), a toto je schopno jednat a právoplatně se usnášet. </w:t>
      </w:r>
    </w:p>
    <w:p w:rsidR="00265F71" w:rsidRDefault="00265F71"/>
    <w:p w:rsidR="00265F71" w:rsidRDefault="006963D4">
      <w:pPr>
        <w:pStyle w:val="Zkladntext3"/>
        <w:jc w:val="both"/>
        <w:rPr>
          <w:szCs w:val="24"/>
          <w:lang w:val="cs-CZ"/>
        </w:rPr>
      </w:pPr>
      <w:r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Rubanová.</w:t>
      </w:r>
      <w:r>
        <w:rPr>
          <w:szCs w:val="24"/>
        </w:rPr>
        <w:t xml:space="preserve"> Ověřovateli zápisu z</w:t>
      </w:r>
      <w:r>
        <w:rPr>
          <w:szCs w:val="24"/>
          <w:lang w:val="cs-CZ"/>
        </w:rPr>
        <w:t xml:space="preserve"> XII. </w:t>
      </w:r>
      <w:r>
        <w:rPr>
          <w:szCs w:val="24"/>
        </w:rPr>
        <w:t xml:space="preserve">zasedání ZM </w:t>
      </w:r>
      <w:r>
        <w:rPr>
          <w:szCs w:val="24"/>
        </w:rPr>
        <w:br/>
        <w:t>starosta navrhl</w:t>
      </w:r>
      <w:r>
        <w:rPr>
          <w:szCs w:val="24"/>
          <w:lang w:val="cs-CZ"/>
        </w:rPr>
        <w:t xml:space="preserve"> Mgr. Michaelu Moudrou a Ing. Vojtěcha </w:t>
      </w:r>
      <w:proofErr w:type="spellStart"/>
      <w:r>
        <w:rPr>
          <w:szCs w:val="24"/>
          <w:lang w:val="cs-CZ"/>
        </w:rPr>
        <w:t>Kölbela</w:t>
      </w:r>
      <w:proofErr w:type="spellEnd"/>
      <w:r>
        <w:rPr>
          <w:szCs w:val="24"/>
          <w:lang w:val="cs-CZ"/>
        </w:rPr>
        <w:t xml:space="preserve">.  </w:t>
      </w:r>
    </w:p>
    <w:p w:rsidR="00265F71" w:rsidRDefault="00265F71">
      <w:pPr>
        <w:jc w:val="both"/>
      </w:pPr>
    </w:p>
    <w:p w:rsidR="00265F71" w:rsidRDefault="006963D4">
      <w:pPr>
        <w:pStyle w:val="Zkladntext3"/>
        <w:jc w:val="both"/>
        <w:rPr>
          <w:szCs w:val="24"/>
          <w:lang w:val="cs-CZ"/>
        </w:rPr>
      </w:pPr>
      <w:r>
        <w:rPr>
          <w:szCs w:val="24"/>
        </w:rPr>
        <w:t xml:space="preserve">Zastupitelstvo města Kyjova schvaluje za ověřovatele zápisu o průběhu </w:t>
      </w:r>
      <w:r>
        <w:rPr>
          <w:szCs w:val="24"/>
          <w:lang w:val="cs-CZ"/>
        </w:rPr>
        <w:t>XII</w:t>
      </w:r>
      <w:r>
        <w:rPr>
          <w:szCs w:val="24"/>
        </w:rPr>
        <w:t>. zasedání zastupitelstva města</w:t>
      </w:r>
      <w:r>
        <w:rPr>
          <w:szCs w:val="24"/>
          <w:lang w:val="cs-CZ"/>
        </w:rPr>
        <w:t xml:space="preserve"> Mgr. Michaelu Moudrou a Ing. Vojtěcha </w:t>
      </w:r>
      <w:proofErr w:type="spellStart"/>
      <w:r>
        <w:rPr>
          <w:szCs w:val="24"/>
          <w:lang w:val="cs-CZ"/>
        </w:rPr>
        <w:t>Kölbela</w:t>
      </w:r>
      <w:proofErr w:type="spellEnd"/>
      <w:r>
        <w:rPr>
          <w:szCs w:val="24"/>
          <w:lang w:val="cs-CZ"/>
        </w:rPr>
        <w:t xml:space="preserve">.  </w:t>
      </w:r>
    </w:p>
    <w:p w:rsidR="00265F71" w:rsidRDefault="00265F71">
      <w:pPr>
        <w:pStyle w:val="Zkladntext3"/>
        <w:jc w:val="both"/>
      </w:pPr>
    </w:p>
    <w:p w:rsidR="00265F71" w:rsidRDefault="006963D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(20, 0, 0</w:t>
      </w:r>
      <w:r>
        <w:t>)</w:t>
      </w:r>
    </w:p>
    <w:p w:rsidR="00265F71" w:rsidRDefault="00265F71"/>
    <w:p w:rsidR="00265F71" w:rsidRDefault="006963D4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Zahájení, schválení programu</w:t>
      </w:r>
    </w:p>
    <w:p w:rsidR="00265F71" w:rsidRDefault="006963D4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Kontrola úkolů, korespondence doručená zastupitelstvu města</w:t>
      </w:r>
    </w:p>
    <w:p w:rsidR="00265F71" w:rsidRDefault="006963D4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Rozpočtová opatření roku 2024</w:t>
      </w:r>
    </w:p>
    <w:p w:rsidR="00265F71" w:rsidRDefault="006963D4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Programové dotace z rozpočtu města </w:t>
      </w:r>
    </w:p>
    <w:p w:rsidR="00265F71" w:rsidRDefault="006963D4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Program rozvoje města</w:t>
      </w:r>
    </w:p>
    <w:p w:rsidR="00265F71" w:rsidRDefault="006963D4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Bezpečnostní situace ve městě</w:t>
      </w:r>
    </w:p>
    <w:p w:rsidR="00265F71" w:rsidRDefault="006963D4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Návrhy členů zastupitelstva města </w:t>
      </w:r>
    </w:p>
    <w:p w:rsidR="00265F71" w:rsidRDefault="006963D4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Volná rozprava</w:t>
      </w:r>
    </w:p>
    <w:p w:rsidR="00265F71" w:rsidRDefault="006963D4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Závěr </w:t>
      </w:r>
    </w:p>
    <w:p w:rsidR="00265F71" w:rsidRDefault="00265F71">
      <w:pPr>
        <w:pStyle w:val="Zkladntext3"/>
        <w:jc w:val="both"/>
        <w:rPr>
          <w:b/>
          <w:bCs/>
          <w:color w:val="000000"/>
          <w:szCs w:val="24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starosta – navrhuje předřazení bodu č. 6 Bezpečnostní situace ve městě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Zastupitelstvo města Kyjova schvaluje program XII. zasedání Zastupitelstva města Kyjova s předřazením bodu č. 6 Bezpečnostní situace ve městě. </w:t>
      </w:r>
    </w:p>
    <w:p w:rsidR="00265F71" w:rsidRDefault="00265F71"/>
    <w:p w:rsidR="00265F71" w:rsidRDefault="006963D4">
      <w:r>
        <w:t>HLASOVÁNO</w:t>
      </w:r>
      <w:r>
        <w:tab/>
        <w:t xml:space="preserve">(20, 0, 0) 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cs-CZ"/>
        </w:rPr>
        <w:t xml:space="preserve">6. </w:t>
      </w:r>
      <w:r>
        <w:rPr>
          <w:b/>
          <w:sz w:val="28"/>
          <w:szCs w:val="28"/>
          <w:u w:val="single"/>
        </w:rPr>
        <w:t>Bezpečnostní situace ve městě</w:t>
      </w:r>
    </w:p>
    <w:p w:rsidR="00265F71" w:rsidRDefault="00265F71">
      <w:pPr>
        <w:pStyle w:val="Zkladntext3"/>
        <w:jc w:val="both"/>
        <w:rPr>
          <w:b/>
          <w:sz w:val="28"/>
          <w:szCs w:val="28"/>
          <w:u w:val="single"/>
        </w:rPr>
      </w:pPr>
    </w:p>
    <w:p w:rsidR="00265F71" w:rsidRDefault="006963D4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starosta – sděluje, že město situaci nepodceňuje, nutná je spolupráce s dalšími institucemi a subjekty (preventivní i represivní aktivita)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 xml:space="preserve">Host: plk. JUDr. František </w:t>
      </w:r>
      <w:proofErr w:type="spellStart"/>
      <w:r>
        <w:rPr>
          <w:szCs w:val="24"/>
          <w:lang w:val="cs-CZ" w:eastAsia="cs-CZ"/>
        </w:rPr>
        <w:t>Klimus</w:t>
      </w:r>
      <w:proofErr w:type="spellEnd"/>
      <w:r>
        <w:rPr>
          <w:szCs w:val="24"/>
          <w:lang w:val="cs-CZ" w:eastAsia="cs-CZ"/>
        </w:rPr>
        <w:t>, Ph.D. – ředitel územního odboru Hodonín Policie ČR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- vyjádřil se k aktuální bezpečnostní situaci ve městě, Kyjov v rámci celého obvodu není nejhorší (nevyčleňuje se), srovnává město Kyjov s jinými městy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- považuje za výhodné, když je vedoucí kyjovské policie občan Kyjova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- obvodní oddělení má 31 obcí (cca 30 tis obyvatel), jednotlivá oddělení si vypomáhají, působí zde služba dopravní policie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Host: npor. Mgr. David Trávníček – vedoucí obvodního oddělení Kyjov Policie ČR</w:t>
      </w:r>
    </w:p>
    <w:p w:rsidR="00265F71" w:rsidRDefault="006963D4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- aktuální problematice se intenzivně věnují, probíhá spolupráce s Městskou policií</w:t>
      </w:r>
    </w:p>
    <w:p w:rsidR="00265F71" w:rsidRDefault="006963D4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- v problematické lokalitě jsou řešeny přestupky (problematika v provozovateli)</w:t>
      </w:r>
    </w:p>
    <w:p w:rsidR="00265F71" w:rsidRDefault="00265F71">
      <w:pPr>
        <w:pStyle w:val="Zkladntext3"/>
        <w:jc w:val="both"/>
        <w:rPr>
          <w:szCs w:val="24"/>
          <w:lang w:val="cs-CZ"/>
        </w:rPr>
      </w:pPr>
    </w:p>
    <w:p w:rsidR="00265F71" w:rsidRDefault="006963D4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Bc. Kuchař – zastupitel pověřený řízením Městské policie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krátce seznámil s historií Městské policie a současnou personální situací (aktuální problém je odchod strážníků k Policii ČR)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popsal technické vybavení (automobily, radiová síť, prostředky na odchyt zvířat)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Městská policie (MP) disponuje i  kamerovým systémem, zpracovává přestupky z radarů, pult centralizované ochrany městských objektů, zóny placeného stání 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sděluje, že aktuálně Městská policie hledá nové strážníky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Michael </w:t>
      </w:r>
      <w:proofErr w:type="spellStart"/>
      <w:r>
        <w:rPr>
          <w:lang w:val="cs-CZ"/>
        </w:rPr>
        <w:t>Hunkař</w:t>
      </w:r>
      <w:proofErr w:type="spellEnd"/>
      <w:r>
        <w:rPr>
          <w:lang w:val="cs-CZ"/>
        </w:rPr>
        <w:t xml:space="preserve"> – předseda Komise prevence kriminality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sděluje, že komise je poradním orgánem rady, schází se 1x za 3 měsíce, řešily se především změny Obecně závazných vyhlášek, </w:t>
      </w:r>
      <w:proofErr w:type="spellStart"/>
      <w:r>
        <w:rPr>
          <w:lang w:val="cs-CZ"/>
        </w:rPr>
        <w:t>kyberkriminalita</w:t>
      </w:r>
      <w:proofErr w:type="spellEnd"/>
      <w:r>
        <w:rPr>
          <w:lang w:val="cs-CZ"/>
        </w:rPr>
        <w:t>, drogová kriminalita, problematika nepřizpůsobivých občanů ve městě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nepřizpůsobiví občané se přesouvají do centra města (autobusové nádraží, areál </w:t>
      </w:r>
      <w:proofErr w:type="spellStart"/>
      <w:r>
        <w:rPr>
          <w:lang w:val="cs-CZ"/>
        </w:rPr>
        <w:t>Lidlu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Coopu</w:t>
      </w:r>
      <w:proofErr w:type="spellEnd"/>
      <w:r>
        <w:rPr>
          <w:lang w:val="cs-CZ"/>
        </w:rPr>
        <w:t>, městského parku), zmiňuje preventivní a represivní opatření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velmi účinný je policejní pes, posilnění kamerového systému, komise navrhuje přijetí OZV o zákazu žebrání, metoda zabavování alkoholu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poukazuje na slabou legislativu (celostátní problém), </w:t>
      </w:r>
      <w:proofErr w:type="spellStart"/>
      <w:r>
        <w:rPr>
          <w:lang w:val="cs-CZ"/>
        </w:rPr>
        <w:t>podfinancovanost</w:t>
      </w:r>
      <w:proofErr w:type="spellEnd"/>
      <w:r>
        <w:rPr>
          <w:lang w:val="cs-CZ"/>
        </w:rPr>
        <w:t xml:space="preserve"> Městské policie, špatná vymahatelnost pokut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možnost udělení omezujících opatření (zákaz návštěvy veřejně přístupného místa)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nevýhodou je nedostatek strážníků a nízký plat (komise navrhuje zvýšení osobního ohodnocení, lepší prostory MP), snaha zvýšit atraktivitu strážníků MP, nabízí se změna seznamu úkolů strážníků či změna rozložení směn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komise navrhuje změnu správce parkova</w:t>
      </w:r>
      <w:r>
        <w:rPr>
          <w:color w:val="000000"/>
          <w:lang w:val="cs-CZ"/>
        </w:rPr>
        <w:t>cích automatů, změnu správy ztrát a nálezů, zavedení elektronizace v systému parkování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nejbližší záchytná stanice je v Brně (dlouhé doby umístění na stanici – nejdříve ošetření lékařem, následně doprovod na záchytnou stanici)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nepřizpůsobiví občané bydlí na ubytovně ul. Havlíčkova – zvážení smyslu provozování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žádoucí je rekonstrukce autobusového nádraží </w:t>
      </w:r>
      <w:r>
        <w:rPr>
          <w:color w:val="000000"/>
          <w:lang w:val="cs-CZ"/>
        </w:rPr>
        <w:t>(tato však n</w:t>
      </w:r>
      <w:r>
        <w:rPr>
          <w:lang w:val="cs-CZ"/>
        </w:rPr>
        <w:t>ení v majetku města)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Mgr. Jaroslav Řihánek – vedoucí odboru sociálního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představuje preventivní aktivity, které probíhají v rámci sociální práce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největší nárůst závislých osob v roce 2012, vypracována strategie (poskytovatelé služeb), katalog preventivních programů, prevence do MŠ a ZŠ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lastRenderedPageBreak/>
        <w:t>- s prevencí souvisí i represe – spolupráce s Městskou policií a Policií ČR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aktuálně se řeší všechny patologické jevy (nejvíce závislost na alkoholu a tabáku)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sociální práce je zaměřena na sociálně vyloučené, pracovníci jsou zvláštní příjemci sociálních dávek, pracují s klienty ubytoven, spolupracujíc s poskytovateli soc. služeb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pomoc nelze nařídit, klient musí chtít pomoc (nelze nic nařídit)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sociální odbor se snaží klienty motivovat, vést, aby nedocházelo k problémům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za velký problém považuje alkohol a tabák u osob mladších 18 let 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Ing. Berka – děkuje vedoucímu sociálního odboru za prezentaci, ve spolupráci s neziskovým sektorem se odvádí dobrá a důležitá práce z hlediska prevence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považuje za důležité řešení podfinancování MP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dotazuje se na četnost jednání Komise prevence kriminality, na webu zřejmě nejsou všechny zápisy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žádá o doplnění zápisů z Komise prevence kriminality na web, doplňuje, že ze zveřejněných zápisů nebyl ani na jednom jednání přítomen Bc. Kuchař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</w:t>
      </w:r>
      <w:proofErr w:type="spellStart"/>
      <w:r>
        <w:rPr>
          <w:lang w:val="cs-CZ"/>
        </w:rPr>
        <w:t>Valihrach</w:t>
      </w:r>
      <w:proofErr w:type="spellEnd"/>
      <w:r>
        <w:rPr>
          <w:lang w:val="cs-CZ"/>
        </w:rPr>
        <w:t xml:space="preserve"> – konstatuje, že situaci na ul. Jiráskova dobře zná, dle jeho názoru není situace pořád stejná – vyvrcholila napadením osoby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seznamuje zastupitele s peticí, kterou podepsali i </w:t>
      </w:r>
      <w:proofErr w:type="spellStart"/>
      <w:r>
        <w:rPr>
          <w:lang w:val="cs-CZ"/>
        </w:rPr>
        <w:t>mimokyjovští</w:t>
      </w:r>
      <w:proofErr w:type="spellEnd"/>
      <w:r>
        <w:rPr>
          <w:lang w:val="cs-CZ"/>
        </w:rPr>
        <w:t xml:space="preserve"> občané, má cca 650 podpisů, zabývá se incidentem na ul. Jiráskova a následným zlepšením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- není stanoven petiční výbor a roli přebírá na sebe</w:t>
      </w:r>
    </w:p>
    <w:p w:rsidR="00265F71" w:rsidRDefault="006963D4">
      <w:pPr>
        <w:pStyle w:val="Normlnweb"/>
        <w:shd w:val="clear" w:color="auto" w:fill="FFFFFF"/>
        <w:spacing w:before="0" w:after="0"/>
        <w:jc w:val="both"/>
      </w:pPr>
      <w:r>
        <w:t xml:space="preserve">Ing. </w:t>
      </w:r>
      <w:proofErr w:type="spellStart"/>
      <w:r>
        <w:t>Valihrach</w:t>
      </w:r>
      <w:proofErr w:type="spellEnd"/>
      <w:r>
        <w:t xml:space="preserve"> cituje petici: </w:t>
      </w:r>
    </w:p>
    <w:p w:rsidR="00265F71" w:rsidRDefault="006963D4">
      <w:pPr>
        <w:pStyle w:val="Normlnweb"/>
        <w:shd w:val="clear" w:color="auto" w:fill="FFFFFF"/>
        <w:spacing w:before="0" w:after="0"/>
        <w:jc w:val="both"/>
        <w:rPr>
          <w:i/>
        </w:rPr>
      </w:pPr>
      <w:r>
        <w:rPr>
          <w:i/>
        </w:rPr>
        <w:t>„Pane Starosto, s touto petici se obracíme na Vás jako zástupci občanů Kyjova, abychom vyjádřili naši hlubokou znepokojenost a naléhavou potřebu okamžitého řešení několika závažných problémů, které sužují naše město.</w:t>
      </w:r>
    </w:p>
    <w:p w:rsidR="00265F71" w:rsidRDefault="006963D4">
      <w:pPr>
        <w:pStyle w:val="Normlnweb"/>
        <w:shd w:val="clear" w:color="auto" w:fill="FFFFFF"/>
        <w:spacing w:before="0" w:after="0"/>
        <w:jc w:val="both"/>
        <w:rPr>
          <w:i/>
        </w:rPr>
      </w:pPr>
      <w:r>
        <w:rPr>
          <w:i/>
        </w:rPr>
        <w:t>Prvním a nejnaléhavějším problémem je situace spojená s problémovými uživateli drog, zejména v okolí autobusového nádraží. Tito jedinci nejenže ohrožují bezpečnost našich občanů, ale také vytvářejí atmosféru strachu a nejistoty. Již jsme byli svědky útoku na jednu z našich spoluobčanek přímo v ulicích u nádraží, což je nesmírně znepokojující a nepřijatelné. Náš strach z procházení se po městě se stává stále reálnější.</w:t>
      </w:r>
    </w:p>
    <w:p w:rsidR="00265F71" w:rsidRDefault="006963D4">
      <w:pPr>
        <w:shd w:val="clear" w:color="auto" w:fill="FFFFFF"/>
        <w:suppressAutoHyphens w:val="0"/>
        <w:rPr>
          <w:i/>
        </w:rPr>
      </w:pPr>
      <w:r>
        <w:rPr>
          <w:i/>
        </w:rPr>
        <w:t>1 - Žádáme tedy, abyste podnikl důrazné kroky k okamžitému zlepšení situace v celém městě. Je třeba posílit policejní přítomnost v této oblasti, zvýšit monitorování a ostrahu, a zahájit účinnou spolupráci s orgány činnými v trestním řízení k identifikaci a potrestání těchto agresivních jedinců. Navíc apelujeme na Vaši odpovědnost vůči našim spoluobčanům, abyste se postavili za jejich bezpečnost a pohodlí.</w:t>
      </w:r>
    </w:p>
    <w:p w:rsidR="00265F71" w:rsidRDefault="006963D4">
      <w:pPr>
        <w:shd w:val="clear" w:color="auto" w:fill="FFFFFF"/>
        <w:suppressAutoHyphens w:val="0"/>
        <w:jc w:val="both"/>
        <w:rPr>
          <w:i/>
        </w:rPr>
      </w:pPr>
      <w:r>
        <w:rPr>
          <w:i/>
        </w:rPr>
        <w:t>Není však problém pouze v bezpečnosti, ale i v obecném stavu našeho města. Autobusové nádraží, které je hlavní vstupní branou do Kyjova, je v katastrofálním stavu. Návštěvníci našeho města jsou nevyhnutelně konfrontování s tímto nehostinným, zanedbaným a neútulným prostředím. Zanechá to v nich pouze negativní dojem. To nejenže škodí pověsti našeho města, ale také představuje potenciální nebezpečí pro návštěvníky i pro ty z nás, kteří nádraží často využívají.</w:t>
      </w:r>
    </w:p>
    <w:p w:rsidR="00265F71" w:rsidRDefault="006963D4">
      <w:pPr>
        <w:shd w:val="clear" w:color="auto" w:fill="FFFFFF"/>
        <w:suppressAutoHyphens w:val="0"/>
        <w:jc w:val="both"/>
        <w:rPr>
          <w:i/>
        </w:rPr>
      </w:pPr>
      <w:r>
        <w:rPr>
          <w:i/>
        </w:rPr>
        <w:t>2 - Proto naléhavě žádáme, abyste se okamžitě pustil do oprav autobusového nádraží a zajistil, že bude co nejdříve přeměněno v bezpečné, čisté a přívětivé místo pro všechny obyvatele a návštěvníky našeho města.</w:t>
      </w:r>
    </w:p>
    <w:p w:rsidR="00265F71" w:rsidRDefault="006963D4">
      <w:pPr>
        <w:shd w:val="clear" w:color="auto" w:fill="FFFFFF"/>
        <w:suppressAutoHyphens w:val="0"/>
        <w:jc w:val="both"/>
        <w:rPr>
          <w:i/>
        </w:rPr>
      </w:pPr>
      <w:r>
        <w:rPr>
          <w:i/>
        </w:rPr>
        <w:t>Jsme přesvědčeni, že naše požadavky jsou zcela oprávněné a naléhavé a očekáváme, že na ně budete reagovat s odpovídající vážností a promptností. Jsme připraveni poskytnout Vám veškerou podporu při realizaci těchto nezbytných změn a doufáme, že společně můžeme přispět k zlepšení našeho města.</w:t>
      </w:r>
    </w:p>
    <w:p w:rsidR="00265F71" w:rsidRDefault="006963D4">
      <w:pPr>
        <w:shd w:val="clear" w:color="auto" w:fill="FFFFFF"/>
        <w:suppressAutoHyphens w:val="0"/>
        <w:spacing w:afterAutospacing="1"/>
        <w:rPr>
          <w:i/>
        </w:rPr>
      </w:pPr>
      <w:r>
        <w:rPr>
          <w:i/>
        </w:rPr>
        <w:t>S úctou, Občané města“</w:t>
      </w:r>
    </w:p>
    <w:p w:rsidR="00265F71" w:rsidRDefault="006963D4">
      <w:pPr>
        <w:shd w:val="clear" w:color="auto" w:fill="FFFFFF"/>
        <w:suppressAutoHyphens w:val="0"/>
        <w:spacing w:afterAutospacing="1"/>
      </w:pPr>
      <w:r>
        <w:t xml:space="preserve">Ing. </w:t>
      </w:r>
      <w:proofErr w:type="spellStart"/>
      <w:r>
        <w:t>Valihrach</w:t>
      </w:r>
      <w:proofErr w:type="spellEnd"/>
      <w:r>
        <w:t xml:space="preserve"> – předává petici s podpisy starostovi</w:t>
      </w:r>
    </w:p>
    <w:p w:rsidR="00265F71" w:rsidRDefault="006963D4">
      <w:pPr>
        <w:shd w:val="clear" w:color="auto" w:fill="FFFFFF"/>
        <w:suppressAutoHyphens w:val="0"/>
      </w:pPr>
      <w:r>
        <w:lastRenderedPageBreak/>
        <w:t>starosta – reaguje na petici:</w:t>
      </w:r>
    </w:p>
    <w:p w:rsidR="00265F71" w:rsidRDefault="006963D4">
      <w:pPr>
        <w:shd w:val="clear" w:color="auto" w:fill="FFFFFF"/>
        <w:suppressAutoHyphens w:val="0"/>
      </w:pPr>
      <w:r>
        <w:t>- sděluje, že veškeré aktuální činnosti, které jsou realizovány na autobusovém nádraží a posílení bezpečnosti, nastaly po incidentu, řada kroků byla učiněna již předtím, tento incident byl však novým impulzem</w:t>
      </w:r>
    </w:p>
    <w:p w:rsidR="00265F71" w:rsidRDefault="006963D4">
      <w:pPr>
        <w:shd w:val="clear" w:color="auto" w:fill="FFFFFF"/>
        <w:suppressAutoHyphens w:val="0"/>
      </w:pPr>
      <w:r>
        <w:t xml:space="preserve">- dotazuje se Ing. </w:t>
      </w:r>
      <w:proofErr w:type="spellStart"/>
      <w:r>
        <w:t>Valihracha</w:t>
      </w:r>
      <w:proofErr w:type="spellEnd"/>
      <w:r>
        <w:t>, zda se někdy dříve na zastupitelstvu zmínil o situaci na ul. Jiráskova nebo zaúkoloval radu města či MP</w:t>
      </w:r>
    </w:p>
    <w:p w:rsidR="00265F71" w:rsidRDefault="006963D4">
      <w:pPr>
        <w:shd w:val="clear" w:color="auto" w:fill="FFFFFF"/>
        <w:suppressAutoHyphens w:val="0"/>
      </w:pPr>
      <w:r>
        <w:t>- konstatuje, že situaci nepodceňuje, byly již učiněny kroky, které jsou v petici zmíněny</w:t>
      </w:r>
    </w:p>
    <w:p w:rsidR="00265F71" w:rsidRDefault="006963D4">
      <w:pPr>
        <w:shd w:val="clear" w:color="auto" w:fill="FFFFFF"/>
        <w:suppressAutoHyphens w:val="0"/>
      </w:pPr>
      <w:r>
        <w:t>- město posílilo hlídky v dané lokalitě, posílilo spolupráci s Policií ČR, spolupráce s dotčenými orgány státní správy (v pátek proběhla kontrola) – bude se pokračovat i nadále u různých provozovatelů, chystá se projekt na opravu autobusového nádraží</w:t>
      </w:r>
    </w:p>
    <w:p w:rsidR="00265F71" w:rsidRDefault="006963D4">
      <w:pPr>
        <w:shd w:val="clear" w:color="auto" w:fill="FFFFFF"/>
        <w:suppressAutoHyphens w:val="0"/>
      </w:pPr>
      <w:r>
        <w:t>- žádá o věcné řešení společnými kroky pro zlepšení situace ve městě</w:t>
      </w:r>
    </w:p>
    <w:p w:rsidR="00265F71" w:rsidRDefault="006963D4">
      <w:pPr>
        <w:shd w:val="clear" w:color="auto" w:fill="FFFFFF"/>
        <w:suppressAutoHyphens w:val="0"/>
      </w:pPr>
      <w:r>
        <w:t>- zaměření na nové prostory strážníků, personální posílení, zaměření také na zaměstnavatele, kteří poskytují finanční prostředky mimo pracovně-právní vztah, snaha o změnu legislativy</w:t>
      </w:r>
    </w:p>
    <w:p w:rsidR="00265F71" w:rsidRDefault="006963D4">
      <w:pPr>
        <w:shd w:val="clear" w:color="auto" w:fill="FFFFFF"/>
        <w:suppressAutoHyphens w:val="0"/>
        <w:spacing w:afterAutospacing="1"/>
      </w:pPr>
      <w:r>
        <w:t>- děkuje za podněty z petice, ve většině bodů je shoda, občané tím souhlasí s kroky, které aktuálně město činí a připravuje – je rád, že občané mají na věc stejný pohled</w:t>
      </w:r>
    </w:p>
    <w:p w:rsidR="00265F71" w:rsidRDefault="006963D4">
      <w:pPr>
        <w:shd w:val="clear" w:color="auto" w:fill="FFFFFF"/>
        <w:suppressAutoHyphens w:val="0"/>
      </w:pPr>
      <w:r>
        <w:t xml:space="preserve">Ing. </w:t>
      </w:r>
      <w:proofErr w:type="spellStart"/>
      <w:r>
        <w:t>Valihrach</w:t>
      </w:r>
      <w:proofErr w:type="spellEnd"/>
      <w:r>
        <w:t xml:space="preserve"> – konstatuje, že petici podepsali převážně lidé, kteří v dané lokalitě bydlí </w:t>
      </w:r>
    </w:p>
    <w:p w:rsidR="00265F71" w:rsidRDefault="006963D4">
      <w:pPr>
        <w:shd w:val="clear" w:color="auto" w:fill="FFFFFF"/>
        <w:suppressAutoHyphens w:val="0"/>
      </w:pPr>
      <w:r>
        <w:t>- sděluje, že na situaci upozorňoval – přislíbeno bylo posílení kamerového systému</w:t>
      </w:r>
    </w:p>
    <w:p w:rsidR="00265F71" w:rsidRDefault="006963D4">
      <w:pPr>
        <w:shd w:val="clear" w:color="auto" w:fill="FFFFFF"/>
        <w:suppressAutoHyphens w:val="0"/>
        <w:spacing w:afterAutospacing="1"/>
      </w:pPr>
      <w:r>
        <w:t xml:space="preserve">- spolek Pro Kyjov nesouhlasil s pověřením Bc. Kuchaře vedením MP </w:t>
      </w:r>
    </w:p>
    <w:p w:rsidR="00265F71" w:rsidRDefault="006963D4">
      <w:pPr>
        <w:shd w:val="clear" w:color="auto" w:fill="FFFFFF"/>
        <w:suppressAutoHyphens w:val="0"/>
        <w:spacing w:afterAutospacing="1"/>
      </w:pPr>
      <w:r>
        <w:t xml:space="preserve">za veřejnost OBČAN – dotazuje se na páteční zásah MP a Policie ČR před </w:t>
      </w:r>
      <w:proofErr w:type="spellStart"/>
      <w:r>
        <w:t>Longusem</w:t>
      </w:r>
      <w:proofErr w:type="spellEnd"/>
      <w:r>
        <w:t>, nelíbilo se mu, že an</w:t>
      </w:r>
      <w:r>
        <w:rPr>
          <w:color w:val="000000"/>
        </w:rPr>
        <w:t>i MP ani Policie ČR údajně nic neudělali a odešli</w:t>
      </w:r>
    </w:p>
    <w:p w:rsidR="00265F71" w:rsidRDefault="006963D4">
      <w:pPr>
        <w:shd w:val="clear" w:color="auto" w:fill="FFFFFF"/>
        <w:suppressAutoHyphens w:val="0"/>
        <w:spacing w:afterAutospacing="1"/>
      </w:pPr>
      <w:r>
        <w:t xml:space="preserve">npor. Mgr. David Trávníček – sděluje, že tento případ byl v kompetenci MP (Policie ČR byla přizvána jako podpůrný orgán), věc byla sjednána přestupkem, policie musí jednat v legislativním rozmezí (veřejný pořádek v rovině přestupků jde </w:t>
      </w:r>
      <w:proofErr w:type="gramStart"/>
      <w:r>
        <w:t>za</w:t>
      </w:r>
      <w:proofErr w:type="gramEnd"/>
      <w:r>
        <w:t xml:space="preserve"> MP)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 xml:space="preserve">plk. JUDr. František </w:t>
      </w:r>
      <w:proofErr w:type="spellStart"/>
      <w:r>
        <w:rPr>
          <w:szCs w:val="24"/>
          <w:lang w:val="cs-CZ" w:eastAsia="cs-CZ"/>
        </w:rPr>
        <w:t>Klimus</w:t>
      </w:r>
      <w:proofErr w:type="spellEnd"/>
      <w:r>
        <w:rPr>
          <w:szCs w:val="24"/>
          <w:lang w:val="cs-CZ" w:eastAsia="cs-CZ"/>
        </w:rPr>
        <w:t>, Ph.D. – vysvětluje občanovi kompetence MP a Policie ČR, je nutné se nepřizpůsobivým občanům věnovat – výhodou je ubytovna, právo musí být vymahatelné, své případy si Policie ČR řeší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i/>
          <w:szCs w:val="24"/>
          <w:lang w:val="cs-CZ" w:eastAsia="cs-CZ"/>
        </w:rPr>
      </w:pPr>
      <w:r>
        <w:rPr>
          <w:i/>
          <w:szCs w:val="24"/>
          <w:lang w:val="cs-CZ" w:eastAsia="cs-CZ"/>
        </w:rPr>
        <w:t>- bylo puštěno video, které přibližuje zásah MP</w:t>
      </w:r>
    </w:p>
    <w:p w:rsidR="00265F71" w:rsidRDefault="00265F71">
      <w:pPr>
        <w:pStyle w:val="Zkladntext3"/>
        <w:jc w:val="both"/>
        <w:rPr>
          <w:i/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 xml:space="preserve">plk. JUDr. František </w:t>
      </w:r>
      <w:proofErr w:type="spellStart"/>
      <w:r>
        <w:rPr>
          <w:szCs w:val="24"/>
          <w:lang w:val="cs-CZ" w:eastAsia="cs-CZ"/>
        </w:rPr>
        <w:t>Klimus</w:t>
      </w:r>
      <w:proofErr w:type="spellEnd"/>
      <w:r>
        <w:rPr>
          <w:szCs w:val="24"/>
          <w:lang w:val="cs-CZ" w:eastAsia="cs-CZ"/>
        </w:rPr>
        <w:t>, Ph.D. – sděluje, že ukázka videa je běžná praxe policie, policie se snaží vyřešit všechno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za veřejnost p. P</w:t>
      </w:r>
      <w:r w:rsidR="00132D33">
        <w:rPr>
          <w:szCs w:val="24"/>
          <w:lang w:val="cs-CZ" w:eastAsia="cs-CZ"/>
        </w:rPr>
        <w:t>.</w:t>
      </w:r>
      <w:r>
        <w:rPr>
          <w:szCs w:val="24"/>
          <w:lang w:val="cs-CZ" w:eastAsia="cs-CZ"/>
        </w:rPr>
        <w:t xml:space="preserve"> – dotazuje se na kontrolu parku státní policií, zda může projíždět autem přes městský park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 xml:space="preserve">plk. JUDr. František </w:t>
      </w:r>
      <w:proofErr w:type="spellStart"/>
      <w:r>
        <w:rPr>
          <w:szCs w:val="24"/>
          <w:lang w:val="cs-CZ" w:eastAsia="cs-CZ"/>
        </w:rPr>
        <w:t>Klimus</w:t>
      </w:r>
      <w:proofErr w:type="spellEnd"/>
      <w:r>
        <w:rPr>
          <w:szCs w:val="24"/>
          <w:lang w:val="cs-CZ" w:eastAsia="cs-CZ"/>
        </w:rPr>
        <w:t>, Ph.D. – potřeba neustálého propojení, nutnost potřeby auta, počet událostí se zvyšuje – je nutné okamžitě vyjet k jiné akci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 xml:space="preserve">- policie nikdy nemá přesně určený harmonogram dne 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132D33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za veřejnost p. M.</w:t>
      </w:r>
      <w:r w:rsidR="006963D4">
        <w:rPr>
          <w:szCs w:val="24"/>
          <w:lang w:val="cs-CZ" w:eastAsia="cs-CZ"/>
        </w:rPr>
        <w:t xml:space="preserve"> – dotazuje se, jak je možné jednoduše přijít k drogám, má osobní zkušenost v klubech a restauracích, kde vidí prodej a distribuci drog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 xml:space="preserve">plk. JUDr. František </w:t>
      </w:r>
      <w:proofErr w:type="spellStart"/>
      <w:r>
        <w:rPr>
          <w:szCs w:val="24"/>
          <w:lang w:val="cs-CZ" w:eastAsia="cs-CZ"/>
        </w:rPr>
        <w:t>Klimus</w:t>
      </w:r>
      <w:proofErr w:type="spellEnd"/>
      <w:r>
        <w:rPr>
          <w:szCs w:val="24"/>
          <w:lang w:val="cs-CZ" w:eastAsia="cs-CZ"/>
        </w:rPr>
        <w:t>, Ph.D. – je to otázka na celou společnost, ročně odhaleno cca 65 varen, policie se tomu intenzivně věnuje, je to velký byznys, který se neustále opakuje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i/>
          <w:szCs w:val="24"/>
          <w:lang w:val="cs-CZ" w:eastAsia="cs-CZ"/>
        </w:rPr>
      </w:pPr>
      <w:r>
        <w:rPr>
          <w:i/>
          <w:szCs w:val="24"/>
          <w:lang w:val="cs-CZ" w:eastAsia="cs-CZ"/>
        </w:rPr>
        <w:t>- odchod 1. místostarosta D. Čmelík – celkem 19 členů ZM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lastRenderedPageBreak/>
        <w:t>za veřejnost p. B</w:t>
      </w:r>
      <w:r w:rsidR="00132D33">
        <w:rPr>
          <w:szCs w:val="24"/>
          <w:lang w:val="cs-CZ" w:eastAsia="cs-CZ"/>
        </w:rPr>
        <w:t>.</w:t>
      </w:r>
      <w:r>
        <w:rPr>
          <w:szCs w:val="24"/>
          <w:lang w:val="cs-CZ" w:eastAsia="cs-CZ"/>
        </w:rPr>
        <w:t xml:space="preserve"> – dotazuje se, na koho se má obrátit v případě, že půjde ven a bude se cítit ohrožená (problematické osoby v okolí s bojovým psem), žijí v ulici v neustálém strachu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szCs w:val="24"/>
          <w:lang w:val="cs-CZ" w:eastAsia="cs-CZ"/>
        </w:rPr>
        <w:t>npor. Mgr. David Trávníček</w:t>
      </w:r>
      <w:r>
        <w:t xml:space="preserve"> –</w:t>
      </w:r>
      <w:r>
        <w:rPr>
          <w:lang w:val="cs-CZ"/>
        </w:rPr>
        <w:t xml:space="preserve"> sděluje, že je nutné se nejdříve obrátit na MP, následně pak na Policii ČR (může se stát, že hlídka bude zrovna v jiné obci – je tak nutné vyčkat)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 xml:space="preserve">plk. JUDr. František </w:t>
      </w:r>
      <w:proofErr w:type="spellStart"/>
      <w:r>
        <w:rPr>
          <w:szCs w:val="24"/>
          <w:lang w:val="cs-CZ" w:eastAsia="cs-CZ"/>
        </w:rPr>
        <w:t>Klimus</w:t>
      </w:r>
      <w:proofErr w:type="spellEnd"/>
      <w:r>
        <w:rPr>
          <w:szCs w:val="24"/>
          <w:lang w:val="cs-CZ" w:eastAsia="cs-CZ"/>
        </w:rPr>
        <w:t>, Ph.D. – popisuje činnost policie během uplynulého víkendu, často po nahlášení případu – už není problémový člověk na místě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starosta – shrnuje, že aktuálně je hlídka Městské policie určena pro lokalitu autobusového nádraží, často doprovází podnapilé osoby na záchytnou stanici, kde stráví několik hodin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- nutné je posílení personální kapacity u MP (dnes na zastupitelstvu projednání navýšení částky o 500 000 Kč na mzdy – psovodi, navýšení částky o rozšíření kamerového systému)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- aktuálně se řeší adaptace prostor bývalé Komerční banky pro využití MP, přesun vykonávání některých úkonů na jiné subjekty, podnět ke změně legislativy, spolupráce s dalšími orgány státní správy (většina provozoven v Kyjově je slušných a odmítá problémové zákazníky)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 xml:space="preserve">Ing. Berka – považuje za nesystémové řešení, kdy MP vede neuvolněný radní 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starosta – sděluje, že jsou aktuálně v každodenní koordinaci, komunikace funguje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Mgr. Schovanec – dotazuje se, proč není linka 156 přímo do Kyjova (spojí do Hodonína)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starosta – konstatuje, že město nedokáže tuto situaci ovlivnit (záchranka i policie přepojuje na krajské středisko)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- vhodné je využití pevné linky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Bc. Kuchař – sděluje, že MP řešila již tuto problematiku v minulosti, problémem je technické omezení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 xml:space="preserve">Ing. </w:t>
      </w:r>
      <w:proofErr w:type="spellStart"/>
      <w:r>
        <w:rPr>
          <w:szCs w:val="24"/>
          <w:lang w:val="cs-CZ" w:eastAsia="cs-CZ"/>
        </w:rPr>
        <w:t>Valihrach</w:t>
      </w:r>
      <w:proofErr w:type="spellEnd"/>
      <w:r>
        <w:rPr>
          <w:szCs w:val="24"/>
          <w:lang w:val="cs-CZ" w:eastAsia="cs-CZ"/>
        </w:rPr>
        <w:t xml:space="preserve"> – vrací se k dotazu p. B</w:t>
      </w:r>
      <w:r w:rsidR="00132D33">
        <w:rPr>
          <w:szCs w:val="24"/>
          <w:lang w:val="cs-CZ" w:eastAsia="cs-CZ"/>
        </w:rPr>
        <w:t>.</w:t>
      </w:r>
      <w:r>
        <w:rPr>
          <w:szCs w:val="24"/>
          <w:lang w:val="cs-CZ" w:eastAsia="cs-CZ"/>
        </w:rPr>
        <w:t>, na koho se může v případě možného ohrožení obrátit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starosta – doporučuje primárně volat na MP, nutné je počítat s tím, že MP řeší další problém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za veřejnost p. B</w:t>
      </w:r>
      <w:r w:rsidR="00132D33">
        <w:rPr>
          <w:szCs w:val="24"/>
          <w:lang w:val="cs-CZ" w:eastAsia="cs-CZ"/>
        </w:rPr>
        <w:t xml:space="preserve">. </w:t>
      </w:r>
      <w:r>
        <w:rPr>
          <w:szCs w:val="24"/>
          <w:lang w:val="cs-CZ" w:eastAsia="cs-CZ"/>
        </w:rPr>
        <w:t>– domnívá se, že chování strážníků na shlédnutém videu bylo opatrné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- upozorňuje, že nepřizpůsobiví občané se přesunuli do jiných lokalit - Boršov u splavu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starosta – sděluje, že všechny problémové lokality jsou monitorovány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- problémové osoby znají velmi dobře svá práva a zapomínají na povinnosti (často následně řešeno jako nedovolený zákrok), bohužel strážníci nemají takové kompetence – je komplikované situaci vyhodnotit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Mgr. Schovanec – dotazuje se na další problémové lokality a podniky, jaké se podnikají kroky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starosta -  sděluje, že lokalit je více (např. Za Stadionem, Zahradní, vlakové nádraží), před podnikem má možnost MP problematiku řešit, do podniku je komplikované se dostat (pouštějí na zvonek)</w:t>
      </w: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- na problémové provozovny bude směřována aktivita kontrolního mechanismu</w:t>
      </w:r>
    </w:p>
    <w:p w:rsidR="00265F71" w:rsidRDefault="00265F71">
      <w:pPr>
        <w:pStyle w:val="Zkladntext3"/>
        <w:jc w:val="both"/>
        <w:rPr>
          <w:szCs w:val="24"/>
          <w:lang w:val="cs-CZ" w:eastAsia="cs-CZ"/>
        </w:rPr>
      </w:pPr>
    </w:p>
    <w:p w:rsidR="00265F71" w:rsidRDefault="006963D4">
      <w:pPr>
        <w:pStyle w:val="Zkladntext3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Mgr. Fridrich – dotazuje se na nepřizpůsobivou skupinu obyvatel (kolik se jich v Kyjově pohybuje)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szCs w:val="24"/>
          <w:lang w:val="cs-CZ" w:eastAsia="cs-CZ"/>
        </w:rPr>
        <w:t>- z jakého důvodu se mění rozhodnutí p. starosty o možném pověření vedení MP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starosta – informuje, že město Kyjov nedostává za nepřizpůsobivé občany finanční částku do rozpočtu, s nikým není uzavřena taková dohoda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Mgr. Plachý – velitel MP 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sděluje, že se jedná o 10-12 problematických osob, většinou jsou to osoby z okolních obcí a přebývají v zahradních chatkách v Polámaných 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lastRenderedPageBreak/>
        <w:t>starosta – vyjadřuje se k možnému pověření vedení MP, v současné době je absolutní shoda na prioritách a koncepci, jednotlivá opatření jsou naplňována  - není tak třeba měnit vedení MP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</w:t>
      </w:r>
      <w:proofErr w:type="spellStart"/>
      <w:r>
        <w:rPr>
          <w:lang w:val="cs-CZ"/>
        </w:rPr>
        <w:t>Kölbel</w:t>
      </w:r>
      <w:proofErr w:type="spellEnd"/>
      <w:r>
        <w:rPr>
          <w:lang w:val="cs-CZ"/>
        </w:rPr>
        <w:t xml:space="preserve"> – dotazuje se, kdy bude zahájena náborová kampaň na přijetí strážníků MP (včetně benefitů a náborového příspěvku)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starosta – sděluje, že náborový příspěvek je schválen a kampaň bude v Kyjovských novinách a na Radiu Jih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uchazeči musí projít zkouškou psychickou a fyzickou 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Ing. Berka – žádá o zaslání zápisů z Komise prevence kriminality za roky 2022, 2023, 2024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za veřejnost p. Ch</w:t>
      </w:r>
      <w:r w:rsidR="00132D33">
        <w:rPr>
          <w:lang w:val="cs-CZ"/>
        </w:rPr>
        <w:t>.</w:t>
      </w:r>
      <w:r>
        <w:rPr>
          <w:lang w:val="cs-CZ"/>
        </w:rPr>
        <w:t xml:space="preserve"> – domnívá se, že ani v případě, kdy nepřizpůsobiví občané fyzicky napadli osobu, tak nebylo s nimi jednáno důrazně 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Mgr. Zdražil – sděluje, že </w:t>
      </w:r>
      <w:r>
        <w:rPr>
          <w:color w:val="000000"/>
          <w:lang w:val="cs-CZ"/>
        </w:rPr>
        <w:t>v rámci správních řízení bude důrazněji aplikován institut „omezující opatření“, který dosud v rámci přestupkového řízení nebyl příliš využívaný (přestupcům „recidivistům“ umožňuje dočasně zakázat návštěvy určených míst)</w:t>
      </w:r>
    </w:p>
    <w:p w:rsidR="00265F71" w:rsidRDefault="006963D4">
      <w:pPr>
        <w:pStyle w:val="Zkladntext3"/>
        <w:jc w:val="both"/>
        <w:rPr>
          <w:color w:val="000000"/>
        </w:rPr>
      </w:pPr>
      <w:r>
        <w:rPr>
          <w:color w:val="000000"/>
          <w:lang w:val="cs-CZ"/>
        </w:rPr>
        <w:t xml:space="preserve">- udělená pokuta je často </w:t>
      </w:r>
      <w:proofErr w:type="spellStart"/>
      <w:r>
        <w:rPr>
          <w:color w:val="000000"/>
          <w:lang w:val="cs-CZ"/>
        </w:rPr>
        <w:t>nevymožitelná</w:t>
      </w:r>
      <w:proofErr w:type="spellEnd"/>
      <w:r>
        <w:rPr>
          <w:color w:val="000000"/>
          <w:lang w:val="cs-CZ"/>
        </w:rPr>
        <w:t xml:space="preserve"> (závadové osoby jsou zpravidla nemajetné)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za veřejnost OBČAN – dotazuje se na rozložení směn městských strážníků, celkem je jich 14, ale vidí neustále jen dva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Mgr. Plachý – velitel MP – sděluje, že nepřetržitý provoz je zajištěn 14-ti strážníky (4 směny po 3 strážnících) tzn. 1 je operační a 2 jsou v terénu – zohledňují se dovolené, pracovní neschopnosti, pokud není nahrazení možné – slouží ranní směnu 1 strážník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Mgr. Schovanec – dotazuje se tajemníka, od kdy budou nová pravidla přestupků platit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Mgr. Zdražil – sděluje, že platnost je okamžitá, následné přestupky již budou řešeny přísněji s možn</w:t>
      </w:r>
      <w:r>
        <w:rPr>
          <w:color w:val="000000"/>
          <w:lang w:val="cs-CZ"/>
        </w:rPr>
        <w:t>ým nařízením omezujícího opatření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za veřejnost p. M</w:t>
      </w:r>
      <w:r w:rsidR="00132D33">
        <w:rPr>
          <w:lang w:val="cs-CZ"/>
        </w:rPr>
        <w:t>.</w:t>
      </w:r>
      <w:r>
        <w:rPr>
          <w:lang w:val="cs-CZ"/>
        </w:rPr>
        <w:t xml:space="preserve"> – domnívá se, že problémových podniků v Kyjově je více než uvedl starosta, dotazuje se, zda budou kontroly probíhat u všech provozovatelů 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starosta – potvrzuje, že v následujícím období budou kontroly provozoven pokračovat (nebudou jmenovány), v předchozím komentáři jmenoval i problémové lokality 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</w:t>
      </w:r>
      <w:proofErr w:type="spellStart"/>
      <w:r>
        <w:rPr>
          <w:lang w:val="cs-CZ"/>
        </w:rPr>
        <w:t>Valihrach</w:t>
      </w:r>
      <w:proofErr w:type="spellEnd"/>
      <w:r>
        <w:rPr>
          <w:lang w:val="cs-CZ"/>
        </w:rPr>
        <w:t xml:space="preserve"> – dotazuje se, zda bylo jednáno s majitelem a provozovatelem provozovny U Zubra, případně jaký je výsledek jednání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starosta – potvrzuje, že jednáno bylo s provozovatelem i majitelem, jedním z návrhů je i možnost odkoupení, očekává další korektní jednání 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představuje desatero kroků (opatření), které již běží nebo se připravují, následně žádá o přijetí hlasováním </w:t>
      </w:r>
    </w:p>
    <w:p w:rsidR="00265F71" w:rsidRDefault="006963D4">
      <w:pPr>
        <w:rPr>
          <w:color w:val="000000"/>
        </w:rPr>
      </w:pPr>
      <w:r>
        <w:rPr>
          <w:i/>
          <w:color w:val="000000"/>
        </w:rPr>
        <w:t>1) velmi časté kontroly problematických lokalit a provozoven ze strany MP (na úkor jiné práce);</w:t>
      </w:r>
    </w:p>
    <w:p w:rsidR="00265F71" w:rsidRDefault="006963D4">
      <w:pPr>
        <w:rPr>
          <w:color w:val="000000"/>
        </w:rPr>
      </w:pPr>
      <w:r>
        <w:rPr>
          <w:i/>
          <w:color w:val="000000"/>
        </w:rPr>
        <w:t>2) dohoda se státní policií o zápůjčce psovoda se psem 1x týdně. Městem bude proházet v koordinaci se strážníky;</w:t>
      </w:r>
    </w:p>
    <w:p w:rsidR="00265F71" w:rsidRDefault="006963D4">
      <w:pPr>
        <w:rPr>
          <w:color w:val="000000"/>
        </w:rPr>
      </w:pPr>
      <w:r>
        <w:rPr>
          <w:i/>
          <w:color w:val="000000"/>
        </w:rPr>
        <w:t>3) dohoda s úřady a institucemi oprávněnými provádět kontroly v pohostinských zařízeních o častější realizaci takových kontrol;</w:t>
      </w:r>
    </w:p>
    <w:p w:rsidR="00265F71" w:rsidRDefault="006963D4">
      <w:pPr>
        <w:rPr>
          <w:color w:val="000000"/>
        </w:rPr>
      </w:pPr>
      <w:r>
        <w:rPr>
          <w:i/>
          <w:color w:val="000000"/>
        </w:rPr>
        <w:t>4) zpřísnění stávající OZV o konzumaci alkoholu na veřejnosti + návrh vydat vyhlášku novou (zákaz žebrání);</w:t>
      </w:r>
    </w:p>
    <w:p w:rsidR="00265F71" w:rsidRDefault="006963D4">
      <w:pPr>
        <w:rPr>
          <w:i/>
        </w:rPr>
      </w:pPr>
      <w:r>
        <w:rPr>
          <w:i/>
        </w:rPr>
        <w:t>5) zřízení náborového příspěvku pro nové strážníky jako motivace pro práci u MP (50 tisíc)</w:t>
      </w:r>
    </w:p>
    <w:p w:rsidR="00265F71" w:rsidRDefault="006963D4">
      <w:pPr>
        <w:rPr>
          <w:i/>
        </w:rPr>
      </w:pPr>
      <w:r>
        <w:rPr>
          <w:i/>
        </w:rPr>
        <w:t>6) projektová příprava na přestěhování služebny MP do budovy čp. 18 - současné prostory neumožňují další personální rozšiřování ani možnost razantnějšího rozšíření kamerového systému, vč. stálé dohledové služby;</w:t>
      </w:r>
    </w:p>
    <w:p w:rsidR="00265F71" w:rsidRDefault="006963D4">
      <w:pPr>
        <w:rPr>
          <w:i/>
        </w:rPr>
      </w:pPr>
      <w:r>
        <w:rPr>
          <w:i/>
        </w:rPr>
        <w:lastRenderedPageBreak/>
        <w:t>7) jednání s majitelem a provozovatelem autobusového nádraží o modernizaci celého prostoru;</w:t>
      </w:r>
    </w:p>
    <w:p w:rsidR="00265F71" w:rsidRDefault="006963D4">
      <w:pPr>
        <w:rPr>
          <w:i/>
        </w:rPr>
      </w:pPr>
      <w:r>
        <w:rPr>
          <w:i/>
        </w:rPr>
        <w:t>8) kultivace městského parku, aby v něm nevznikala slepá místa;</w:t>
      </w:r>
    </w:p>
    <w:p w:rsidR="00265F71" w:rsidRDefault="006963D4">
      <w:pPr>
        <w:rPr>
          <w:i/>
        </w:rPr>
      </w:pPr>
      <w:r>
        <w:rPr>
          <w:i/>
        </w:rPr>
        <w:t>9) veškeré protiprávní jednání řešit pokutou či správním řízením, nikoliv pouze domluvou;</w:t>
      </w:r>
    </w:p>
    <w:p w:rsidR="00265F71" w:rsidRDefault="006963D4">
      <w:pPr>
        <w:rPr>
          <w:i/>
        </w:rPr>
      </w:pPr>
      <w:r>
        <w:rPr>
          <w:i/>
        </w:rPr>
        <w:t>10) ve správním řízení využívat institut tzv. omezujícího opatření, umožňujícího přestupci dočasně zakázat návštěvu konkrétních míst ve městě, kde se opakovaně či soustavně dopouštěl přestupkového jednání.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starosta – doplňuje, že na další jednání ZM bude přizván vlastník autobusového nádraží, který představí svůj návrh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Berka – žádá o doplnění k bodu č. 5 </w:t>
      </w:r>
      <w:r>
        <w:rPr>
          <w:i/>
          <w:szCs w:val="24"/>
        </w:rPr>
        <w:t>zřízení náborového příspěvku pro nové strážníky jako motivace pro práci u MP (50 tisíc)</w:t>
      </w:r>
      <w:r>
        <w:rPr>
          <w:i/>
          <w:szCs w:val="24"/>
          <w:lang w:val="cs-CZ"/>
        </w:rPr>
        <w:t xml:space="preserve"> a </w:t>
      </w:r>
      <w:r>
        <w:rPr>
          <w:i/>
          <w:szCs w:val="24"/>
          <w:u w:val="single"/>
          <w:lang w:val="cs-CZ"/>
        </w:rPr>
        <w:t>doporučuje stabilizační příspěvek pro stávající strážníky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starosta – sděluje, že stávajícím strážníkům byl plat navýšen o 1500 Kč a souhlasí s dalším doporučením Ing. Berky 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Mgr. Zdražil – konstatuje, že proběhlo srovnání odměňování strážníků s jinými městy, město Kyjov žádným způsobem nevybočuje (problém </w:t>
      </w:r>
      <w:r>
        <w:rPr>
          <w:color w:val="000000"/>
          <w:lang w:val="cs-CZ"/>
        </w:rPr>
        <w:t>podfinancování práce strážníků</w:t>
      </w:r>
      <w:r>
        <w:rPr>
          <w:color w:val="FF0000"/>
          <w:lang w:val="cs-CZ"/>
        </w:rPr>
        <w:t xml:space="preserve"> </w:t>
      </w:r>
      <w:r>
        <w:rPr>
          <w:lang w:val="cs-CZ"/>
        </w:rPr>
        <w:t>je celoplošný)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mediální kampaň probíhá už dlouhodobě – </w:t>
      </w:r>
      <w:proofErr w:type="spellStart"/>
      <w:r>
        <w:rPr>
          <w:lang w:val="cs-CZ"/>
        </w:rPr>
        <w:t>Radio</w:t>
      </w:r>
      <w:proofErr w:type="spellEnd"/>
      <w:r>
        <w:rPr>
          <w:lang w:val="cs-CZ"/>
        </w:rPr>
        <w:t xml:space="preserve"> Jih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Mgr. Schovanec – dotazuje se, kolik aktuálně pobírá plat strážník MP v Kyjově</w:t>
      </w:r>
    </w:p>
    <w:p w:rsidR="00265F71" w:rsidRDefault="006963D4">
      <w:pPr>
        <w:pStyle w:val="Zkladntext3"/>
        <w:jc w:val="both"/>
        <w:rPr>
          <w:color w:val="000000"/>
        </w:rPr>
      </w:pPr>
      <w:r>
        <w:rPr>
          <w:color w:val="000000"/>
          <w:lang w:val="cs-CZ"/>
        </w:rPr>
        <w:t xml:space="preserve">Mgr. Zdražil – sděluje, že výše platu se odvíjí od odsloužených roků, pracovní pozice (velitel směny </w:t>
      </w:r>
      <w:proofErr w:type="spellStart"/>
      <w:r>
        <w:rPr>
          <w:color w:val="000000"/>
          <w:lang w:val="cs-CZ"/>
        </w:rPr>
        <w:t>vs</w:t>
      </w:r>
      <w:proofErr w:type="spellEnd"/>
      <w:r>
        <w:rPr>
          <w:color w:val="000000"/>
          <w:lang w:val="cs-CZ"/>
        </w:rPr>
        <w:t xml:space="preserve"> řadový strážník), držení pohotovosti</w:t>
      </w:r>
    </w:p>
    <w:p w:rsidR="00265F71" w:rsidRDefault="006963D4">
      <w:pPr>
        <w:pStyle w:val="Zkladntext3"/>
        <w:jc w:val="both"/>
        <w:rPr>
          <w:color w:val="000000"/>
        </w:rPr>
      </w:pPr>
      <w:r>
        <w:rPr>
          <w:color w:val="000000"/>
          <w:lang w:val="cs-CZ"/>
        </w:rPr>
        <w:t>Bc. Kuchař – doplňuje, že nastupující strážník (21 let, bez praxe) – nástupní plat v hrubém je cca 22 tis. Kč (musí absolvovat kurz a zkoušku) – následně se přičítají odměny a osobní ohodnocení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M. Kudela – dotazuje se, zda může jako zastupitel strávit s hlídkou MP pracovní den</w:t>
      </w: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starosta -  sděluje, že to nebude žádný problém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</w:t>
      </w:r>
      <w:proofErr w:type="spellStart"/>
      <w:r>
        <w:rPr>
          <w:lang w:val="cs-CZ"/>
        </w:rPr>
        <w:t>Kölbel</w:t>
      </w:r>
      <w:proofErr w:type="spellEnd"/>
      <w:r>
        <w:rPr>
          <w:lang w:val="cs-CZ"/>
        </w:rPr>
        <w:t xml:space="preserve"> – žádá o zapsání desatera bodů do tabulky úkolů – následně v červnu proběhne vyhodnocení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starosta - děkuje veřejnosti za účast na jednání a za podněty i spolupráci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  <w:rPr>
          <w:lang w:val="cs-CZ"/>
        </w:rPr>
      </w:pPr>
      <w:r>
        <w:rPr>
          <w:lang w:val="cs-CZ"/>
        </w:rPr>
        <w:t>Hlasování: Desatero k lepší bezpečnosti ve městě: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jc w:val="both"/>
        <w:rPr>
          <w:i/>
        </w:rPr>
      </w:pPr>
      <w:r>
        <w:rPr>
          <w:rStyle w:val="Zvraznn"/>
          <w:i w:val="0"/>
        </w:rPr>
        <w:t xml:space="preserve">Zastupitelstvo města Kyjova, po projednání a v souladu s ustanovením </w:t>
      </w:r>
      <w:r>
        <w:t>§ 84 odst. 1 zákona č. 128/2000 Sb., o obcích (obecní zřízení), ve znění pozdějších předpisů, přijalo Desatero k lepší bezpečnosti ve městě spočívající v:</w:t>
      </w:r>
    </w:p>
    <w:p w:rsidR="00265F71" w:rsidRDefault="006963D4">
      <w:pPr>
        <w:rPr>
          <w:color w:val="000000"/>
        </w:rPr>
      </w:pPr>
      <w:r>
        <w:rPr>
          <w:color w:val="000000"/>
        </w:rPr>
        <w:t>1) velmi časté kontroly problematických lokalit a provozoven ze strany MP (na úkor jiné práce);</w:t>
      </w:r>
    </w:p>
    <w:p w:rsidR="00265F71" w:rsidRDefault="006963D4">
      <w:pPr>
        <w:rPr>
          <w:color w:val="000000"/>
        </w:rPr>
      </w:pPr>
      <w:r>
        <w:rPr>
          <w:color w:val="000000"/>
        </w:rPr>
        <w:t>2) dohoda se státní policií o zápůjčce psovoda se psem 1x týdně. Městem bude proházet v koordinaci se strážníky;</w:t>
      </w:r>
    </w:p>
    <w:p w:rsidR="00265F71" w:rsidRDefault="006963D4">
      <w:pPr>
        <w:rPr>
          <w:color w:val="000000"/>
        </w:rPr>
      </w:pPr>
      <w:r>
        <w:rPr>
          <w:color w:val="000000"/>
        </w:rPr>
        <w:t>3) dohoda s úřady a institucemi oprávněnými provádět kontroly v pohostinských zařízeních o častější realizaci takových kontrol;</w:t>
      </w:r>
    </w:p>
    <w:p w:rsidR="00265F71" w:rsidRDefault="006963D4">
      <w:pPr>
        <w:rPr>
          <w:color w:val="000000"/>
        </w:rPr>
      </w:pPr>
      <w:r>
        <w:rPr>
          <w:color w:val="000000"/>
        </w:rPr>
        <w:t>4) zpřísnění stávající OZV o konzumaci alkoholu na veřejnosti + návrh vydat vyhlášku novou (zákaz žebrání);</w:t>
      </w:r>
    </w:p>
    <w:p w:rsidR="00265F71" w:rsidRDefault="006963D4">
      <w:r>
        <w:lastRenderedPageBreak/>
        <w:t>5) zřízení náborového příspěvku pro nové strážníky jako motivace pro práci u MP (50 tisíc) a stabilizační příspěvek pro stávající strážníky;</w:t>
      </w:r>
    </w:p>
    <w:p w:rsidR="00265F71" w:rsidRDefault="006963D4">
      <w:r>
        <w:t>6) projektová příprava na přestěhování služebny MP do budovy čp. 18 - současné prostory neumožňují další personální rozšiřování ani možnost razantnějšího rozšíření kamerového systému, vč. stálé dohledové služby;</w:t>
      </w:r>
    </w:p>
    <w:p w:rsidR="00265F71" w:rsidRDefault="006963D4">
      <w:r>
        <w:t>7) jednání s majitelem a provozovatelem autobusového nádraží o modernizaci celého prostoru;</w:t>
      </w:r>
    </w:p>
    <w:p w:rsidR="00265F71" w:rsidRDefault="006963D4">
      <w:r>
        <w:t>8) kultivace městského parku, aby v něm nevznikala slepá místa;</w:t>
      </w:r>
    </w:p>
    <w:p w:rsidR="00265F71" w:rsidRDefault="006963D4">
      <w:r>
        <w:t>9) veškeré protiprávní jednání řešit pokutou či správním řízením, nikoliv pouze domluvou;</w:t>
      </w:r>
    </w:p>
    <w:p w:rsidR="00265F71" w:rsidRDefault="006963D4">
      <w:r>
        <w:t>10) ve správním řízení využívat institut tzv. omezujícího opatření, umožňujícího přestupci dočasně zakázat návštěvu konkrétních míst ve městě, kde se opakovaně či soustavně dopouštěl přestupkového jednání.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265F71">
      <w:pPr>
        <w:pStyle w:val="Zkladntext3"/>
        <w:jc w:val="both"/>
        <w:rPr>
          <w:lang w:val="cs-CZ"/>
        </w:rPr>
      </w:pPr>
    </w:p>
    <w:p w:rsidR="00265F71" w:rsidRDefault="006963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Kontrola úkolů, korespondence doručená zastupitelstvu města</w:t>
      </w:r>
    </w:p>
    <w:p w:rsidR="00265F71" w:rsidRDefault="00265F71"/>
    <w:p w:rsidR="00265F71" w:rsidRDefault="006963D4">
      <w:r>
        <w:t>Mgr. Zdražil – informoval o příchozí korespondenci, jedná se o žádost ZUŠ Kyjov o finanční p</w:t>
      </w:r>
      <w:r>
        <w:rPr>
          <w:color w:val="000000"/>
        </w:rPr>
        <w:t xml:space="preserve">odporu na výjezd žáků do USA </w:t>
      </w:r>
    </w:p>
    <w:p w:rsidR="00265F71" w:rsidRDefault="00265F71">
      <w:pPr>
        <w:rPr>
          <w:i/>
        </w:rPr>
      </w:pPr>
    </w:p>
    <w:p w:rsidR="00265F71" w:rsidRDefault="006963D4">
      <w:r>
        <w:t xml:space="preserve">starosta – informoval o rezignaci PaedDr. Jana Navrátila v Kontrolním výboru, navrhuje nominovat členkou Kontrolního výboru Mgr. Janu </w:t>
      </w:r>
      <w:proofErr w:type="spellStart"/>
      <w:r>
        <w:t>Truschingerovou</w:t>
      </w:r>
      <w:proofErr w:type="spellEnd"/>
      <w:r>
        <w:t>, která s nominací souhlasí</w:t>
      </w:r>
    </w:p>
    <w:p w:rsidR="00265F71" w:rsidRDefault="006963D4">
      <w:r>
        <w:t>Mgr. Fridrich – doplnil, že PaedDr. J. Navrátil byl zároveň místopředsedou</w:t>
      </w:r>
    </w:p>
    <w:p w:rsidR="00265F71" w:rsidRDefault="00265F71"/>
    <w:p w:rsidR="00265F71" w:rsidRDefault="006963D4">
      <w:pPr>
        <w:rPr>
          <w:sz w:val="22"/>
          <w:szCs w:val="22"/>
        </w:rPr>
      </w:pPr>
      <w:r>
        <w:t xml:space="preserve">Zastupitelstvo města bere na vědomí rezignaci člena a místopředsedy Kontrolního výboru PaedDr. Jana Navrátila a jmenuje členkou a místopředsedkyní Kontrolního výboru Mgr. Janu </w:t>
      </w:r>
      <w:proofErr w:type="spellStart"/>
      <w:r>
        <w:t>Truschingerovou</w:t>
      </w:r>
      <w:proofErr w:type="spellEnd"/>
      <w:r>
        <w:t xml:space="preserve">. </w:t>
      </w:r>
    </w:p>
    <w:p w:rsidR="00265F71" w:rsidRDefault="00265F71"/>
    <w:p w:rsidR="00265F71" w:rsidRDefault="006963D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265F71" w:rsidRDefault="00265F71">
      <w:pPr>
        <w:rPr>
          <w:b/>
          <w:sz w:val="28"/>
          <w:szCs w:val="28"/>
          <w:u w:val="single"/>
        </w:rPr>
      </w:pPr>
    </w:p>
    <w:p w:rsidR="00265F71" w:rsidRDefault="006963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Rozpočtová opatření roku 2024</w:t>
      </w:r>
    </w:p>
    <w:p w:rsidR="00265F71" w:rsidRDefault="00265F71"/>
    <w:p w:rsidR="00265F71" w:rsidRDefault="006963D4">
      <w:pPr>
        <w:tabs>
          <w:tab w:val="left" w:pos="2880"/>
        </w:tabs>
        <w:jc w:val="both"/>
        <w:outlineLvl w:val="0"/>
      </w:pPr>
      <w:r>
        <w:t>RNDr. Válka – konstatuje, že Finanční výbor doporučil RO 403-412 ke schválení</w:t>
      </w:r>
    </w:p>
    <w:p w:rsidR="00265F71" w:rsidRDefault="00265F71">
      <w:pPr>
        <w:tabs>
          <w:tab w:val="left" w:pos="2880"/>
        </w:tabs>
        <w:jc w:val="both"/>
        <w:outlineLvl w:val="0"/>
      </w:pPr>
    </w:p>
    <w:p w:rsidR="00265F71" w:rsidRDefault="006963D4">
      <w:pPr>
        <w:tabs>
          <w:tab w:val="left" w:pos="2880"/>
        </w:tabs>
        <w:jc w:val="both"/>
        <w:outlineLvl w:val="0"/>
      </w:pPr>
      <w:r>
        <w:t>Zastupitelstvo města Kyjova schvaluje   rozpočtová   opatření  č. 403-409  roku 2024 dle  § 84, odst. 2, písm. b.,  zákona č. 128/2000 Sb.,  v platném znění.</w:t>
      </w:r>
    </w:p>
    <w:p w:rsidR="00265F71" w:rsidRDefault="00265F71">
      <w:pPr>
        <w:tabs>
          <w:tab w:val="left" w:pos="2880"/>
        </w:tabs>
        <w:jc w:val="both"/>
        <w:outlineLvl w:val="0"/>
      </w:pPr>
    </w:p>
    <w:p w:rsidR="00265F71" w:rsidRDefault="006963D4">
      <w:pPr>
        <w:tabs>
          <w:tab w:val="left" w:pos="2880"/>
        </w:tabs>
        <w:jc w:val="both"/>
        <w:outlineLvl w:val="0"/>
      </w:pPr>
      <w:r>
        <w:t>Zastupitelstvo města Kyjova schvaluje   rozpočtová   opatření  č. 410-412  roku 2024 dle  § 84, odst. 2, písm. b.,  zákona č. 128/2000 Sb.,  v platném znění.</w:t>
      </w:r>
    </w:p>
    <w:p w:rsidR="00265F71" w:rsidRDefault="00265F71">
      <w:pPr>
        <w:tabs>
          <w:tab w:val="left" w:pos="2880"/>
        </w:tabs>
        <w:jc w:val="both"/>
        <w:outlineLvl w:val="0"/>
      </w:pPr>
    </w:p>
    <w:p w:rsidR="00265F71" w:rsidRDefault="006963D4">
      <w:pPr>
        <w:tabs>
          <w:tab w:val="left" w:pos="2880"/>
        </w:tabs>
        <w:jc w:val="both"/>
        <w:outlineLvl w:val="0"/>
        <w:rPr>
          <w:i/>
        </w:rPr>
      </w:pPr>
      <w:r>
        <w:rPr>
          <w:i/>
        </w:rPr>
        <w:t>Rozpočtové opatření předkládané přímo na jednání</w:t>
      </w:r>
    </w:p>
    <w:p w:rsidR="00265F71" w:rsidRDefault="006963D4">
      <w:pPr>
        <w:tabs>
          <w:tab w:val="left" w:pos="2880"/>
        </w:tabs>
        <w:jc w:val="both"/>
        <w:outlineLvl w:val="0"/>
      </w:pPr>
      <w:r>
        <w:t>Zastupitelstvo města Kyjova schvaluje   rozpočtové   opatření  č. 413  roku 2024 dle  § 84, odst. 2, písm. b.,  zákona č. 128/2000 Sb.,  v platném znění.</w:t>
      </w:r>
    </w:p>
    <w:p w:rsidR="00265F71" w:rsidRDefault="00265F71">
      <w:pPr>
        <w:tabs>
          <w:tab w:val="left" w:pos="2880"/>
        </w:tabs>
        <w:spacing w:line="360" w:lineRule="auto"/>
        <w:outlineLvl w:val="0"/>
        <w:rPr>
          <w:i/>
        </w:rPr>
      </w:pPr>
    </w:p>
    <w:p w:rsidR="00265F71" w:rsidRDefault="006963D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265F71" w:rsidRDefault="00265F71"/>
    <w:p w:rsidR="00265F71" w:rsidRDefault="00265F71"/>
    <w:p w:rsidR="00265F71" w:rsidRDefault="006963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Programové dotace z rozpočtu města </w:t>
      </w:r>
    </w:p>
    <w:p w:rsidR="00265F71" w:rsidRDefault="006963D4">
      <w:pPr>
        <w:spacing w:before="240" w:after="240"/>
      </w:pPr>
      <w:r>
        <w:t>starosta – konstatoval, že změny v návrzích prováděny nebyly, RM respektovala návrhy komisí</w:t>
      </w:r>
    </w:p>
    <w:p w:rsidR="00265F71" w:rsidRDefault="006963D4">
      <w:pPr>
        <w:spacing w:before="240" w:after="240"/>
      </w:pPr>
      <w:r>
        <w:t xml:space="preserve">Mgr. </w:t>
      </w:r>
      <w:proofErr w:type="spellStart"/>
      <w:r>
        <w:t>Pojezný</w:t>
      </w:r>
      <w:proofErr w:type="spellEnd"/>
      <w:r>
        <w:t xml:space="preserve"> – předpokládá, že všichni žadatelé o dotace v oblasti sportu mají zažádáno o dotaci u Národní sportovní agentury</w:t>
      </w:r>
    </w:p>
    <w:p w:rsidR="00265F71" w:rsidRDefault="006963D4">
      <w:pPr>
        <w:spacing w:before="240" w:after="240"/>
      </w:pPr>
      <w:r>
        <w:t xml:space="preserve">Hlasováno o programových dotacích en bloc. </w:t>
      </w:r>
    </w:p>
    <w:p w:rsidR="00265F71" w:rsidRDefault="006963D4">
      <w:pPr>
        <w:spacing w:before="240" w:after="240"/>
        <w:ind w:firstLine="426"/>
        <w:rPr>
          <w:b/>
        </w:rPr>
      </w:pPr>
      <w:r>
        <w:rPr>
          <w:b/>
        </w:rPr>
        <w:t>Sport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193.000 Kč pro Aerobic Centrum </w:t>
      </w:r>
      <w:proofErr w:type="gramStart"/>
      <w:r>
        <w:rPr>
          <w:position w:val="16"/>
        </w:rPr>
        <w:t xml:space="preserve">Kyjov,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>.</w:t>
      </w:r>
      <w:proofErr w:type="gramEnd"/>
      <w:r>
        <w:rPr>
          <w:position w:val="16"/>
        </w:rPr>
        <w:t xml:space="preserve">, IČ 08734038 na projekt „Podpora dětí a mládeže v celoroční činnosti v Aerobic Centru Kyjov“ a uzavření veřejnoprávní smlouvy na tuto dotaci. 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180.000 Kč pro AVZO TSČ p. s. Kyjov, IČ 49939335 na projekt „Celoroční činnost AVZO 2024“ a uzavření veřejnoprávní smlouvy na tuto dotaci.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253.000 Kč pro CK DACOM PHARMA </w:t>
      </w:r>
      <w:proofErr w:type="gramStart"/>
      <w:r>
        <w:rPr>
          <w:position w:val="16"/>
        </w:rPr>
        <w:t xml:space="preserve">KYJOV,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>.</w:t>
      </w:r>
      <w:proofErr w:type="gramEnd"/>
      <w:r>
        <w:rPr>
          <w:position w:val="16"/>
        </w:rPr>
        <w:t xml:space="preserve"> IČ 61743291 na projekt „Na kole regionem kyjovského Slovácka 31. ročník, Přebor JMK cyklokros a celoroční činnost klubu 2024“ a uzavření veřejnoprávní smlouvy na tuto dotaci. 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360.000 Kč pro FBC </w:t>
      </w:r>
      <w:proofErr w:type="spellStart"/>
      <w:proofErr w:type="gramStart"/>
      <w:r>
        <w:rPr>
          <w:position w:val="16"/>
        </w:rPr>
        <w:t>Dragons</w:t>
      </w:r>
      <w:proofErr w:type="spellEnd"/>
      <w:r>
        <w:rPr>
          <w:position w:val="16"/>
        </w:rPr>
        <w:t xml:space="preserve">,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>.</w:t>
      </w:r>
      <w:proofErr w:type="gramEnd"/>
      <w:r>
        <w:rPr>
          <w:position w:val="16"/>
        </w:rPr>
        <w:t xml:space="preserve">, IČ 03123901 na projekt „Podpora celoroční činnosti florbalového klubu FBC </w:t>
      </w:r>
      <w:proofErr w:type="spellStart"/>
      <w:r>
        <w:rPr>
          <w:position w:val="16"/>
        </w:rPr>
        <w:t>Dragons</w:t>
      </w:r>
      <w:proofErr w:type="spellEnd"/>
      <w:r>
        <w:rPr>
          <w:position w:val="16"/>
        </w:rPr>
        <w:t xml:space="preserve">“ a uzavření veřejnoprávní smlouvy na tuto dotaci. 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500.000 Kč pro FC Kyjov </w:t>
      </w:r>
      <w:proofErr w:type="gramStart"/>
      <w:r>
        <w:rPr>
          <w:position w:val="16"/>
        </w:rPr>
        <w:t xml:space="preserve">1919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>.</w:t>
      </w:r>
      <w:proofErr w:type="gramEnd"/>
      <w:r>
        <w:rPr>
          <w:position w:val="16"/>
        </w:rPr>
        <w:t xml:space="preserve">, IČ 26673207 na projekt „Systematická podpora činnosti FC Kyjov 1919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 xml:space="preserve">. v roce 2024“ a uzavření veřejnoprávní smlouvy na tuto dotaci. 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</w:t>
      </w:r>
      <w:r>
        <w:rPr>
          <w:position w:val="16"/>
        </w:rPr>
        <w:lastRenderedPageBreak/>
        <w:t xml:space="preserve">výši 195.000 Kč pro Gymnastický a taneční klub </w:t>
      </w:r>
      <w:proofErr w:type="gramStart"/>
      <w:r>
        <w:rPr>
          <w:position w:val="16"/>
        </w:rPr>
        <w:t xml:space="preserve">Kyjov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>.</w:t>
      </w:r>
      <w:proofErr w:type="gramEnd"/>
      <w:r>
        <w:rPr>
          <w:position w:val="16"/>
        </w:rPr>
        <w:t xml:space="preserve">, IČ 22707956 na projekt „Podpora činnosti Gymnastického a tanečního klubu Kyjov“ a uzavření veřejnoprávní smlouvy na tuto dotaci. 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115.000 Kč pro HBK </w:t>
      </w:r>
      <w:proofErr w:type="gramStart"/>
      <w:r>
        <w:rPr>
          <w:position w:val="16"/>
        </w:rPr>
        <w:t xml:space="preserve">Kyjov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>.</w:t>
      </w:r>
      <w:proofErr w:type="gramEnd"/>
      <w:r>
        <w:rPr>
          <w:position w:val="16"/>
        </w:rPr>
        <w:t>, IČ 28556950 na projekt „Celoroční činnost organizace v oblasti sportu“ a uzavření veřejnoprávní smlouvy na tuto dotaci.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286.000 Kč pro Karate Klub </w:t>
      </w:r>
      <w:proofErr w:type="gramStart"/>
      <w:r>
        <w:rPr>
          <w:position w:val="16"/>
        </w:rPr>
        <w:t xml:space="preserve">Kyjov,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>.</w:t>
      </w:r>
      <w:proofErr w:type="gramEnd"/>
      <w:r>
        <w:rPr>
          <w:position w:val="16"/>
        </w:rPr>
        <w:t xml:space="preserve">, IČ 27009343, na projekt „Celoroční činnost Karate Klubu Kyjov,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 xml:space="preserve">. a reprezentace města Kyjova v oblasti sportu, uspořádání soutěže Mistrovství ČR </w:t>
      </w:r>
      <w:proofErr w:type="spellStart"/>
      <w:r>
        <w:rPr>
          <w:position w:val="16"/>
        </w:rPr>
        <w:t>Beginner</w:t>
      </w:r>
      <w:proofErr w:type="spellEnd"/>
      <w:r>
        <w:rPr>
          <w:position w:val="16"/>
        </w:rPr>
        <w:t xml:space="preserve"> 2024“ a uzavření veřejnoprávní smlouvy na tuto dotaci.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520.000 Kč pro TJ Jiskru </w:t>
      </w:r>
      <w:proofErr w:type="gramStart"/>
      <w:r>
        <w:rPr>
          <w:position w:val="16"/>
        </w:rPr>
        <w:t xml:space="preserve">Kyjov, </w:t>
      </w:r>
      <w:proofErr w:type="spellStart"/>
      <w:r>
        <w:rPr>
          <w:position w:val="16"/>
        </w:rPr>
        <w:t>z.s</w:t>
      </w:r>
      <w:proofErr w:type="spellEnd"/>
      <w:r>
        <w:rPr>
          <w:position w:val="16"/>
        </w:rPr>
        <w:t>.</w:t>
      </w:r>
      <w:proofErr w:type="gramEnd"/>
      <w:r>
        <w:rPr>
          <w:position w:val="16"/>
        </w:rPr>
        <w:t>, IČ 44163941 na projekt „Podpora sportovní činnosti TJ Jiskra Kyjov v roce 2024“ a uzavření veřejnoprávní smlouvy na tuto dotaci.</w:t>
      </w:r>
    </w:p>
    <w:p w:rsidR="00265F71" w:rsidRDefault="00265F71">
      <w:pPr>
        <w:pStyle w:val="Zkladntext"/>
      </w:pPr>
    </w:p>
    <w:p w:rsidR="00265F71" w:rsidRDefault="006963D4">
      <w:pPr>
        <w:pStyle w:val="Zkladntext"/>
        <w:ind w:left="426"/>
        <w:rPr>
          <w:b/>
        </w:rPr>
      </w:pPr>
      <w:r>
        <w:rPr>
          <w:b/>
          <w:position w:val="16"/>
        </w:rPr>
        <w:t>Minimální síť sociálních služeb v ORP Kyjov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468.600 Kč pro Diecézní charitu Brno, Oblastní charitu Hodonín, IČ 44990260 na projekt „Charitní pečovatelská služba Šardice“ a uzavření veřejnoprávní smlouvy na tuto dotaci. 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829.300 Kč pro Diecézní charitu Brno, Oblastní charitu Hodonín, IČ 44990260 na projekt „Charitní pečovatelská služba Ždánice“ a uzavření veřejnoprávní smlouvy na tuto dotaci. 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neposkytnutí</w:t>
      </w:r>
      <w:r>
        <w:rPr>
          <w:position w:val="16"/>
        </w:rPr>
        <w:t xml:space="preserve"> dotace ve výši 862.150 Kč pro Charitu Kyjov, IČ 44164114 na projekt „Charitní dům pokojného stáří Čeložnice“, protože tato služba není zařazena a schválena v Minimální síti sociálních služeb ORP Kyjov.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lastRenderedPageBreak/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2.304.000 Kč pro Charitu Kyjov, IČ 44164114 na projekt „Charitní pečovatelská služba Kyjov“ a uzavření veřejnoprávní smlouvy na tuto dotaci.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401.300 Kč pro Charitu Kyjov, IČ 44164114 na projekt „Kontaktní centrum – víceúčelová drogová služba“ a uzavření veřejnoprávní smlouvy na tuto dotaci. 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611.400 Kč pro Charitu Kyjov, IČ 44164114 na projekt „NZDM, klub Bárka“ a uzavření veřejnoprávní smlouvy na tuto dotaci. 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725.900 Kč pro Krok </w:t>
      </w:r>
      <w:proofErr w:type="gramStart"/>
      <w:r>
        <w:rPr>
          <w:position w:val="16"/>
        </w:rPr>
        <w:t xml:space="preserve">Kyjov, z. </w:t>
      </w:r>
      <w:proofErr w:type="spellStart"/>
      <w:r>
        <w:rPr>
          <w:position w:val="16"/>
        </w:rPr>
        <w:t>ú.</w:t>
      </w:r>
      <w:proofErr w:type="spellEnd"/>
      <w:r>
        <w:rPr>
          <w:position w:val="16"/>
        </w:rPr>
        <w:t>, IČ</w:t>
      </w:r>
      <w:proofErr w:type="gramEnd"/>
      <w:r>
        <w:rPr>
          <w:position w:val="16"/>
        </w:rPr>
        <w:t> 68684312 na projekt „Sociálně aktivizační služby pro rodiny s dětmi“ a uzavření veřejnoprávní smlouvy na tuto dotaci.</w:t>
      </w:r>
    </w:p>
    <w:p w:rsidR="00265F71" w:rsidRDefault="006963D4">
      <w:pPr>
        <w:pStyle w:val="Zkladntext"/>
        <w:numPr>
          <w:ilvl w:val="0"/>
          <w:numId w:val="3"/>
        </w:numPr>
        <w:suppressAutoHyphens w:val="0"/>
        <w:spacing w:before="100"/>
        <w:ind w:left="426"/>
      </w:pPr>
      <w:r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position w:val="16"/>
        </w:rPr>
        <w:t>poskytnutí</w:t>
      </w:r>
      <w:r>
        <w:rPr>
          <w:position w:val="16"/>
        </w:rPr>
        <w:t xml:space="preserve"> dotace ve výši 429.900 Kč pro Sociálně-psychiatrické centrum – Fénix, o.p.s., IČ 29369266 na projekt „Sociální rehabilitace pro duševně nemocné“ a uzavření veřejnoprávní smlouvy na tuto dotaci.</w:t>
      </w:r>
    </w:p>
    <w:p w:rsidR="00265F71" w:rsidRDefault="00265F71">
      <w:pPr>
        <w:rPr>
          <w:b/>
          <w:sz w:val="28"/>
          <w:szCs w:val="28"/>
          <w:u w:val="single"/>
        </w:rPr>
      </w:pPr>
    </w:p>
    <w:p w:rsidR="00265F71" w:rsidRDefault="006963D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265F71" w:rsidRDefault="00265F71">
      <w:pPr>
        <w:rPr>
          <w:b/>
          <w:sz w:val="28"/>
          <w:szCs w:val="28"/>
          <w:u w:val="single"/>
        </w:rPr>
      </w:pPr>
    </w:p>
    <w:p w:rsidR="00265F71" w:rsidRDefault="006963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Program rozvoje města</w:t>
      </w:r>
    </w:p>
    <w:p w:rsidR="00265F71" w:rsidRDefault="00265F71">
      <w:pPr>
        <w:ind w:left="426"/>
        <w:rPr>
          <w:b/>
          <w:sz w:val="28"/>
          <w:szCs w:val="28"/>
          <w:u w:val="single"/>
        </w:rPr>
      </w:pPr>
    </w:p>
    <w:p w:rsidR="00265F71" w:rsidRDefault="006963D4">
      <w:r>
        <w:t>starosta – konstatuje, že předložení Programu rozvoje města je zároveň plněním úkolů (vždy v březnu – projednání)</w:t>
      </w:r>
    </w:p>
    <w:p w:rsidR="00265F71" w:rsidRDefault="00265F71"/>
    <w:p w:rsidR="00265F71" w:rsidRDefault="006963D4">
      <w:pPr>
        <w:rPr>
          <w:b/>
          <w:sz w:val="28"/>
          <w:szCs w:val="28"/>
          <w:u w:val="single"/>
        </w:rPr>
      </w:pPr>
      <w:r>
        <w:t xml:space="preserve">Zastupitelstvo města Kyjova bere Program rozvoje města na léta 2023-2026 na vědomí. </w:t>
      </w:r>
    </w:p>
    <w:p w:rsidR="00265F71" w:rsidRDefault="00265F71">
      <w:pPr>
        <w:ind w:left="426"/>
        <w:rPr>
          <w:b/>
          <w:sz w:val="28"/>
          <w:szCs w:val="28"/>
          <w:u w:val="single"/>
        </w:rPr>
      </w:pPr>
    </w:p>
    <w:p w:rsidR="00265F71" w:rsidRDefault="006963D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265F71" w:rsidRDefault="00265F71">
      <w:pPr>
        <w:rPr>
          <w:b/>
          <w:sz w:val="28"/>
          <w:szCs w:val="28"/>
          <w:u w:val="single"/>
        </w:rPr>
      </w:pPr>
    </w:p>
    <w:p w:rsidR="00265F71" w:rsidRDefault="00265F71">
      <w:pPr>
        <w:ind w:left="426"/>
        <w:rPr>
          <w:b/>
          <w:sz w:val="28"/>
          <w:szCs w:val="28"/>
          <w:u w:val="single"/>
        </w:rPr>
      </w:pPr>
    </w:p>
    <w:p w:rsidR="00265F71" w:rsidRDefault="006963D4">
      <w:pPr>
        <w:spacing w:after="24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7. </w:t>
      </w:r>
      <w:r>
        <w:rPr>
          <w:b/>
          <w:sz w:val="28"/>
          <w:szCs w:val="28"/>
          <w:u w:val="single"/>
        </w:rPr>
        <w:t>Návrhy členů zastupitelstva města</w:t>
      </w:r>
    </w:p>
    <w:p w:rsidR="00265F71" w:rsidRDefault="006963D4">
      <w:r>
        <w:t xml:space="preserve">starosta – sděluje, že návrhy byli od </w:t>
      </w:r>
      <w:proofErr w:type="spellStart"/>
      <w:r>
        <w:t>MDDr</w:t>
      </w:r>
      <w:proofErr w:type="spellEnd"/>
      <w:r>
        <w:t xml:space="preserve">. </w:t>
      </w:r>
      <w:proofErr w:type="spellStart"/>
      <w:r>
        <w:t>Cahlíka</w:t>
      </w:r>
      <w:proofErr w:type="spellEnd"/>
      <w:r>
        <w:t xml:space="preserve"> a 1. místostarosty Čmelíka</w:t>
      </w:r>
    </w:p>
    <w:p w:rsidR="00265F71" w:rsidRDefault="006963D4">
      <w:r>
        <w:t>- následně mezi nimi došlo ke shodě, bod odložit na další jednání zastupitelstva</w:t>
      </w:r>
    </w:p>
    <w:p w:rsidR="00265F71" w:rsidRDefault="006963D4">
      <w:r>
        <w:t>- údajně se ozval také člen redakční rady, že s materiály nebyl seznámen</w:t>
      </w:r>
    </w:p>
    <w:p w:rsidR="00265F71" w:rsidRDefault="006963D4">
      <w:proofErr w:type="spellStart"/>
      <w:r>
        <w:lastRenderedPageBreak/>
        <w:t>MDDr</w:t>
      </w:r>
      <w:proofErr w:type="spellEnd"/>
      <w:r>
        <w:t xml:space="preserve">. </w:t>
      </w:r>
      <w:proofErr w:type="spellStart"/>
      <w:r>
        <w:t>Cahlík</w:t>
      </w:r>
      <w:proofErr w:type="spellEnd"/>
      <w:r>
        <w:t xml:space="preserve"> – potvrzuje odložení bodu na další jednání, přednáška o problematice periodik proběhla před zastupitelstvem</w:t>
      </w:r>
    </w:p>
    <w:p w:rsidR="00265F71" w:rsidRDefault="006963D4">
      <w:r>
        <w:t>- opozice navrhuje zřídit redakční výbor, D. Čmelík navrhuje zřízení expertní skupiny</w:t>
      </w:r>
    </w:p>
    <w:p w:rsidR="00265F71" w:rsidRDefault="006963D4">
      <w:r>
        <w:t>- konstatuje, že členové redakční rady řeší problematiku již rok</w:t>
      </w:r>
    </w:p>
    <w:p w:rsidR="00265F71" w:rsidRDefault="00265F71"/>
    <w:p w:rsidR="00265F71" w:rsidRDefault="006963D4">
      <w:r>
        <w:t>Ing. Berka – souhlasí s odložením problematiky na červnové zastupitelstvo, konstatuje, že přednáška byla zajímavá</w:t>
      </w:r>
    </w:p>
    <w:p w:rsidR="00265F71" w:rsidRDefault="00265F71"/>
    <w:p w:rsidR="00265F71" w:rsidRDefault="006963D4">
      <w:r>
        <w:t>starosta – navrhuje projednání obecně závazných vyhlášek</w:t>
      </w:r>
    </w:p>
    <w:p w:rsidR="00265F71" w:rsidRDefault="006963D4">
      <w:pPr>
        <w:rPr>
          <w:b/>
        </w:rPr>
      </w:pPr>
      <w:r>
        <w:rPr>
          <w:b/>
        </w:rPr>
        <w:t>OZV o regulaci provozní doby hostinských provozoven</w:t>
      </w:r>
    </w:p>
    <w:p w:rsidR="00265F71" w:rsidRDefault="006963D4">
      <w:r>
        <w:t>- dotazuje se, zda má někdo odlišný názor k zavírací době pohostinských zařízení v době 05:00 – 07:00</w:t>
      </w:r>
    </w:p>
    <w:p w:rsidR="00265F71" w:rsidRDefault="006963D4">
      <w:r>
        <w:t xml:space="preserve">Bc. Kuchař – navrhuje upravit dobu zavření provozoven od 03:00 do 07:00 hodin </w:t>
      </w:r>
    </w:p>
    <w:p w:rsidR="00265F71" w:rsidRDefault="006963D4">
      <w:r>
        <w:t xml:space="preserve">Mgr. </w:t>
      </w:r>
      <w:proofErr w:type="spellStart"/>
      <w:r>
        <w:t>Pojezný</w:t>
      </w:r>
      <w:proofErr w:type="spellEnd"/>
      <w:r>
        <w:t xml:space="preserve"> – sděluje, že většina členů Komise prevence kriminality byla názoru provozní dobu neměnit (ponechat 05:00 – 07:00)</w:t>
      </w:r>
    </w:p>
    <w:p w:rsidR="00265F71" w:rsidRDefault="006963D4">
      <w:r>
        <w:t>- domnívá se, že úprava doby nic nemění</w:t>
      </w:r>
    </w:p>
    <w:p w:rsidR="00265F71" w:rsidRDefault="006963D4">
      <w:r>
        <w:t>Bc. Kuchař – úpravu doby navrhuje sám ze svého uvážení</w:t>
      </w:r>
    </w:p>
    <w:p w:rsidR="00265F71" w:rsidRDefault="00265F71"/>
    <w:p w:rsidR="00265F71" w:rsidRDefault="006963D4">
      <w:r>
        <w:t xml:space="preserve">Protinávrh Bc. Kuchaře – zavírací doma od 03:00 do 07:00 hodin </w:t>
      </w:r>
    </w:p>
    <w:p w:rsidR="00265F71" w:rsidRDefault="00265F71">
      <w:pPr>
        <w:rPr>
          <w:b/>
        </w:rPr>
      </w:pPr>
    </w:p>
    <w:p w:rsidR="00265F71" w:rsidRDefault="006963D4">
      <w:pPr>
        <w:rPr>
          <w:b/>
        </w:rPr>
      </w:pPr>
      <w:r>
        <w:rPr>
          <w:b/>
        </w:rPr>
        <w:t>OZV o regulaci provozní doby hostinských provozoven</w:t>
      </w:r>
    </w:p>
    <w:p w:rsidR="00265F71" w:rsidRDefault="00265F71">
      <w:pPr>
        <w:rPr>
          <w:b/>
        </w:rPr>
      </w:pPr>
    </w:p>
    <w:p w:rsidR="00265F71" w:rsidRDefault="006963D4">
      <w:pPr>
        <w:spacing w:after="120"/>
        <w:jc w:val="both"/>
        <w:rPr>
          <w:i/>
        </w:rPr>
      </w:pPr>
      <w:r>
        <w:rPr>
          <w:rStyle w:val="Zvraznn"/>
          <w:i w:val="0"/>
        </w:rPr>
        <w:t xml:space="preserve">Zastupitelstvo města Kyjova, po projednání a v souladu s ustanovením </w:t>
      </w:r>
      <w:r>
        <w:t>§ 10 písm. a) a § 84 odst. 2 písm. h) zákona č. 128/2000 Sb., o obcích (obecní zřízení), ve znění pozdějších předpisů, rozhodlo o zavírací době hostinských a jiných obdobných provozoven každý den v době od 03:00 hod. do 07:00 hod.</w:t>
      </w:r>
    </w:p>
    <w:p w:rsidR="00265F71" w:rsidRDefault="00265F71">
      <w:pPr>
        <w:pStyle w:val="Zkladntext3"/>
        <w:jc w:val="both"/>
      </w:pPr>
    </w:p>
    <w:p w:rsidR="00265F71" w:rsidRDefault="006963D4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(2, 8, 7</w:t>
      </w:r>
      <w:r>
        <w:t>)</w:t>
      </w:r>
      <w:r>
        <w:rPr>
          <w:lang w:val="cs-CZ"/>
        </w:rPr>
        <w:t xml:space="preserve">   2 členové ZM nehlasovali     NÁVRH NEBYL PŘIJAT</w:t>
      </w:r>
    </w:p>
    <w:p w:rsidR="00265F71" w:rsidRDefault="00265F71"/>
    <w:p w:rsidR="00265F71" w:rsidRDefault="006963D4">
      <w:pPr>
        <w:rPr>
          <w:rStyle w:val="Zvraznn"/>
          <w:b/>
          <w:i w:val="0"/>
        </w:rPr>
      </w:pPr>
      <w:r>
        <w:rPr>
          <w:rStyle w:val="Zvraznn"/>
          <w:b/>
          <w:i w:val="0"/>
        </w:rPr>
        <w:t>OZV o zákazu žebrání</w:t>
      </w:r>
    </w:p>
    <w:p w:rsidR="00265F71" w:rsidRDefault="00265F71">
      <w:pPr>
        <w:rPr>
          <w:rStyle w:val="Zvraznn"/>
          <w:b/>
          <w:i w:val="0"/>
        </w:rPr>
      </w:pPr>
    </w:p>
    <w:p w:rsidR="00265F71" w:rsidRDefault="006963D4">
      <w:pPr>
        <w:rPr>
          <w:rStyle w:val="Zvraznn"/>
          <w:i w:val="0"/>
        </w:rPr>
      </w:pPr>
      <w:r>
        <w:rPr>
          <w:rStyle w:val="Zvraznn"/>
          <w:i w:val="0"/>
        </w:rPr>
        <w:t xml:space="preserve">Mgr. Zdražil – doporučuje schválení této vyhlášky na dalším jednání </w:t>
      </w:r>
      <w:r>
        <w:rPr>
          <w:rStyle w:val="Zvraznn"/>
          <w:i w:val="0"/>
          <w:color w:val="000000"/>
        </w:rPr>
        <w:t xml:space="preserve">ZM, nejdříve je vhodné si její rozsah nechat </w:t>
      </w:r>
      <w:proofErr w:type="spellStart"/>
      <w:r>
        <w:rPr>
          <w:rStyle w:val="Zvraznn"/>
          <w:i w:val="0"/>
          <w:color w:val="000000"/>
        </w:rPr>
        <w:t>předschválit</w:t>
      </w:r>
      <w:proofErr w:type="spellEnd"/>
      <w:r>
        <w:rPr>
          <w:rStyle w:val="Zvraznn"/>
          <w:i w:val="0"/>
          <w:color w:val="000000"/>
        </w:rPr>
        <w:t xml:space="preserve"> Ministerstvem vnitra – město se tak vyhne možnému riziku </w:t>
      </w:r>
      <w:proofErr w:type="spellStart"/>
      <w:r>
        <w:rPr>
          <w:rStyle w:val="Zvraznn"/>
          <w:i w:val="0"/>
          <w:color w:val="000000"/>
        </w:rPr>
        <w:t>neakceptovatelnosti</w:t>
      </w:r>
      <w:proofErr w:type="spellEnd"/>
      <w:r>
        <w:rPr>
          <w:rStyle w:val="Zvraznn"/>
          <w:i w:val="0"/>
          <w:color w:val="000000"/>
        </w:rPr>
        <w:t xml:space="preserve"> OZV ze strany ústředního orgánu</w:t>
      </w:r>
    </w:p>
    <w:p w:rsidR="00265F71" w:rsidRDefault="00265F71">
      <w:pPr>
        <w:rPr>
          <w:color w:val="000000"/>
        </w:rPr>
      </w:pPr>
    </w:p>
    <w:p w:rsidR="00265F71" w:rsidRDefault="006963D4">
      <w:pPr>
        <w:rPr>
          <w:rStyle w:val="Zvraznn"/>
          <w:i w:val="0"/>
        </w:rPr>
      </w:pPr>
      <w:r>
        <w:rPr>
          <w:rStyle w:val="Zvraznn"/>
          <w:i w:val="0"/>
        </w:rPr>
        <w:t xml:space="preserve">Mgr. </w:t>
      </w:r>
      <w:proofErr w:type="spellStart"/>
      <w:r>
        <w:rPr>
          <w:rStyle w:val="Zvraznn"/>
          <w:i w:val="0"/>
        </w:rPr>
        <w:t>Pojezný</w:t>
      </w:r>
      <w:proofErr w:type="spellEnd"/>
      <w:r>
        <w:rPr>
          <w:rStyle w:val="Zvraznn"/>
          <w:i w:val="0"/>
        </w:rPr>
        <w:t xml:space="preserve"> – domnívá se, že dnešní schválení vyhlášky ničemu nevadí, pokud Ministerstvo vnitra najde připomínky – bude následně upravena</w:t>
      </w:r>
    </w:p>
    <w:p w:rsidR="00265F71" w:rsidRDefault="00265F71">
      <w:pPr>
        <w:rPr>
          <w:rStyle w:val="Zvraznn"/>
          <w:b/>
          <w:i w:val="0"/>
        </w:rPr>
      </w:pPr>
    </w:p>
    <w:p w:rsidR="00265F71" w:rsidRDefault="006963D4">
      <w:pPr>
        <w:spacing w:after="120"/>
        <w:jc w:val="both"/>
        <w:rPr>
          <w:rStyle w:val="Zvraznn"/>
          <w:i w:val="0"/>
        </w:rPr>
      </w:pPr>
      <w:r>
        <w:rPr>
          <w:rStyle w:val="Zvraznn"/>
          <w:i w:val="0"/>
        </w:rPr>
        <w:t>Zastupitelstvo města Kyjova, po projednání a v souladu s ustanovením § 10 písm. a) a § 84 odst. 2 písm. h) zákona č. 128/2000 Sb., o obcích (obecní zřízení), ve znění pozdějších předpisů, vydalo Obecně závaznou vyhlášku města Kyjova o zákazu žebrání na veřejných prostranstvích města Kyjova s účinností od 1. 6. 2024.</w:t>
      </w:r>
    </w:p>
    <w:p w:rsidR="00265F71" w:rsidRDefault="00265F71">
      <w:pPr>
        <w:spacing w:after="120"/>
        <w:jc w:val="both"/>
        <w:rPr>
          <w:rStyle w:val="Zvraznn"/>
          <w:i w:val="0"/>
        </w:rPr>
      </w:pPr>
    </w:p>
    <w:p w:rsidR="00265F71" w:rsidRDefault="006963D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(18, 0, 1</w:t>
      </w:r>
      <w:r>
        <w:t>)</w:t>
      </w:r>
    </w:p>
    <w:p w:rsidR="00265F71" w:rsidRDefault="00265F71">
      <w:pPr>
        <w:pStyle w:val="Zkladntext3"/>
        <w:jc w:val="both"/>
      </w:pPr>
    </w:p>
    <w:p w:rsidR="00265F71" w:rsidRDefault="006963D4">
      <w:pPr>
        <w:rPr>
          <w:b/>
        </w:rPr>
      </w:pPr>
      <w:r>
        <w:rPr>
          <w:b/>
        </w:rPr>
        <w:t>OZV o zákazu konzumace alkoholu a jiných NL</w:t>
      </w:r>
    </w:p>
    <w:p w:rsidR="00265F71" w:rsidRDefault="00265F71">
      <w:pPr>
        <w:rPr>
          <w:b/>
        </w:rPr>
      </w:pPr>
    </w:p>
    <w:p w:rsidR="00265F71" w:rsidRDefault="006963D4">
      <w:r>
        <w:t xml:space="preserve">Ing. </w:t>
      </w:r>
      <w:proofErr w:type="spellStart"/>
      <w:r>
        <w:t>Kölbel</w:t>
      </w:r>
      <w:proofErr w:type="spellEnd"/>
      <w:r>
        <w:t xml:space="preserve"> – žádá o doplnění lokality u prodejny Coop i z boční strany (podloubí, z ul. Nerudova), kde nepřizpůsobiví občané běžně postávají </w:t>
      </w:r>
    </w:p>
    <w:p w:rsidR="00265F71" w:rsidRDefault="006963D4">
      <w:r>
        <w:lastRenderedPageBreak/>
        <w:t>starosta – sděluje, že i tato lokality bude zařazena do zákazu</w:t>
      </w:r>
    </w:p>
    <w:p w:rsidR="00265F71" w:rsidRDefault="00265F71"/>
    <w:p w:rsidR="00265F71" w:rsidRDefault="006963D4">
      <w:r>
        <w:t>Ing. Berka – dotazuje se na zařazení lokality Za Stadionem</w:t>
      </w:r>
    </w:p>
    <w:p w:rsidR="00265F71" w:rsidRDefault="006963D4">
      <w:r>
        <w:t>starosta – sděluje, že okolí ZŠ a MŠ jednoznačně do zákazu konzumace alkoholu spadají, i lokalita Za Stadionem bude zařazena do seznamu</w:t>
      </w:r>
    </w:p>
    <w:p w:rsidR="00265F71" w:rsidRDefault="00265F71"/>
    <w:p w:rsidR="00265F71" w:rsidRDefault="006963D4">
      <w:r>
        <w:t xml:space="preserve">M. Macháček – doplňuje i lokalitu lesoparku </w:t>
      </w:r>
      <w:proofErr w:type="spellStart"/>
      <w:r>
        <w:t>sídl</w:t>
      </w:r>
      <w:proofErr w:type="spellEnd"/>
      <w:r>
        <w:t>. U Vodojemu</w:t>
      </w:r>
    </w:p>
    <w:p w:rsidR="00265F71" w:rsidRDefault="006963D4">
      <w:r>
        <w:t>starosta - souhlasí</w:t>
      </w:r>
    </w:p>
    <w:p w:rsidR="00265F71" w:rsidRDefault="00265F71"/>
    <w:p w:rsidR="00265F71" w:rsidRDefault="006963D4">
      <w:pPr>
        <w:spacing w:after="120"/>
        <w:jc w:val="both"/>
        <w:rPr>
          <w:i/>
        </w:rPr>
      </w:pPr>
      <w:r>
        <w:rPr>
          <w:rStyle w:val="Zvraznn"/>
          <w:i w:val="0"/>
        </w:rPr>
        <w:t xml:space="preserve">Zastupitelstvo města Kyjova, po projednání a v souladu s ustanovením </w:t>
      </w:r>
      <w:r>
        <w:t>§ 10 písm. a) a § 84 odst. 2 písm. h) zákona č. 128/2000 Sb., o obcích (obecní zřízení), ve znění pozdějších předpisů, vydalo Obecně závaznou vyhlášku města Kyjova o zákazu konzumace alkoholických nápojů a užívání jiných omamných a psychotropních látek na veřejných prostranstvích města Kyjova s doplněním lokalit zákazu o podloubí u prodejny Coop na ulici Kollárova, okolí prodejny a hostinské provozovny „U Žaby“ na Sídlišti Za Stadionem a lesopark, a to s účinností od 1. 6. 2024.</w:t>
      </w:r>
    </w:p>
    <w:p w:rsidR="00265F71" w:rsidRDefault="00265F71">
      <w:pPr>
        <w:pStyle w:val="Zkladntext3"/>
        <w:jc w:val="both"/>
      </w:pPr>
    </w:p>
    <w:p w:rsidR="00265F71" w:rsidRDefault="006963D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265F71" w:rsidRDefault="00265F71">
      <w:pPr>
        <w:spacing w:after="120"/>
        <w:jc w:val="both"/>
        <w:rPr>
          <w:rStyle w:val="Zvraznn"/>
          <w:i w:val="0"/>
        </w:rPr>
      </w:pPr>
    </w:p>
    <w:p w:rsidR="00265F71" w:rsidRDefault="00265F71">
      <w:pPr>
        <w:rPr>
          <w:b/>
          <w:sz w:val="28"/>
          <w:szCs w:val="28"/>
          <w:u w:val="single"/>
        </w:rPr>
      </w:pPr>
    </w:p>
    <w:p w:rsidR="00265F71" w:rsidRDefault="006963D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8. </w:t>
      </w:r>
      <w:r>
        <w:rPr>
          <w:b/>
          <w:sz w:val="28"/>
          <w:szCs w:val="28"/>
          <w:u w:val="single"/>
        </w:rPr>
        <w:t>Volná rozprava</w:t>
      </w:r>
    </w:p>
    <w:p w:rsidR="00265F71" w:rsidRDefault="00265F71">
      <w:pPr>
        <w:ind w:left="426"/>
        <w:rPr>
          <w:b/>
          <w:sz w:val="28"/>
          <w:szCs w:val="28"/>
          <w:u w:val="single"/>
        </w:rPr>
      </w:pPr>
    </w:p>
    <w:p w:rsidR="00265F71" w:rsidRDefault="006963D4">
      <w:r>
        <w:t>M. Macháček – dotazuje se na aktuální situaci k rekonstrukci restaurace na Městském kulturním středisku</w:t>
      </w:r>
    </w:p>
    <w:p w:rsidR="00265F71" w:rsidRDefault="006963D4">
      <w:r>
        <w:t>R. Pekárek – informuje zastupitele o výběrovém řízení na zhotovitele, vítěz odstoupil</w:t>
      </w:r>
    </w:p>
    <w:p w:rsidR="00265F71" w:rsidRDefault="006963D4">
      <w:r>
        <w:t>- dnešním dnem byl schválen účastník č. 2, bude probíhat příprava smlouvy a další kroky k zahájení prací</w:t>
      </w:r>
    </w:p>
    <w:p w:rsidR="00265F71" w:rsidRDefault="00265F71"/>
    <w:p w:rsidR="00265F71" w:rsidRDefault="006963D4">
      <w:r>
        <w:t>za veřejnost Ing. B</w:t>
      </w:r>
      <w:r w:rsidR="00132D33">
        <w:t>.</w:t>
      </w:r>
      <w:bookmarkStart w:id="0" w:name="_GoBack"/>
      <w:bookmarkEnd w:id="0"/>
      <w:r>
        <w:t xml:space="preserve"> – vyjadřuje se k redakční radě Kyjovských novin a žádá, aby předsedkyně pozvala starostu na další schůzi redakční rady</w:t>
      </w:r>
    </w:p>
    <w:p w:rsidR="00265F71" w:rsidRDefault="006963D4">
      <w:r>
        <w:t>starosta – konstatuje, že je s předsedkyní domluven a rád se redakční rady zúčastní</w:t>
      </w:r>
    </w:p>
    <w:p w:rsidR="00265F71" w:rsidRDefault="00265F71"/>
    <w:p w:rsidR="00265F71" w:rsidRDefault="006963D4">
      <w:pPr>
        <w:rPr>
          <w:i/>
        </w:rPr>
      </w:pPr>
      <w:r>
        <w:rPr>
          <w:i/>
        </w:rPr>
        <w:t>- odchod M. Kudela, Mgr. Moudrá – celkem 17 členů ZM</w:t>
      </w:r>
    </w:p>
    <w:p w:rsidR="00265F71" w:rsidRDefault="00265F71"/>
    <w:p w:rsidR="00265F71" w:rsidRDefault="00265F71"/>
    <w:p w:rsidR="00265F71" w:rsidRDefault="006963D4">
      <w:r>
        <w:t>Hlasování o poskytnutí daru ve výši 300 000 Kč - SRPŠ základní umělecké školy v Kyjově.</w:t>
      </w:r>
    </w:p>
    <w:p w:rsidR="00265F71" w:rsidRDefault="00265F71"/>
    <w:p w:rsidR="00265F71" w:rsidRDefault="006963D4">
      <w:pPr>
        <w:pStyle w:val="Zkladntext"/>
        <w:spacing w:after="283"/>
        <w:rPr>
          <w:color w:val="000000"/>
        </w:rPr>
      </w:pPr>
      <w:r>
        <w:rPr>
          <w:color w:val="000000"/>
          <w:shd w:val="clear" w:color="auto" w:fill="FFFFFF"/>
        </w:rPr>
        <w:t xml:space="preserve">Zastupitelstvo města Kyjova, po projednání a v souladu s ustanovením § 85 písm. b) zákona č. 128/2000 Sb., o obcích (obecní zřízení), ve znění pozdějších předpisů, rozhodlo o poskytnutí finančního daru v celkové výši 300.000,- Kč SRPŠ základní umělecké školy v Kyjově, spolek, IČ: 70283648, Jungmannova 292, 697 01 Kyjov, na spolufinancování nákladů spojených s výjezdem žáků ZUŠ Kyjov do USA a uzavření darovací smlouvy v uvedených intencích. </w:t>
      </w:r>
    </w:p>
    <w:p w:rsidR="00265F71" w:rsidRDefault="00265F71">
      <w:pPr>
        <w:jc w:val="both"/>
      </w:pPr>
    </w:p>
    <w:p w:rsidR="00265F71" w:rsidRDefault="006963D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(17, 0, 0</w:t>
      </w:r>
      <w:r>
        <w:t>)</w:t>
      </w:r>
    </w:p>
    <w:p w:rsidR="00265F71" w:rsidRDefault="00265F71">
      <w:pPr>
        <w:rPr>
          <w:b/>
          <w:sz w:val="28"/>
          <w:szCs w:val="28"/>
          <w:u w:val="single"/>
        </w:rPr>
      </w:pPr>
    </w:p>
    <w:p w:rsidR="00265F71" w:rsidRDefault="00265F71">
      <w:pPr>
        <w:rPr>
          <w:b/>
          <w:sz w:val="28"/>
          <w:szCs w:val="28"/>
          <w:u w:val="single"/>
        </w:rPr>
      </w:pPr>
    </w:p>
    <w:p w:rsidR="00265F71" w:rsidRDefault="00265F71">
      <w:pPr>
        <w:rPr>
          <w:b/>
          <w:sz w:val="28"/>
          <w:szCs w:val="28"/>
          <w:u w:val="single"/>
        </w:rPr>
      </w:pPr>
    </w:p>
    <w:p w:rsidR="00265F71" w:rsidRDefault="006963D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9. </w:t>
      </w:r>
      <w:r>
        <w:rPr>
          <w:b/>
          <w:sz w:val="28"/>
          <w:szCs w:val="28"/>
          <w:u w:val="single"/>
        </w:rPr>
        <w:t xml:space="preserve">Závěr </w:t>
      </w:r>
    </w:p>
    <w:p w:rsidR="00265F71" w:rsidRDefault="00265F71">
      <w:pPr>
        <w:ind w:left="426"/>
        <w:rPr>
          <w:b/>
          <w:sz w:val="28"/>
          <w:szCs w:val="28"/>
          <w:u w:val="single"/>
        </w:rPr>
      </w:pPr>
    </w:p>
    <w:p w:rsidR="00265F71" w:rsidRDefault="006963D4">
      <w:pPr>
        <w:pStyle w:val="Styl1"/>
        <w:jc w:val="both"/>
        <w:rPr>
          <w:szCs w:val="24"/>
        </w:rPr>
      </w:pPr>
      <w:r>
        <w:rPr>
          <w:szCs w:val="24"/>
        </w:rPr>
        <w:t xml:space="preserve">Starosta města Mgr. František Lukl, MPA poděkoval všem členům zastupitelstva města za účast a jednání zastupitelstva v 19:55 hodin ukončil. </w:t>
      </w:r>
    </w:p>
    <w:p w:rsidR="00265F71" w:rsidRDefault="006963D4">
      <w:pPr>
        <w:pStyle w:val="Styl1"/>
        <w:jc w:val="both"/>
        <w:rPr>
          <w:szCs w:val="24"/>
        </w:rPr>
      </w:pPr>
      <w:r>
        <w:rPr>
          <w:szCs w:val="24"/>
        </w:rPr>
        <w:t>Další zasedání zastupitelstva se uskuteční v pondělí 3. června 2024 v 17:00 hodin.</w:t>
      </w:r>
    </w:p>
    <w:p w:rsidR="00265F71" w:rsidRDefault="00265F71">
      <w:pPr>
        <w:pStyle w:val="Styl1"/>
        <w:jc w:val="both"/>
        <w:rPr>
          <w:szCs w:val="24"/>
        </w:rPr>
      </w:pPr>
    </w:p>
    <w:p w:rsidR="00265F71" w:rsidRDefault="00265F71">
      <w:pPr>
        <w:pStyle w:val="Styl1"/>
        <w:jc w:val="both"/>
        <w:rPr>
          <w:color w:val="000000"/>
          <w:szCs w:val="24"/>
        </w:rPr>
      </w:pPr>
    </w:p>
    <w:p w:rsidR="00265F71" w:rsidRDefault="006963D4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:rsidR="00265F71" w:rsidRDefault="00265F71">
      <w:pPr>
        <w:pStyle w:val="Styl1"/>
        <w:jc w:val="both"/>
        <w:rPr>
          <w:color w:val="000000"/>
          <w:szCs w:val="24"/>
        </w:rPr>
      </w:pPr>
    </w:p>
    <w:p w:rsidR="00265F71" w:rsidRDefault="00265F71">
      <w:pPr>
        <w:pStyle w:val="Styl1"/>
        <w:jc w:val="both"/>
        <w:rPr>
          <w:color w:val="000000"/>
          <w:szCs w:val="24"/>
        </w:rPr>
      </w:pPr>
    </w:p>
    <w:p w:rsidR="00265F71" w:rsidRDefault="00265F71">
      <w:pPr>
        <w:pStyle w:val="Styl1"/>
        <w:jc w:val="both"/>
        <w:rPr>
          <w:color w:val="000000"/>
          <w:szCs w:val="24"/>
        </w:rPr>
      </w:pPr>
    </w:p>
    <w:p w:rsidR="00265F71" w:rsidRDefault="00265F71">
      <w:pPr>
        <w:pStyle w:val="Styl1"/>
        <w:jc w:val="both"/>
        <w:rPr>
          <w:color w:val="000000"/>
          <w:szCs w:val="24"/>
        </w:rPr>
      </w:pPr>
    </w:p>
    <w:p w:rsidR="00265F71" w:rsidRDefault="006963D4">
      <w:pPr>
        <w:pStyle w:val="Bezmezer"/>
      </w:pPr>
      <w:r>
        <w:t xml:space="preserve"> Mgr. František Lukl, MPA             </w:t>
      </w:r>
      <w:r>
        <w:tab/>
      </w:r>
      <w:r>
        <w:tab/>
      </w:r>
      <w:r>
        <w:tab/>
      </w:r>
      <w:r>
        <w:tab/>
        <w:t xml:space="preserve">             Mgr. Michaela Moudrá   </w:t>
      </w:r>
    </w:p>
    <w:p w:rsidR="00265F71" w:rsidRDefault="006963D4">
      <w:pPr>
        <w:tabs>
          <w:tab w:val="left" w:pos="4050"/>
        </w:tabs>
      </w:pPr>
      <w:r>
        <w:t xml:space="preserve">         starosta města </w:t>
      </w:r>
      <w:r>
        <w:tab/>
      </w:r>
      <w:r>
        <w:tab/>
      </w:r>
      <w:r>
        <w:tab/>
      </w:r>
      <w:r>
        <w:tab/>
        <w:t xml:space="preserve">                ověřovatelka zápisu</w:t>
      </w:r>
    </w:p>
    <w:p w:rsidR="00265F71" w:rsidRDefault="00265F71"/>
    <w:p w:rsidR="00265F71" w:rsidRDefault="00265F71"/>
    <w:p w:rsidR="00265F71" w:rsidRDefault="00265F71"/>
    <w:p w:rsidR="00265F71" w:rsidRDefault="00265F71"/>
    <w:p w:rsidR="00265F71" w:rsidRDefault="00265F71"/>
    <w:p w:rsidR="00265F71" w:rsidRDefault="006963D4">
      <w:r>
        <w:t xml:space="preserve">       Daniel Čmelík         </w:t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Ing. Vojtěch </w:t>
      </w:r>
      <w:proofErr w:type="spellStart"/>
      <w:r>
        <w:t>Kölbel</w:t>
      </w:r>
      <w:proofErr w:type="spellEnd"/>
    </w:p>
    <w:p w:rsidR="00265F71" w:rsidRDefault="006963D4">
      <w:r>
        <w:t>1. místostarosta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ověřovatel zápisu</w:t>
      </w:r>
    </w:p>
    <w:sectPr w:rsidR="00265F7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3C3B"/>
    <w:multiLevelType w:val="multilevel"/>
    <w:tmpl w:val="B9BAB2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4" w:hanging="1440"/>
      </w:pPr>
    </w:lvl>
  </w:abstractNum>
  <w:abstractNum w:abstractNumId="1" w15:restartNumberingAfterBreak="0">
    <w:nsid w:val="4159387E"/>
    <w:multiLevelType w:val="multilevel"/>
    <w:tmpl w:val="00760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7C6A54"/>
    <w:multiLevelType w:val="multilevel"/>
    <w:tmpl w:val="DE8C347A"/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35140F1"/>
    <w:multiLevelType w:val="multilevel"/>
    <w:tmpl w:val="564AC5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71"/>
    <w:rsid w:val="00132D33"/>
    <w:rsid w:val="00265F71"/>
    <w:rsid w:val="0069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DD2C"/>
  <w15:docId w15:val="{4FB10A88-1AA2-47F8-BF06-5741B596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4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qFormat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qFormat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0648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character" w:customStyle="1" w:styleId="field678">
    <w:name w:val="field_678"/>
    <w:qFormat/>
    <w:rsid w:val="00D852D8"/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7741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AnapovedaM">
    <w:name w:val="AnapovedaM"/>
    <w:qFormat/>
    <w:rsid w:val="00537350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C3B5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C3B5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vraznn">
    <w:name w:val="Zvýraznění"/>
    <w:qFormat/>
    <w:rsid w:val="00A114B5"/>
    <w:rPr>
      <w:i/>
      <w:iCs/>
    </w:rPr>
  </w:style>
  <w:style w:type="character" w:customStyle="1" w:styleId="OdstavecseseznamemChar">
    <w:name w:val="Odstavec se seznamem Char"/>
    <w:link w:val="Odstavecseseznamem"/>
    <w:uiPriority w:val="34"/>
    <w:qFormat/>
    <w:rsid w:val="008469B7"/>
    <w:rPr>
      <w:rFonts w:ascii="Calibri" w:eastAsia="Calibri" w:hAnsi="Calibri" w:cs="Times New Roman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3">
    <w:name w:val="Body Text 3"/>
    <w:basedOn w:val="Normln"/>
    <w:link w:val="Zkladntext3Char"/>
    <w:unhideWhenUsed/>
    <w:qFormat/>
    <w:rsid w:val="00BF34B3"/>
    <w:rPr>
      <w:szCs w:val="20"/>
      <w:lang w:val="x-none" w:eastAsia="x-none"/>
    </w:rPr>
  </w:style>
  <w:style w:type="paragraph" w:styleId="Textvbloku">
    <w:name w:val="Block Text"/>
    <w:basedOn w:val="Normln"/>
    <w:unhideWhenUsed/>
    <w:qFormat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qFormat/>
    <w:rsid w:val="00BF34B3"/>
    <w:rPr>
      <w:szCs w:val="20"/>
    </w:rPr>
  </w:style>
  <w:style w:type="paragraph" w:customStyle="1" w:styleId="Zkladntext31">
    <w:name w:val="Základní text 31"/>
    <w:basedOn w:val="Normln"/>
    <w:qFormat/>
    <w:rsid w:val="00BF34B3"/>
    <w:rPr>
      <w:szCs w:val="20"/>
      <w:lang w:val="x-none"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styleId="Normlnweb">
    <w:name w:val="Normal (Web)"/>
    <w:basedOn w:val="Normln"/>
    <w:uiPriority w:val="99"/>
    <w:unhideWhenUsed/>
    <w:qFormat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0648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D011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B573A"/>
    <w:pPr>
      <w:spacing w:after="120" w:line="480" w:lineRule="auto"/>
    </w:pPr>
  </w:style>
  <w:style w:type="paragraph" w:customStyle="1" w:styleId="detail-odstavec">
    <w:name w:val="detail-odstavec"/>
    <w:basedOn w:val="Normln"/>
    <w:qFormat/>
    <w:rsid w:val="00561491"/>
    <w:pPr>
      <w:spacing w:beforeAutospacing="1" w:afterAutospacing="1"/>
    </w:pPr>
    <w:rPr>
      <w:rFonts w:eastAsiaTheme="minorHAnsi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C3B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C3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57EEE-12DD-4965-B441-CEFA28E0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4907</Words>
  <Characters>28953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8</cp:revision>
  <cp:lastPrinted>2024-04-02T06:30:00Z</cp:lastPrinted>
  <dcterms:created xsi:type="dcterms:W3CDTF">2024-03-28T09:08:00Z</dcterms:created>
  <dcterms:modified xsi:type="dcterms:W3CDTF">2024-04-04T06:42:00Z</dcterms:modified>
  <dc:language>cs-CZ</dc:language>
</cp:coreProperties>
</file>