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9EA" w:rsidRDefault="001B59EA" w:rsidP="001B59EA">
      <w:pPr>
        <w:pStyle w:val="Nadpis1"/>
        <w:numPr>
          <w:ilvl w:val="0"/>
          <w:numId w:val="21"/>
        </w:numPr>
        <w:jc w:val="center"/>
      </w:pPr>
      <w:r>
        <w:rPr>
          <w:color w:val="FF0000"/>
        </w:rPr>
        <w:t>Anonymizováno dle zákona č. 101/2000 Sb. o ochraně osobních údajů</w:t>
      </w:r>
    </w:p>
    <w:p w:rsidR="00937081" w:rsidRDefault="009E6029">
      <w:pPr>
        <w:pStyle w:val="Nadpis1"/>
        <w:numPr>
          <w:ilvl w:val="0"/>
          <w:numId w:val="2"/>
        </w:numPr>
        <w:jc w:val="center"/>
      </w:pPr>
      <w:r>
        <w:t>Město Kyjov</w:t>
      </w:r>
    </w:p>
    <w:p w:rsidR="00937081" w:rsidRDefault="00937081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937081" w:rsidRDefault="009E6029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 Á P I S</w:t>
      </w:r>
    </w:p>
    <w:p w:rsidR="00C30F91" w:rsidRPr="00C30F91" w:rsidRDefault="004D3C12" w:rsidP="00C30F91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</w:t>
      </w:r>
      <w:r w:rsidR="007A4E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 46</w:t>
      </w:r>
      <w:r w:rsidR="009E602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schůze</w:t>
      </w:r>
      <w:r w:rsidR="007A4E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Rady města Kyjova konané dne 22</w:t>
      </w:r>
      <w:r w:rsidR="00742DC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 </w:t>
      </w:r>
      <w:r w:rsidR="000D663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dub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n</w:t>
      </w:r>
      <w:r w:rsidR="00742DC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</w:t>
      </w:r>
      <w:r w:rsidR="00356B9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2024 v</w:t>
      </w:r>
      <w:r w:rsidR="007A4E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 16</w:t>
      </w:r>
      <w:r w:rsidR="009E602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:00 hodin.</w:t>
      </w:r>
    </w:p>
    <w:p w:rsidR="00C30F91" w:rsidRDefault="00C30F91" w:rsidP="000D663A">
      <w:pPr>
        <w:pStyle w:val="Zkladntext0"/>
        <w:spacing w:before="0" w:after="0"/>
        <w:rPr>
          <w:szCs w:val="24"/>
        </w:rPr>
      </w:pPr>
    </w:p>
    <w:p w:rsidR="000D663A" w:rsidRDefault="000D663A" w:rsidP="000D663A">
      <w:pPr>
        <w:pStyle w:val="Zkladntext0"/>
        <w:spacing w:before="0" w:after="0"/>
      </w:pPr>
      <w:r>
        <w:rPr>
          <w:szCs w:val="24"/>
        </w:rPr>
        <w:t>Usnesení</w:t>
      </w:r>
    </w:p>
    <w:p w:rsidR="000D663A" w:rsidRDefault="007A4EAE" w:rsidP="000D663A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22. 4. 2024 č. 46</w:t>
      </w:r>
      <w:r w:rsidR="000D663A">
        <w:rPr>
          <w:rFonts w:ascii="Times New Roman" w:hAnsi="Times New Roman" w:cs="Times New Roman"/>
          <w:sz w:val="24"/>
          <w:szCs w:val="24"/>
        </w:rPr>
        <w:t>/1</w:t>
      </w:r>
    </w:p>
    <w:p w:rsidR="000D663A" w:rsidRDefault="000D663A" w:rsidP="000D663A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0146E2"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E1652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0D663A" w:rsidRPr="00A30DD8" w:rsidRDefault="007A4EAE" w:rsidP="000D6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schválila program 46</w:t>
      </w:r>
      <w:r w:rsidR="000D663A">
        <w:rPr>
          <w:rFonts w:ascii="Times New Roman" w:hAnsi="Times New Roman" w:cs="Times New Roman"/>
          <w:sz w:val="24"/>
          <w:szCs w:val="24"/>
        </w:rPr>
        <w:t>. schůze Rady města Kyjova.</w:t>
      </w:r>
    </w:p>
    <w:p w:rsidR="008F6E31" w:rsidRDefault="008F6E3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:rsidR="007A4EAE" w:rsidRPr="007A4EAE" w:rsidRDefault="007A4EAE" w:rsidP="007A4EAE">
      <w:pPr>
        <w:pStyle w:val="Zkladntext0"/>
      </w:pPr>
      <w:r>
        <w:rPr>
          <w:b/>
          <w:bCs/>
          <w:color w:val="000000" w:themeColor="text1"/>
          <w:szCs w:val="24"/>
        </w:rPr>
        <w:t>1</w:t>
      </w:r>
      <w:r w:rsidRPr="00E269FA">
        <w:rPr>
          <w:b/>
          <w:bCs/>
          <w:color w:val="000000" w:themeColor="text1"/>
          <w:szCs w:val="24"/>
        </w:rPr>
        <w:t xml:space="preserve">. </w:t>
      </w:r>
      <w:r>
        <w:rPr>
          <w:b/>
          <w:bCs/>
          <w:color w:val="000000" w:themeColor="text1"/>
          <w:szCs w:val="24"/>
          <w:u w:val="single"/>
        </w:rPr>
        <w:t>Rozpočtová opatření roku 2024</w:t>
      </w:r>
    </w:p>
    <w:p w:rsidR="007A4EAE" w:rsidRDefault="007A4EAE" w:rsidP="007A4EAE">
      <w:pPr>
        <w:pStyle w:val="Zkladntext0"/>
        <w:spacing w:before="0" w:after="0"/>
      </w:pPr>
      <w:r>
        <w:rPr>
          <w:szCs w:val="24"/>
        </w:rPr>
        <w:t>Usnesení</w:t>
      </w:r>
    </w:p>
    <w:p w:rsidR="007A4EAE" w:rsidRDefault="007A4EAE" w:rsidP="007A4EAE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Rady města Kyjova ze dne 22. 4. 2024 </w:t>
      </w:r>
      <w:r w:rsidR="00E16528">
        <w:rPr>
          <w:rFonts w:ascii="Times New Roman" w:hAnsi="Times New Roman" w:cs="Times New Roman"/>
          <w:sz w:val="24"/>
          <w:szCs w:val="24"/>
        </w:rPr>
        <w:t>č. 46/2</w:t>
      </w:r>
    </w:p>
    <w:p w:rsidR="007A4EAE" w:rsidRDefault="007A4EAE" w:rsidP="007A4EAE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E16528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7A4EAE" w:rsidRDefault="007A4EAE" w:rsidP="007A4EAE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EAE">
        <w:rPr>
          <w:rFonts w:ascii="Times New Roman" w:hAnsi="Times New Roman" w:cs="Times New Roman"/>
          <w:sz w:val="24"/>
          <w:szCs w:val="24"/>
        </w:rPr>
        <w:t>schvalu</w:t>
      </w:r>
      <w:r>
        <w:rPr>
          <w:rFonts w:ascii="Times New Roman" w:hAnsi="Times New Roman" w:cs="Times New Roman"/>
          <w:sz w:val="24"/>
          <w:szCs w:val="24"/>
        </w:rPr>
        <w:t>je dle § 102, odst. 2,  písm. a</w:t>
      </w:r>
      <w:r w:rsidRPr="007A4EAE">
        <w:rPr>
          <w:rFonts w:ascii="Times New Roman" w:hAnsi="Times New Roman" w:cs="Times New Roman"/>
          <w:sz w:val="24"/>
          <w:szCs w:val="24"/>
        </w:rPr>
        <w:t>) zákona č. 128/2000 Sb., o obcích, v platném znění  rozpočtové  opatření  č. 324 r. 2024.</w:t>
      </w:r>
    </w:p>
    <w:p w:rsidR="00F33119" w:rsidRDefault="00F33119" w:rsidP="00C30F91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119" w:rsidRPr="00F33119" w:rsidRDefault="00F33119" w:rsidP="007A4EAE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3119">
        <w:rPr>
          <w:rFonts w:ascii="Times New Roman" w:hAnsi="Times New Roman" w:cs="Times New Roman"/>
          <w:i/>
          <w:sz w:val="24"/>
          <w:szCs w:val="24"/>
        </w:rPr>
        <w:t>Materiál předkládaný přímo na jednání</w:t>
      </w:r>
    </w:p>
    <w:p w:rsidR="00F33119" w:rsidRDefault="00F33119" w:rsidP="00F33119">
      <w:pPr>
        <w:pStyle w:val="Zkladntext0"/>
        <w:spacing w:before="0" w:after="0"/>
      </w:pPr>
      <w:r>
        <w:rPr>
          <w:szCs w:val="24"/>
        </w:rPr>
        <w:t>Usnesení</w:t>
      </w:r>
    </w:p>
    <w:p w:rsidR="00F33119" w:rsidRDefault="00F33119" w:rsidP="00F33119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Rady města Kyjova ze dne 22. </w:t>
      </w:r>
      <w:r w:rsidR="00E16528">
        <w:rPr>
          <w:rFonts w:ascii="Times New Roman" w:hAnsi="Times New Roman" w:cs="Times New Roman"/>
          <w:sz w:val="24"/>
          <w:szCs w:val="24"/>
        </w:rPr>
        <w:t>4. 2024 č. 46/3</w:t>
      </w:r>
    </w:p>
    <w:p w:rsidR="00F33119" w:rsidRDefault="00F33119" w:rsidP="00F33119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E16528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F33119" w:rsidRPr="00F33119" w:rsidRDefault="00F33119" w:rsidP="00F33119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119">
        <w:rPr>
          <w:rFonts w:ascii="Times New Roman" w:hAnsi="Times New Roman" w:cs="Times New Roman"/>
          <w:sz w:val="24"/>
          <w:szCs w:val="24"/>
        </w:rPr>
        <w:t>v souladu s ustanovením § 102 odst. 1 zákona 128/2000 Sb., o obcích v platném znění, doporučuje Zastupitelstvu města Kyjova  schválit rozpočtové opatření č. 415 r. 2024.</w:t>
      </w:r>
    </w:p>
    <w:p w:rsidR="007A4EAE" w:rsidRDefault="007A4EAE" w:rsidP="007A4EAE">
      <w:pPr>
        <w:pStyle w:val="Zkladntext0"/>
        <w:rPr>
          <w:b/>
        </w:rPr>
      </w:pPr>
    </w:p>
    <w:p w:rsidR="007A4EAE" w:rsidRPr="007A4EAE" w:rsidRDefault="007A4EAE" w:rsidP="007A4EAE">
      <w:pPr>
        <w:pStyle w:val="Zkladntext0"/>
        <w:rPr>
          <w:b/>
          <w:u w:val="single"/>
        </w:rPr>
      </w:pPr>
      <w:r>
        <w:rPr>
          <w:b/>
        </w:rPr>
        <w:t xml:space="preserve">2. </w:t>
      </w:r>
      <w:r>
        <w:rPr>
          <w:b/>
          <w:u w:val="single"/>
        </w:rPr>
        <w:t xml:space="preserve">Majetkoprávní úkony </w:t>
      </w:r>
    </w:p>
    <w:p w:rsidR="00F53CAC" w:rsidRPr="00127A08" w:rsidRDefault="00F53CAC" w:rsidP="001D7A46">
      <w:pPr>
        <w:tabs>
          <w:tab w:val="left" w:pos="284"/>
          <w:tab w:val="left" w:pos="241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27A08">
        <w:rPr>
          <w:rFonts w:ascii="Times New Roman" w:hAnsi="Times New Roman"/>
          <w:b/>
          <w:sz w:val="24"/>
          <w:szCs w:val="24"/>
        </w:rPr>
        <w:t>Ad I. Vyhlášení záměru</w:t>
      </w:r>
    </w:p>
    <w:p w:rsidR="007A4EAE" w:rsidRDefault="007A4EAE" w:rsidP="007A4EAE">
      <w:pPr>
        <w:pStyle w:val="Zkladntext0"/>
        <w:spacing w:before="0" w:after="0"/>
      </w:pPr>
      <w:r>
        <w:rPr>
          <w:szCs w:val="24"/>
        </w:rPr>
        <w:t>Usnesení</w:t>
      </w:r>
    </w:p>
    <w:p w:rsidR="007A4EAE" w:rsidRDefault="007A4EAE" w:rsidP="007A4EAE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127A08">
        <w:rPr>
          <w:rFonts w:ascii="Times New Roman" w:hAnsi="Times New Roman" w:cs="Times New Roman"/>
          <w:sz w:val="24"/>
          <w:szCs w:val="24"/>
        </w:rPr>
        <w:t>yjova ze dne 22. 4. 2024 č. 46/4</w:t>
      </w:r>
    </w:p>
    <w:p w:rsidR="007A4EAE" w:rsidRDefault="007A4EAE" w:rsidP="007A4EAE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127A08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F53CAC" w:rsidRDefault="00F53CAC" w:rsidP="00F53CAC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CAC">
        <w:rPr>
          <w:rFonts w:ascii="Times New Roman" w:hAnsi="Times New Roman" w:cs="Times New Roman"/>
          <w:sz w:val="24"/>
          <w:szCs w:val="24"/>
        </w:rPr>
        <w:t xml:space="preserve">v souladu s ustanovením § 39 odst. 1 zákona č. 128/2000 Sb., o obcích, ve znění pozdějších předpisů, rozhodla o vyhlášení záměru na postoupení nájmu části pozemku </w:t>
      </w:r>
      <w:proofErr w:type="spellStart"/>
      <w:proofErr w:type="gramStart"/>
      <w:r w:rsidRPr="00F53CAC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F53CA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53CAC">
        <w:rPr>
          <w:rFonts w:ascii="Times New Roman" w:hAnsi="Times New Roman" w:cs="Times New Roman"/>
          <w:sz w:val="24"/>
          <w:szCs w:val="24"/>
        </w:rPr>
        <w:t xml:space="preserve"> 1470/1 – ostatní plocha, ostatní komunikace, o výměře 106 m2 v </w:t>
      </w:r>
      <w:proofErr w:type="spellStart"/>
      <w:r w:rsidRPr="00F53CAC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F53CAC">
        <w:rPr>
          <w:rFonts w:ascii="Times New Roman" w:hAnsi="Times New Roman" w:cs="Times New Roman"/>
          <w:sz w:val="24"/>
          <w:szCs w:val="24"/>
        </w:rPr>
        <w:t xml:space="preserve">. Nětčice u Kyjova, dle ustanovení § 1895 občanského zákoníku. Postupovaný nájem byl sjednán smlouvou o nájmu ze dne </w:t>
      </w:r>
      <w:proofErr w:type="gramStart"/>
      <w:r w:rsidRPr="00F53CAC">
        <w:rPr>
          <w:rFonts w:ascii="Times New Roman" w:hAnsi="Times New Roman" w:cs="Times New Roman"/>
          <w:sz w:val="24"/>
          <w:szCs w:val="24"/>
        </w:rPr>
        <w:t>15.09.2021</w:t>
      </w:r>
      <w:proofErr w:type="gramEnd"/>
      <w:r w:rsidRPr="00F53CAC">
        <w:rPr>
          <w:rFonts w:ascii="Times New Roman" w:hAnsi="Times New Roman" w:cs="Times New Roman"/>
          <w:sz w:val="24"/>
          <w:szCs w:val="24"/>
        </w:rPr>
        <w:t xml:space="preserve"> mezi městem Kyjovem, jako vlastníkem pozemku a pronajímatelem, a panem M</w:t>
      </w:r>
      <w:r w:rsidR="001B59EA">
        <w:rPr>
          <w:rFonts w:ascii="Times New Roman" w:hAnsi="Times New Roman" w:cs="Times New Roman"/>
          <w:sz w:val="24"/>
          <w:szCs w:val="24"/>
        </w:rPr>
        <w:t xml:space="preserve">. </w:t>
      </w:r>
      <w:r w:rsidRPr="00F53CAC">
        <w:rPr>
          <w:rFonts w:ascii="Times New Roman" w:hAnsi="Times New Roman" w:cs="Times New Roman"/>
          <w:sz w:val="24"/>
          <w:szCs w:val="24"/>
        </w:rPr>
        <w:t>S</w:t>
      </w:r>
      <w:r w:rsidR="001B59EA">
        <w:rPr>
          <w:rFonts w:ascii="Times New Roman" w:hAnsi="Times New Roman" w:cs="Times New Roman"/>
          <w:sz w:val="24"/>
          <w:szCs w:val="24"/>
        </w:rPr>
        <w:t>.</w:t>
      </w:r>
      <w:r w:rsidRPr="00F53CAC">
        <w:rPr>
          <w:rFonts w:ascii="Times New Roman" w:hAnsi="Times New Roman" w:cs="Times New Roman"/>
          <w:sz w:val="24"/>
          <w:szCs w:val="24"/>
        </w:rPr>
        <w:t xml:space="preserve">, nar. </w:t>
      </w:r>
      <w:r w:rsidR="001B59EA">
        <w:rPr>
          <w:rFonts w:ascii="Times New Roman" w:hAnsi="Times New Roman" w:cs="Times New Roman"/>
          <w:sz w:val="24"/>
          <w:szCs w:val="24"/>
        </w:rPr>
        <w:t>XX</w:t>
      </w:r>
      <w:r w:rsidRPr="00F53CAC">
        <w:rPr>
          <w:rFonts w:ascii="Times New Roman" w:hAnsi="Times New Roman" w:cs="Times New Roman"/>
          <w:sz w:val="24"/>
          <w:szCs w:val="24"/>
        </w:rPr>
        <w:t xml:space="preserve">, trvale bytem Terezín, jako nájemcem, za účelem užívání jako předzahrádka s rekreační funkcí. </w:t>
      </w:r>
    </w:p>
    <w:p w:rsidR="00F53CAC" w:rsidRDefault="00F53CAC" w:rsidP="00F53CAC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CAC" w:rsidRPr="00127A08" w:rsidRDefault="00F53CAC" w:rsidP="001D7A46">
      <w:pPr>
        <w:spacing w:after="0" w:line="36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27A08">
        <w:rPr>
          <w:rFonts w:ascii="Times New Roman" w:hAnsi="Times New Roman" w:cs="Times New Roman"/>
          <w:b/>
          <w:spacing w:val="-4"/>
          <w:kern w:val="2"/>
          <w:sz w:val="24"/>
          <w:szCs w:val="24"/>
        </w:rPr>
        <w:t>Ad II.</w:t>
      </w:r>
      <w:r w:rsidRPr="00127A08">
        <w:rPr>
          <w:rFonts w:ascii="Times New Roman" w:hAnsi="Times New Roman"/>
          <w:b/>
          <w:sz w:val="24"/>
          <w:szCs w:val="24"/>
        </w:rPr>
        <w:t xml:space="preserve"> Smluvní vztahy </w:t>
      </w:r>
    </w:p>
    <w:p w:rsidR="00F53CAC" w:rsidRDefault="00F53CAC" w:rsidP="00F53CAC">
      <w:pPr>
        <w:pStyle w:val="Zkladntext0"/>
        <w:spacing w:before="0" w:after="0"/>
      </w:pPr>
      <w:r>
        <w:rPr>
          <w:szCs w:val="24"/>
        </w:rPr>
        <w:t>Usnesení</w:t>
      </w:r>
    </w:p>
    <w:p w:rsidR="00F53CAC" w:rsidRDefault="00F53CAC" w:rsidP="00F53CAC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127A08">
        <w:rPr>
          <w:rFonts w:ascii="Times New Roman" w:hAnsi="Times New Roman" w:cs="Times New Roman"/>
          <w:sz w:val="24"/>
          <w:szCs w:val="24"/>
        </w:rPr>
        <w:t>yjova ze dne 22. 4. 2024 č. 46/5</w:t>
      </w:r>
    </w:p>
    <w:p w:rsidR="00F53CAC" w:rsidRDefault="00F53CAC" w:rsidP="00F53CAC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127A08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F53CAC" w:rsidRPr="001D7A46" w:rsidRDefault="00F53CAC" w:rsidP="001D7A46">
      <w:pPr>
        <w:keepNext/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D7A4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v souladu s ustanovením § 102 odst. 3 zákona č. 128/2000 Sb., o obcích, ve znění pozdějších předpisů, rozhodla o uzavření smlouvy o nájmu mezi městem Kyjovem jako pronajímatelem a společností TEPLO Kyjov, </w:t>
      </w:r>
      <w:proofErr w:type="spellStart"/>
      <w:proofErr w:type="gramStart"/>
      <w:r w:rsidRPr="001D7A4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spol.s</w:t>
      </w:r>
      <w:proofErr w:type="spellEnd"/>
      <w:r w:rsidRPr="001D7A4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r.</w:t>
      </w:r>
      <w:proofErr w:type="gramEnd"/>
      <w:r w:rsidRPr="001D7A4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o., IČ 25315897, se sídlem Svatoborská 27, 697 01 Kyjov, jako nájemcem. Předmětem smlouvy je sjednání dočasného úplatného užívání nebytových prostor a technologií v majetku pronajímatele nájemcem za účelem provozování jeho </w:t>
      </w:r>
      <w:r w:rsidRPr="001D7A4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lastRenderedPageBreak/>
        <w:t xml:space="preserve">podnikatelské činnosti, kterou je především výroba a rozvod tepelné energie. Smlouva bude uzavřena na dobu neurčitou s výpovědní dobou 6 měsíců, výše nájemného 222.420,-Kč/rok/bez DPH, ve smlouvě bude zahrnuta inflační doložka. Nájemce na základě uzavřené smlouvy převezme plnění povinností pronajímatele jako vlastníka budov, v nichž provozuje systém vytápění, které vyplývají z ustanovení zákona č. 406/2000 Sb., o hospodaření energií, ve znění pozdějších předpisů, a vyhlášky č. 38/2022 </w:t>
      </w:r>
      <w:proofErr w:type="spellStart"/>
      <w:r w:rsidRPr="001D7A4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Sb</w:t>
      </w:r>
      <w:proofErr w:type="spellEnd"/>
      <w:r w:rsidRPr="001D7A4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,, o kontrole provozovaného systému vytápění a kombinovaného systému vytápění a větrání, včetně provádění pravidelné kontroly dle těchto předpisů. Ke dni účinnosti smlouva o nájmu v plném rozsahu nahradí tyto stávající smlouvy: Smlouvu o nájmu ze dne 19. 3. 1998 ve znění dodatků 1-16,  Smlouvu o výpůjčce nebytových prostor v budově s </w:t>
      </w:r>
      <w:proofErr w:type="gramStart"/>
      <w:r w:rsidRPr="001D7A4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č.p.</w:t>
      </w:r>
      <w:proofErr w:type="gramEnd"/>
      <w:r w:rsidRPr="001D7A4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178 v Kyjově ze dne 24.6.2008 a Dohodu o dodávce el. energie a úhradě el. energie za užívání nebytových prostor v budově s č.p. 178 v Kyjově ze dne 24.6.2008.</w:t>
      </w:r>
    </w:p>
    <w:p w:rsidR="00F53CAC" w:rsidRDefault="00F53CAC" w:rsidP="00F53CAC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A46" w:rsidRPr="00127A08" w:rsidRDefault="001D7A46" w:rsidP="001D7A46">
      <w:pPr>
        <w:widowControl w:val="0"/>
        <w:spacing w:before="100"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7A08">
        <w:rPr>
          <w:rFonts w:ascii="Times New Roman" w:eastAsia="Calibri" w:hAnsi="Times New Roman" w:cs="Arial"/>
          <w:b/>
          <w:kern w:val="2"/>
          <w:sz w:val="24"/>
          <w:szCs w:val="24"/>
          <w:lang w:bidi="hi-IN"/>
        </w:rPr>
        <w:t>Ad III. Služebnosti</w:t>
      </w:r>
    </w:p>
    <w:p w:rsidR="00F53CAC" w:rsidRDefault="00F53CAC" w:rsidP="00F53CAC">
      <w:pPr>
        <w:pStyle w:val="Zkladntext0"/>
        <w:spacing w:before="0" w:after="0"/>
      </w:pPr>
      <w:r>
        <w:rPr>
          <w:szCs w:val="24"/>
        </w:rPr>
        <w:t>Usnesení</w:t>
      </w:r>
    </w:p>
    <w:p w:rsidR="00F53CAC" w:rsidRDefault="00F53CAC" w:rsidP="00F53CAC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127A08">
        <w:rPr>
          <w:rFonts w:ascii="Times New Roman" w:hAnsi="Times New Roman" w:cs="Times New Roman"/>
          <w:sz w:val="24"/>
          <w:szCs w:val="24"/>
        </w:rPr>
        <w:t>yjova ze dne 22. 4. 2024 č. 46/6</w:t>
      </w:r>
    </w:p>
    <w:p w:rsidR="00F53CAC" w:rsidRDefault="00F53CAC" w:rsidP="00F53CAC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Rada města Kyjova, po projednání</w:t>
      </w:r>
      <w:r w:rsidR="00127A08">
        <w:rPr>
          <w:rFonts w:ascii="Times New Roman" w:hAnsi="Times New Roman" w:cs="Times New Roman"/>
          <w:sz w:val="24"/>
          <w:szCs w:val="24"/>
        </w:rPr>
        <w:t xml:space="preserve">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1D7A46" w:rsidRPr="001D7A46" w:rsidRDefault="001D7A46" w:rsidP="001D7A46">
      <w:pPr>
        <w:widowControl w:val="0"/>
        <w:autoSpaceDN w:val="0"/>
        <w:spacing w:line="240" w:lineRule="auto"/>
        <w:jc w:val="both"/>
        <w:textAlignment w:val="baseline"/>
        <w:rPr>
          <w:rFonts w:ascii="Times New Roman" w:eastAsia="NSimSun" w:hAnsi="Times New Roman" w:cs="Times New Roman"/>
          <w:b/>
          <w:kern w:val="3"/>
          <w:sz w:val="24"/>
          <w:szCs w:val="24"/>
          <w:lang w:bidi="hi-IN"/>
        </w:rPr>
      </w:pPr>
      <w:r w:rsidRPr="001D7A46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bidi="hi-IN"/>
        </w:rPr>
        <w:t>v  souladu  s ustanovením   §   102   odst.   3   zákona č. 128/2000 Sb., o   obcích,   ve   znění  pozdějších  předpisů, rozhodla o  uzavření  Smlouvy o budoucí smlouvě o zřízení věcného břemene č.: 7700104358_21_BVB</w:t>
      </w:r>
      <w:r w:rsidRPr="001D7A46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>,</w:t>
      </w:r>
      <w:r w:rsidRPr="001D7A46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bidi="hi-IN"/>
        </w:rPr>
        <w:t xml:space="preserve"> mezi městem Kyjovem, Masarykovo náměstí 30/1, 697 01  Kyjov,  IČ: 00285030,  jako „budoucí povinný“, a společností </w:t>
      </w:r>
      <w:proofErr w:type="spellStart"/>
      <w:r w:rsidRPr="001D7A46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bidi="hi-IN"/>
        </w:rPr>
        <w:t>GasNet</w:t>
      </w:r>
      <w:proofErr w:type="spellEnd"/>
      <w:r w:rsidRPr="001D7A46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bidi="hi-IN"/>
        </w:rPr>
        <w:t xml:space="preserve">, s.r.o., Klíšská 940/96, </w:t>
      </w:r>
      <w:proofErr w:type="spellStart"/>
      <w:r w:rsidRPr="001D7A46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bidi="hi-IN"/>
        </w:rPr>
        <w:t>Klíše</w:t>
      </w:r>
      <w:proofErr w:type="spellEnd"/>
      <w:r w:rsidRPr="001D7A46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bidi="hi-IN"/>
        </w:rPr>
        <w:t xml:space="preserve">, 400 01  Ústí nad Labem, IČ: 27295567,  jako  „budoucí oprávněný“. </w:t>
      </w:r>
      <w:r w:rsidRPr="001D7A46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bidi="hi-IN"/>
        </w:rPr>
        <w:t xml:space="preserve">Uzavřením  této  smlouvy  budoucí  povinný  v souladu   s  příslušnými   ustanoveními zákona č. 183/2006 Sb., o územním plánování a stavebním řádu, ve znění pozdějších předpisů, uděluje budoucímu oprávněnému a jím pověřeným osobám právo provést stavbu plynárenského zařízení </w:t>
      </w:r>
      <w:r w:rsidRPr="001D7A46">
        <w:rPr>
          <w:rFonts w:ascii="Times New Roman" w:eastAsia="NSimSun" w:hAnsi="Times New Roman" w:cs="Times New Roman"/>
          <w:b/>
          <w:iCs/>
          <w:color w:val="000000"/>
          <w:kern w:val="3"/>
          <w:sz w:val="24"/>
          <w:szCs w:val="24"/>
          <w:lang w:bidi="hi-IN"/>
        </w:rPr>
        <w:t xml:space="preserve">„REKO MS Kyjov – Smetanova + 1, číslo stavby: 7700104358“ včetně jeho součástí, příslušenství, opěrných a vytyčovacích bodů </w:t>
      </w:r>
      <w:r w:rsidRPr="001D7A46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bidi="hi-IN"/>
        </w:rPr>
        <w:t xml:space="preserve">(dále jen „plynárenské zařízení“) </w:t>
      </w:r>
      <w:r w:rsidRPr="001D7A46">
        <w:rPr>
          <w:rFonts w:ascii="Times New Roman" w:eastAsia="NSimSun" w:hAnsi="Times New Roman" w:cs="Times New Roman"/>
          <w:b/>
          <w:iCs/>
          <w:color w:val="000000"/>
          <w:kern w:val="3"/>
          <w:sz w:val="24"/>
          <w:szCs w:val="24"/>
          <w:lang w:bidi="hi-IN"/>
        </w:rPr>
        <w:t xml:space="preserve">na budoucích služebných pozemcích  p. č. 2472/1  – ostatní plocha – ostatní komunikace,  p. č. 2472/6 – ostatní plocha – ostatní komunikace, p. č. 2472/12 – ostatní plocha – ostatní komunikace, p. č. 2472/23 – ostatní plocha – ostatní komunikace, p. č. 2472/29 – ostatní plocha – ostatní komunikace, p. č. 2472/32 – ostatní plocha – ostatní komunikace, p. č. 2474/3 – ostatní plocha – ostatní komunikace, p. č. 2475/5 – ostatní plocha – silnice, p. č. 2511/1 – ostatní plocha – ostatní komunikace, p. č. 2511/3 – ostatní plocha – ostatní komunikace, p. č. 2511/5 – ostatní plocha – silnice, p. č. 4060/1 – ostatní plocha – silnice, vše v k. </w:t>
      </w:r>
      <w:proofErr w:type="spellStart"/>
      <w:r w:rsidRPr="001D7A46">
        <w:rPr>
          <w:rFonts w:ascii="Times New Roman" w:eastAsia="NSimSun" w:hAnsi="Times New Roman" w:cs="Times New Roman"/>
          <w:b/>
          <w:iCs/>
          <w:color w:val="000000"/>
          <w:kern w:val="3"/>
          <w:sz w:val="24"/>
          <w:szCs w:val="24"/>
          <w:lang w:bidi="hi-IN"/>
        </w:rPr>
        <w:t>ú.</w:t>
      </w:r>
      <w:proofErr w:type="spellEnd"/>
      <w:r w:rsidRPr="001D7A46">
        <w:rPr>
          <w:rFonts w:ascii="Times New Roman" w:eastAsia="NSimSun" w:hAnsi="Times New Roman" w:cs="Times New Roman"/>
          <w:b/>
          <w:iCs/>
          <w:color w:val="000000"/>
          <w:kern w:val="3"/>
          <w:sz w:val="24"/>
          <w:szCs w:val="24"/>
          <w:lang w:bidi="hi-IN"/>
        </w:rPr>
        <w:t xml:space="preserve"> Kyjov. </w:t>
      </w:r>
    </w:p>
    <w:p w:rsidR="001D7A46" w:rsidRPr="001D7A46" w:rsidRDefault="001D7A46" w:rsidP="001D7A46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bidi="hi-IN"/>
        </w:rPr>
      </w:pPr>
      <w:r w:rsidRPr="001D7A46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bidi="hi-IN"/>
        </w:rPr>
        <w:t>Předmětem smlouvy je závazek obou smluvních stran uzavřít Smlouvu o zřízení věcného břemene spočívající v:</w:t>
      </w:r>
    </w:p>
    <w:p w:rsidR="001D7A46" w:rsidRPr="001D7A46" w:rsidRDefault="001D7A46" w:rsidP="001D7A46">
      <w:pPr>
        <w:widowControl w:val="0"/>
        <w:numPr>
          <w:ilvl w:val="0"/>
          <w:numId w:val="18"/>
        </w:numPr>
        <w:suppressAutoHyphens w:val="0"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bidi="hi-IN"/>
        </w:rPr>
      </w:pPr>
      <w:r w:rsidRPr="001D7A46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bidi="hi-IN"/>
        </w:rPr>
        <w:t>právu zřídit a provozovat na budoucích služebných pozemcích  plynárenské zařízení,</w:t>
      </w:r>
    </w:p>
    <w:p w:rsidR="001D7A46" w:rsidRPr="001D7A46" w:rsidRDefault="001D7A46" w:rsidP="001D7A46">
      <w:pPr>
        <w:widowControl w:val="0"/>
        <w:numPr>
          <w:ilvl w:val="0"/>
          <w:numId w:val="18"/>
        </w:numPr>
        <w:suppressAutoHyphens w:val="0"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bidi="hi-IN"/>
        </w:rPr>
      </w:pPr>
      <w:r w:rsidRPr="001D7A46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bidi="hi-IN"/>
        </w:rPr>
        <w:t xml:space="preserve">právu vstupovat a vjíždět na budoucí služebné pozemky v souvislosti se zřizováním, stavebními úpravami, opravami, provozováním a odstraněním plynárenského zařízení. </w:t>
      </w:r>
    </w:p>
    <w:p w:rsidR="001D7A46" w:rsidRPr="001D7A46" w:rsidRDefault="001D7A46" w:rsidP="001D7A46">
      <w:pPr>
        <w:autoSpaceDN w:val="0"/>
        <w:spacing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</w:pPr>
      <w:r w:rsidRPr="001D7A46">
        <w:rPr>
          <w:rFonts w:ascii="Times New Roman" w:hAnsi="Times New Roman" w:cs="Times New Roman"/>
          <w:color w:val="000000"/>
          <w:kern w:val="3"/>
          <w:sz w:val="24"/>
          <w:szCs w:val="24"/>
        </w:rPr>
        <w:t xml:space="preserve">Věcné břemeno bude zřízeno na dobu neurčitou a za  jednorázovou úplatu stanovenou  dle platného Ceníku jednorázových úplat za zřízení věcných břemen k nemovitostem ve vlastnictví města Kyjova vydaného Radou města Kyjova dne </w:t>
      </w:r>
      <w:proofErr w:type="gramStart"/>
      <w:r w:rsidRPr="001D7A46">
        <w:rPr>
          <w:rFonts w:ascii="Times New Roman" w:hAnsi="Times New Roman" w:cs="Times New Roman"/>
          <w:color w:val="000000"/>
          <w:kern w:val="3"/>
          <w:sz w:val="24"/>
          <w:szCs w:val="24"/>
        </w:rPr>
        <w:t>24.09.2012</w:t>
      </w:r>
      <w:proofErr w:type="gramEnd"/>
      <w:r w:rsidRPr="001D7A46">
        <w:rPr>
          <w:rFonts w:ascii="Times New Roman" w:hAnsi="Times New Roman" w:cs="Times New Roman"/>
          <w:color w:val="000000"/>
          <w:kern w:val="3"/>
          <w:sz w:val="24"/>
          <w:szCs w:val="24"/>
        </w:rPr>
        <w:t xml:space="preserve">. Předpokládaná výše úplaty je </w:t>
      </w:r>
      <w:r w:rsidRPr="001D7A46">
        <w:rPr>
          <w:rFonts w:ascii="Times New Roman" w:hAnsi="Times New Roman" w:cs="Times New Roman"/>
          <w:b/>
          <w:color w:val="000000"/>
          <w:kern w:val="3"/>
          <w:sz w:val="24"/>
          <w:szCs w:val="24"/>
        </w:rPr>
        <w:t>598.412,- Kč bez DPH.</w:t>
      </w:r>
      <w:r w:rsidRPr="001D7A46">
        <w:rPr>
          <w:rFonts w:ascii="Times New Roman" w:hAnsi="Times New Roman" w:cs="Times New Roman"/>
          <w:color w:val="000000"/>
          <w:kern w:val="3"/>
          <w:sz w:val="24"/>
          <w:szCs w:val="24"/>
        </w:rPr>
        <w:t xml:space="preserve"> K této částce bude připočtena platná sazba DPH.</w:t>
      </w:r>
    </w:p>
    <w:p w:rsidR="00F53CAC" w:rsidRDefault="00F53CAC" w:rsidP="001D7A46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A46" w:rsidRPr="00127A08" w:rsidRDefault="001D7A46" w:rsidP="001D7A46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27A08">
        <w:rPr>
          <w:rFonts w:ascii="Times New Roman" w:hAnsi="Times New Roman" w:cs="Times New Roman"/>
          <w:b/>
          <w:spacing w:val="-4"/>
          <w:kern w:val="2"/>
          <w:sz w:val="24"/>
          <w:szCs w:val="24"/>
        </w:rPr>
        <w:t>Ad IV.</w:t>
      </w:r>
      <w:r w:rsidRPr="00127A08">
        <w:rPr>
          <w:rFonts w:ascii="Times New Roman" w:hAnsi="Times New Roman"/>
          <w:b/>
          <w:sz w:val="24"/>
          <w:szCs w:val="24"/>
        </w:rPr>
        <w:t xml:space="preserve"> Různé</w:t>
      </w:r>
    </w:p>
    <w:p w:rsidR="00127A08" w:rsidRPr="00C30F91" w:rsidRDefault="001D7A46" w:rsidP="00C30F91">
      <w:pPr>
        <w:spacing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27A08">
        <w:rPr>
          <w:rFonts w:ascii="Times New Roman" w:hAnsi="Times New Roman" w:cs="Times New Roman"/>
          <w:b/>
          <w:sz w:val="24"/>
          <w:szCs w:val="24"/>
        </w:rPr>
        <w:t>IV.1 Návrhy</w:t>
      </w:r>
      <w:proofErr w:type="gramEnd"/>
      <w:r w:rsidRPr="00127A08">
        <w:rPr>
          <w:rFonts w:ascii="Times New Roman" w:hAnsi="Times New Roman" w:cs="Times New Roman"/>
          <w:b/>
          <w:sz w:val="24"/>
          <w:szCs w:val="24"/>
        </w:rPr>
        <w:t xml:space="preserve"> a doporučení komise životního prostředí </w:t>
      </w:r>
    </w:p>
    <w:p w:rsidR="00F53CAC" w:rsidRDefault="00F53CAC" w:rsidP="00F53CAC">
      <w:pPr>
        <w:pStyle w:val="Zkladntext0"/>
        <w:spacing w:before="0" w:after="0"/>
      </w:pPr>
      <w:r>
        <w:rPr>
          <w:szCs w:val="24"/>
        </w:rPr>
        <w:t>Usnesení</w:t>
      </w:r>
    </w:p>
    <w:p w:rsidR="00F53CAC" w:rsidRDefault="00F53CAC" w:rsidP="00F53CAC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127A08">
        <w:rPr>
          <w:rFonts w:ascii="Times New Roman" w:hAnsi="Times New Roman" w:cs="Times New Roman"/>
          <w:sz w:val="24"/>
          <w:szCs w:val="24"/>
        </w:rPr>
        <w:t>yjova ze dne 22. 4. 2024 č. 46/7</w:t>
      </w:r>
    </w:p>
    <w:p w:rsidR="001D7A46" w:rsidRPr="001D7A46" w:rsidRDefault="00F53CAC" w:rsidP="001D7A46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127A08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1D7A46" w:rsidRDefault="001D7A46" w:rsidP="001D7A46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</w:pPr>
      <w:r w:rsidRPr="001D7A46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lastRenderedPageBreak/>
        <w:t xml:space="preserve">v souladu s ustanovením § 102 odst. 2 písm. e) zákona. </w:t>
      </w:r>
      <w:proofErr w:type="gramStart"/>
      <w:r w:rsidRPr="001D7A46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č.</w:t>
      </w:r>
      <w:proofErr w:type="gramEnd"/>
      <w:r w:rsidRPr="001D7A46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128/2000 Sb., o obcích, ve znění pozdějších předpisů, projednala a vzala na vědomí návrhy a doporučení komise životn</w:t>
      </w:r>
      <w:r w:rsidR="00127A08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ího prostředí Rady města Kyjova. </w:t>
      </w:r>
    </w:p>
    <w:p w:rsidR="00F53CAC" w:rsidRDefault="00F53CAC" w:rsidP="00F53CAC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A46" w:rsidRPr="00127A08" w:rsidRDefault="001D7A46" w:rsidP="001D7A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0"/>
          <w:lang w:eastAsia="cs-CZ"/>
        </w:rPr>
      </w:pPr>
      <w:proofErr w:type="gramStart"/>
      <w:r w:rsidRPr="00127A08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IV.2.</w:t>
      </w:r>
      <w:proofErr w:type="gramEnd"/>
      <w:r w:rsidRPr="00127A08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 Sazebník nájemného za prodejní místo na tržišti „Kapka“</w:t>
      </w:r>
    </w:p>
    <w:p w:rsidR="00F53CAC" w:rsidRDefault="00F53CAC" w:rsidP="00F53CAC">
      <w:pPr>
        <w:pStyle w:val="Zkladntext0"/>
        <w:spacing w:before="0" w:after="0"/>
      </w:pPr>
      <w:r>
        <w:rPr>
          <w:szCs w:val="24"/>
        </w:rPr>
        <w:t>Usnesení</w:t>
      </w:r>
    </w:p>
    <w:p w:rsidR="00F53CAC" w:rsidRDefault="00F53CAC" w:rsidP="00F53CAC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127A08">
        <w:rPr>
          <w:rFonts w:ascii="Times New Roman" w:hAnsi="Times New Roman" w:cs="Times New Roman"/>
          <w:sz w:val="24"/>
          <w:szCs w:val="24"/>
        </w:rPr>
        <w:t>yjova ze dne 22. 4. 2024 č. 46/8</w:t>
      </w:r>
    </w:p>
    <w:p w:rsidR="00F53CAC" w:rsidRDefault="00F53CAC" w:rsidP="00F53CAC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127A08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1D7A46" w:rsidRPr="001D7A46" w:rsidRDefault="001D7A46" w:rsidP="001D7A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D7A46">
        <w:rPr>
          <w:rFonts w:ascii="Times New Roman" w:eastAsia="Times New Roman" w:hAnsi="Times New Roman" w:cs="Times New Roman"/>
          <w:sz w:val="24"/>
          <w:szCs w:val="20"/>
          <w:lang w:eastAsia="cs-CZ"/>
        </w:rPr>
        <w:t>v souladu s ustanovením § 102 odst. 3 zákona č. 128/2000 Sb., o obcích, ve znění pozdějších předpisů, po projednání návrhu Technických služeb Kyjov schválila a vydává</w:t>
      </w:r>
      <w:r w:rsidR="00DF4007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s účinností od </w:t>
      </w:r>
      <w:proofErr w:type="gramStart"/>
      <w:r w:rsidR="00DF4007">
        <w:rPr>
          <w:rFonts w:ascii="Times New Roman" w:eastAsia="Times New Roman" w:hAnsi="Times New Roman" w:cs="Times New Roman"/>
          <w:sz w:val="24"/>
          <w:szCs w:val="20"/>
          <w:lang w:eastAsia="cs-CZ"/>
        </w:rPr>
        <w:t>1.5.2024</w:t>
      </w:r>
      <w:proofErr w:type="gramEnd"/>
      <w:r w:rsidRPr="001D7A4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r w:rsidRPr="001D7A4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sazebník nájemného za prodejní místo na tržišti „Kapka“ takto:  </w:t>
      </w:r>
    </w:p>
    <w:p w:rsidR="001D7A46" w:rsidRPr="001D7A46" w:rsidRDefault="001D7A46" w:rsidP="001D7A46">
      <w:pPr>
        <w:numPr>
          <w:ilvl w:val="0"/>
          <w:numId w:val="19"/>
        </w:numPr>
        <w:suppressAutoHyphens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A46">
        <w:rPr>
          <w:rFonts w:ascii="Times New Roman" w:eastAsia="Calibri" w:hAnsi="Times New Roman" w:cs="Times New Roman"/>
          <w:sz w:val="24"/>
          <w:szCs w:val="24"/>
        </w:rPr>
        <w:t>Sazba nájemného činí 100,- Kč za jedno prodejní místo a den.</w:t>
      </w:r>
    </w:p>
    <w:p w:rsidR="001D7A46" w:rsidRPr="001D7A46" w:rsidRDefault="001D7A46" w:rsidP="001D7A46">
      <w:pPr>
        <w:numPr>
          <w:ilvl w:val="0"/>
          <w:numId w:val="19"/>
        </w:numPr>
        <w:suppressAutoHyphens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A46">
        <w:rPr>
          <w:rFonts w:ascii="Times New Roman" w:eastAsia="Calibri" w:hAnsi="Times New Roman" w:cs="Times New Roman"/>
          <w:sz w:val="24"/>
          <w:szCs w:val="24"/>
        </w:rPr>
        <w:t>Za druhé a každé další zabrané tržní místo je sazba 200,-Kč/prodejní místo/den,  maximální počet prodejních míst pro jednoho prodejce je dle Tržního řádu pět.</w:t>
      </w:r>
    </w:p>
    <w:p w:rsidR="001D7A46" w:rsidRPr="001D7A46" w:rsidRDefault="001D7A46" w:rsidP="001D7A46">
      <w:pPr>
        <w:pStyle w:val="Odstavecseseznamem"/>
        <w:numPr>
          <w:ilvl w:val="0"/>
          <w:numId w:val="19"/>
        </w:numPr>
        <w:suppressAutoHyphens w:val="0"/>
        <w:contextualSpacing/>
        <w:jc w:val="both"/>
        <w:rPr>
          <w:rFonts w:ascii="Times New Roman" w:hAnsi="Times New Roman"/>
          <w:sz w:val="24"/>
          <w:szCs w:val="24"/>
        </w:rPr>
      </w:pPr>
      <w:r w:rsidRPr="001D7A46">
        <w:rPr>
          <w:rFonts w:ascii="Times New Roman" w:hAnsi="Times New Roman"/>
          <w:sz w:val="24"/>
          <w:szCs w:val="24"/>
        </w:rPr>
        <w:t>Prodejním místem se dle Tržního řádu rozumí prostor o maximálním rozměru 6m², na kterém je umístěn zapůjčený prodejní stolek, případně vlastní prodejní zařízení.</w:t>
      </w:r>
    </w:p>
    <w:p w:rsidR="00F53CAC" w:rsidRPr="001D7A46" w:rsidRDefault="001D7A46" w:rsidP="001D7A46">
      <w:pPr>
        <w:pStyle w:val="Odstavecseseznamem"/>
        <w:numPr>
          <w:ilvl w:val="0"/>
          <w:numId w:val="19"/>
        </w:numPr>
        <w:suppressAutoHyphens w:val="0"/>
        <w:contextualSpacing/>
        <w:jc w:val="both"/>
        <w:rPr>
          <w:rFonts w:ascii="Times New Roman" w:hAnsi="Times New Roman"/>
          <w:sz w:val="24"/>
          <w:szCs w:val="24"/>
        </w:rPr>
      </w:pPr>
      <w:r w:rsidRPr="001D7A46">
        <w:rPr>
          <w:rFonts w:ascii="Times New Roman" w:hAnsi="Times New Roman"/>
          <w:sz w:val="24"/>
          <w:szCs w:val="24"/>
        </w:rPr>
        <w:t>V případě, že prodejce používá vlastní prodejní zařízení, zaplatí i další prodejní místo, do kterého zasahuje, v plné výši.</w:t>
      </w:r>
    </w:p>
    <w:p w:rsidR="00127A08" w:rsidRDefault="00127A08" w:rsidP="001D7A46">
      <w:pPr>
        <w:spacing w:after="0" w:line="276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1D7A46" w:rsidRPr="00127A08" w:rsidRDefault="001D7A46" w:rsidP="001D7A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127A08">
        <w:rPr>
          <w:rFonts w:ascii="Times New Roman" w:hAnsi="Times New Roman" w:cs="Times New Roman"/>
          <w:b/>
          <w:sz w:val="24"/>
          <w:szCs w:val="24"/>
        </w:rPr>
        <w:t xml:space="preserve">IV.3 </w:t>
      </w:r>
      <w:r w:rsidRPr="00127A08">
        <w:rPr>
          <w:rFonts w:ascii="Times New Roman" w:eastAsia="Calibri" w:hAnsi="Times New Roman" w:cs="Times New Roman"/>
          <w:b/>
          <w:sz w:val="24"/>
          <w:szCs w:val="24"/>
        </w:rPr>
        <w:t>Schválení</w:t>
      </w:r>
      <w:proofErr w:type="gramEnd"/>
      <w:r w:rsidRPr="00127A08">
        <w:rPr>
          <w:rFonts w:ascii="Times New Roman" w:eastAsia="Calibri" w:hAnsi="Times New Roman" w:cs="Times New Roman"/>
          <w:b/>
          <w:sz w:val="24"/>
          <w:szCs w:val="24"/>
        </w:rPr>
        <w:t xml:space="preserve"> uzavření Smlouvy o poskytnutí dotace z rozpočtu Jihomoravského kraje v rámci dotačního programu „Podpora adaptačních opatření na změnu klimatu v roce 2024“   </w:t>
      </w:r>
    </w:p>
    <w:p w:rsidR="00F53CAC" w:rsidRDefault="00F53CAC" w:rsidP="00F53CAC">
      <w:pPr>
        <w:pStyle w:val="Zkladntext0"/>
        <w:spacing w:before="0" w:after="0"/>
      </w:pPr>
      <w:r>
        <w:rPr>
          <w:szCs w:val="24"/>
        </w:rPr>
        <w:t>Usnesení</w:t>
      </w:r>
    </w:p>
    <w:p w:rsidR="00F53CAC" w:rsidRDefault="00F53CAC" w:rsidP="00F53CAC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127A08">
        <w:rPr>
          <w:rFonts w:ascii="Times New Roman" w:hAnsi="Times New Roman" w:cs="Times New Roman"/>
          <w:sz w:val="24"/>
          <w:szCs w:val="24"/>
        </w:rPr>
        <w:t>yjova ze dne 22. 4. 2024 č. 46/9</w:t>
      </w:r>
    </w:p>
    <w:p w:rsidR="001D7A46" w:rsidRPr="00B90F01" w:rsidRDefault="00F53CAC" w:rsidP="001D7A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0"/>
          <w:szCs w:val="20"/>
          <w:lang w:val="x-none" w:eastAsia="x-none"/>
        </w:rPr>
      </w:pPr>
      <w:r>
        <w:rPr>
          <w:rFonts w:ascii="Times New Roman" w:hAnsi="Times New Roman" w:cs="Times New Roman"/>
          <w:sz w:val="24"/>
          <w:szCs w:val="24"/>
        </w:rPr>
        <w:t>Rad</w:t>
      </w:r>
      <w:r w:rsidR="00127A08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1D7A46" w:rsidRPr="001D7A46" w:rsidRDefault="001D7A46" w:rsidP="001D7A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position w:val="6"/>
          <w:sz w:val="24"/>
          <w:szCs w:val="20"/>
          <w:lang w:eastAsia="cs-CZ"/>
        </w:rPr>
      </w:pPr>
      <w:r w:rsidRPr="001D7A46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a v souladu s ustanovením § 102 odst. 3 zák. č. 128/2000 Sb., o obcích, ve znění pozdějších předpisů, rozhodla o přijetí dotace a  o uzavření  Smlouvy o poskytnutí dotace z rozpočtu Jihomoravského kraje v rámci dotačního programu „Podpora adaptačních opatření na změnu klimatu v roce 2024“ ve výši  60.000,- Kč mezi Jihomoravským krajem, se sídlem Žerotínovo náměstí 449/3, 601 82 Brno, IČ: 70888337,</w:t>
      </w:r>
      <w:r w:rsidRPr="001D7A4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r w:rsidRPr="001D7A46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jako poskytovatelem dotace, a městem Kyjovem, se sídlem Masarykovo náměstí 30/1, 697 01 Kyjov, IČ: 0028503, jako příjemcem dotace, a to na částečné pokrytí nákladů spojených s provedením odborného arboristického ošetření stromů na třídě Komenského v Kyjově.</w:t>
      </w:r>
    </w:p>
    <w:p w:rsidR="00F53CAC" w:rsidRDefault="00F53CAC" w:rsidP="00F53CAC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A46" w:rsidRPr="00127A08" w:rsidRDefault="001D7A46" w:rsidP="001D7A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127A08">
        <w:rPr>
          <w:rFonts w:ascii="Times New Roman" w:hAnsi="Times New Roman" w:cs="Times New Roman"/>
          <w:b/>
          <w:sz w:val="24"/>
          <w:szCs w:val="24"/>
        </w:rPr>
        <w:t xml:space="preserve">IV.4 </w:t>
      </w:r>
      <w:r w:rsidRPr="00127A08">
        <w:rPr>
          <w:rFonts w:ascii="Times New Roman" w:eastAsia="Calibri" w:hAnsi="Times New Roman" w:cs="Times New Roman"/>
          <w:b/>
          <w:sz w:val="24"/>
          <w:szCs w:val="24"/>
        </w:rPr>
        <w:t>Jednání</w:t>
      </w:r>
      <w:proofErr w:type="gramEnd"/>
      <w:r w:rsidRPr="00127A08">
        <w:rPr>
          <w:rFonts w:ascii="Times New Roman" w:eastAsia="Calibri" w:hAnsi="Times New Roman" w:cs="Times New Roman"/>
          <w:b/>
          <w:sz w:val="24"/>
          <w:szCs w:val="24"/>
        </w:rPr>
        <w:t xml:space="preserve"> o odkupu areálu tenisových kurtů v Kyjově – Boršově </w:t>
      </w:r>
    </w:p>
    <w:p w:rsidR="00127A08" w:rsidRDefault="00127A08" w:rsidP="00127A08">
      <w:pPr>
        <w:pStyle w:val="Zkladntext0"/>
        <w:spacing w:before="0" w:after="0"/>
      </w:pPr>
      <w:r>
        <w:rPr>
          <w:szCs w:val="24"/>
        </w:rPr>
        <w:t>Usnesení</w:t>
      </w:r>
    </w:p>
    <w:p w:rsidR="00127A08" w:rsidRDefault="00127A08" w:rsidP="00127A0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533469">
        <w:rPr>
          <w:rFonts w:ascii="Times New Roman" w:hAnsi="Times New Roman" w:cs="Times New Roman"/>
          <w:sz w:val="24"/>
          <w:szCs w:val="24"/>
        </w:rPr>
        <w:t>yjova ze dne 22. 4. 2024 č. 46/10</w:t>
      </w:r>
    </w:p>
    <w:p w:rsidR="00127A08" w:rsidRPr="00B90F01" w:rsidRDefault="00127A08" w:rsidP="00127A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0"/>
          <w:szCs w:val="20"/>
          <w:lang w:val="x-none" w:eastAsia="x-none"/>
        </w:rPr>
      </w:pPr>
      <w:r>
        <w:rPr>
          <w:rFonts w:ascii="Times New Roman" w:hAnsi="Times New Roman" w:cs="Times New Roman"/>
          <w:sz w:val="24"/>
          <w:szCs w:val="24"/>
        </w:rPr>
        <w:t>Rada města Kyjova, po projednání (6,0,0)</w:t>
      </w:r>
    </w:p>
    <w:p w:rsidR="00533469" w:rsidRPr="00533469" w:rsidRDefault="00533469" w:rsidP="00533469">
      <w:pPr>
        <w:jc w:val="both"/>
        <w:rPr>
          <w:rFonts w:ascii="Times New Roman" w:hAnsi="Times New Roman" w:cs="Times New Roman"/>
          <w:position w:val="6"/>
          <w:sz w:val="24"/>
          <w:szCs w:val="24"/>
          <w:lang w:eastAsia="cs-CZ"/>
        </w:rPr>
      </w:pPr>
      <w:r w:rsidRPr="00533469">
        <w:rPr>
          <w:rFonts w:ascii="Times New Roman" w:hAnsi="Times New Roman" w:cs="Times New Roman"/>
          <w:position w:val="6"/>
          <w:sz w:val="24"/>
          <w:szCs w:val="24"/>
          <w:lang w:eastAsia="cs-CZ"/>
        </w:rPr>
        <w:t xml:space="preserve">a v souladu s ustanovením § 102 odst. 3 zák. č. 128/2000 Sb., o obcích, ve znění pozdějších předpisů, bere na vědomí informace o jednání s vlastníkem tenisových kurtů v Boršově, panem Jiřím Kouřilem (r. 1959), o jejich případném odkoupení a nedoporučuje pokračovat v dalších jednáních v předmětné věci. </w:t>
      </w:r>
    </w:p>
    <w:p w:rsidR="007A4EAE" w:rsidRDefault="007A4EAE" w:rsidP="007A4EAE">
      <w:pPr>
        <w:pStyle w:val="Zkladntext0"/>
        <w:rPr>
          <w:b/>
        </w:rPr>
      </w:pPr>
    </w:p>
    <w:p w:rsidR="007A4EAE" w:rsidRPr="007A4EAE" w:rsidRDefault="007A4EAE" w:rsidP="007A4EAE">
      <w:pPr>
        <w:pStyle w:val="Zkladntext0"/>
        <w:rPr>
          <w:b/>
        </w:rPr>
      </w:pPr>
      <w:r>
        <w:rPr>
          <w:b/>
        </w:rPr>
        <w:t xml:space="preserve">3. </w:t>
      </w:r>
      <w:r w:rsidRPr="008F2118">
        <w:rPr>
          <w:b/>
          <w:u w:val="single"/>
        </w:rPr>
        <w:t>Schválení dohody o přípravě podkladů pro zpracování lesní hospodářské osnovy</w:t>
      </w:r>
    </w:p>
    <w:p w:rsidR="007A4EAE" w:rsidRDefault="007A4EAE" w:rsidP="007A4EAE">
      <w:pPr>
        <w:pStyle w:val="Zkladntext0"/>
        <w:spacing w:before="0" w:after="0"/>
      </w:pPr>
      <w:r>
        <w:rPr>
          <w:szCs w:val="24"/>
        </w:rPr>
        <w:t>Usnesení</w:t>
      </w:r>
    </w:p>
    <w:p w:rsidR="007A4EAE" w:rsidRDefault="007A4EAE" w:rsidP="007A4EAE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22. 4. 2024 č. 46/1</w:t>
      </w:r>
      <w:r w:rsidR="00533469">
        <w:rPr>
          <w:rFonts w:ascii="Times New Roman" w:hAnsi="Times New Roman" w:cs="Times New Roman"/>
          <w:sz w:val="24"/>
          <w:szCs w:val="24"/>
        </w:rPr>
        <w:t>1</w:t>
      </w:r>
    </w:p>
    <w:p w:rsidR="007A4EAE" w:rsidRDefault="007A4EAE" w:rsidP="007A4EAE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Rada města Kyjova, po projednání (</w:t>
      </w:r>
      <w:r w:rsidR="0053346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7A4EAE" w:rsidRDefault="00FB36C3" w:rsidP="00533469">
      <w:pPr>
        <w:pStyle w:val="NormlnIMP"/>
        <w:spacing w:line="240" w:lineRule="auto"/>
        <w:jc w:val="both"/>
        <w:rPr>
          <w:color w:val="000000"/>
          <w:sz w:val="24"/>
          <w:szCs w:val="24"/>
        </w:rPr>
      </w:pPr>
      <w:r w:rsidRPr="00FB36C3">
        <w:rPr>
          <w:sz w:val="24"/>
          <w:szCs w:val="24"/>
        </w:rPr>
        <w:lastRenderedPageBreak/>
        <w:t xml:space="preserve">a v souladu s ustanovením § 102 odst. 3 zákona č. 128/2000 Sb., o obcích, ve znění pozdějších předpisů, rozhodla o uzavření Dohody o přípravě podkladů pro zadání zpracování lesní hospodářské osnovy v rámci místní příslušnosti ORP Kyjov s </w:t>
      </w:r>
      <w:r w:rsidRPr="00FB36C3">
        <w:rPr>
          <w:color w:val="000000"/>
          <w:sz w:val="24"/>
          <w:szCs w:val="24"/>
        </w:rPr>
        <w:t>Ústavem pro hospodářskou úpravu lesů Brandýs nad Labem, organizační složkou státu, IČ 00020681, se sídlem Nábřežní 1326, 250 01 Brandýs nad Labem – Stará Boleslav, s dobou zpracování podkladů do 31. 12. 2024.</w:t>
      </w:r>
    </w:p>
    <w:p w:rsidR="00533469" w:rsidRPr="00533469" w:rsidRDefault="00533469" w:rsidP="00533469">
      <w:pPr>
        <w:pStyle w:val="NormlnIMP"/>
        <w:spacing w:line="240" w:lineRule="auto"/>
        <w:jc w:val="both"/>
        <w:rPr>
          <w:sz w:val="24"/>
          <w:szCs w:val="24"/>
        </w:rPr>
      </w:pPr>
    </w:p>
    <w:p w:rsidR="007A4EAE" w:rsidRPr="007A4EAE" w:rsidRDefault="007A4EAE" w:rsidP="007A4EAE">
      <w:pPr>
        <w:pStyle w:val="Zkladntext0"/>
        <w:rPr>
          <w:b/>
        </w:rPr>
      </w:pPr>
      <w:r>
        <w:rPr>
          <w:b/>
        </w:rPr>
        <w:t>4</w:t>
      </w:r>
      <w:r w:rsidRPr="00AC7342">
        <w:rPr>
          <w:b/>
        </w:rPr>
        <w:t xml:space="preserve">. </w:t>
      </w:r>
      <w:r w:rsidRPr="00AC7342">
        <w:rPr>
          <w:b/>
          <w:u w:val="single"/>
        </w:rPr>
        <w:t>Aktualizace ceníku na stadionu</w:t>
      </w:r>
    </w:p>
    <w:p w:rsidR="007A4EAE" w:rsidRDefault="007A4EAE" w:rsidP="007A4EAE">
      <w:pPr>
        <w:pStyle w:val="Zkladntext0"/>
        <w:spacing w:before="0" w:after="0"/>
      </w:pPr>
      <w:r>
        <w:rPr>
          <w:szCs w:val="24"/>
        </w:rPr>
        <w:t>Usnesení</w:t>
      </w:r>
    </w:p>
    <w:p w:rsidR="007A4EAE" w:rsidRDefault="007A4EAE" w:rsidP="007A4EAE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22. 4. 2024 č. 46/1</w:t>
      </w:r>
      <w:r w:rsidR="00533469">
        <w:rPr>
          <w:rFonts w:ascii="Times New Roman" w:hAnsi="Times New Roman" w:cs="Times New Roman"/>
          <w:sz w:val="24"/>
          <w:szCs w:val="24"/>
        </w:rPr>
        <w:t>2</w:t>
      </w:r>
    </w:p>
    <w:p w:rsidR="007A4EAE" w:rsidRDefault="007A4EAE" w:rsidP="007A4EAE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533469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7A4EAE" w:rsidRPr="007A4EAE" w:rsidRDefault="007A4EAE" w:rsidP="007A4E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EAE">
        <w:rPr>
          <w:rFonts w:ascii="Times New Roman" w:hAnsi="Times New Roman" w:cs="Times New Roman"/>
          <w:sz w:val="24"/>
          <w:szCs w:val="24"/>
        </w:rPr>
        <w:t>v souladu s ustanovením § 102 odst. 3 zákona č. 128/2000 Sb., o obcích, ve znění pozdějších předpisů, schvaluje úpravu ceníku za pronájem na ubytovně na Městském stadionu v Kyjově dle přiloženého materiálu s účinností od 1. 05. 2024.</w:t>
      </w:r>
    </w:p>
    <w:p w:rsidR="007A4EAE" w:rsidRDefault="007A4EAE" w:rsidP="007A4EAE">
      <w:pPr>
        <w:pStyle w:val="Zkladntext0"/>
        <w:rPr>
          <w:b/>
        </w:rPr>
      </w:pPr>
    </w:p>
    <w:p w:rsidR="007A4EAE" w:rsidRPr="007A4EAE" w:rsidRDefault="007A4EAE" w:rsidP="007A4EAE">
      <w:pPr>
        <w:pStyle w:val="Zkladntext0"/>
        <w:rPr>
          <w:b/>
        </w:rPr>
      </w:pPr>
      <w:r>
        <w:rPr>
          <w:b/>
        </w:rPr>
        <w:t xml:space="preserve">5. </w:t>
      </w:r>
      <w:r w:rsidRPr="00772272">
        <w:rPr>
          <w:b/>
          <w:u w:val="single"/>
        </w:rPr>
        <w:t>Schválení podání žádosti o změnu v rejstříku škol a školských zařízení</w:t>
      </w:r>
    </w:p>
    <w:p w:rsidR="007A4EAE" w:rsidRDefault="007A4EAE" w:rsidP="007A4EAE">
      <w:pPr>
        <w:pStyle w:val="Zkladntext0"/>
        <w:spacing w:before="0" w:after="0"/>
      </w:pPr>
      <w:r>
        <w:rPr>
          <w:szCs w:val="24"/>
        </w:rPr>
        <w:t>Usnesení</w:t>
      </w:r>
    </w:p>
    <w:p w:rsidR="007A4EAE" w:rsidRDefault="007A4EAE" w:rsidP="007A4EAE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22. 4. 2024 č. 46/1</w:t>
      </w:r>
      <w:r w:rsidR="009F5453">
        <w:rPr>
          <w:rFonts w:ascii="Times New Roman" w:hAnsi="Times New Roman" w:cs="Times New Roman"/>
          <w:sz w:val="24"/>
          <w:szCs w:val="24"/>
        </w:rPr>
        <w:t>3</w:t>
      </w:r>
    </w:p>
    <w:p w:rsidR="007A4EAE" w:rsidRDefault="007A4EAE" w:rsidP="007A4EAE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Rada města Kyjova, po projednání (</w:t>
      </w:r>
      <w:r w:rsidR="009F545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7A4EAE" w:rsidRPr="007A4EAE" w:rsidRDefault="007A4EAE" w:rsidP="007A4E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EAE">
        <w:rPr>
          <w:rFonts w:ascii="Times New Roman" w:hAnsi="Times New Roman" w:cs="Times New Roman"/>
          <w:sz w:val="24"/>
          <w:szCs w:val="24"/>
        </w:rPr>
        <w:t xml:space="preserve">s odvoláním na § 102 odst. 2 písm. b) zákona č. 128/2000 Sb., o obcích, ve znění pozdějších předpisů, </w:t>
      </w:r>
      <w:r w:rsidRPr="007A4EAE">
        <w:rPr>
          <w:rFonts w:ascii="Times New Roman" w:hAnsi="Times New Roman" w:cs="Times New Roman"/>
          <w:b/>
          <w:sz w:val="24"/>
          <w:szCs w:val="24"/>
        </w:rPr>
        <w:t>schvaluje podání</w:t>
      </w:r>
      <w:r w:rsidRPr="007A4EAE">
        <w:rPr>
          <w:rFonts w:ascii="Times New Roman" w:hAnsi="Times New Roman" w:cs="Times New Roman"/>
          <w:sz w:val="24"/>
          <w:szCs w:val="24"/>
        </w:rPr>
        <w:t xml:space="preserve"> žádosti o zápis změny údajů v rejstříku škol a školských zařízení z důvodu změny příjmení a adresy ředitelky MŠ Boršovská, příspěvkové organizace města Kyjova, Boršovská 3241, Kyjov,  Mgr. Marty </w:t>
      </w:r>
      <w:proofErr w:type="spellStart"/>
      <w:r w:rsidRPr="007A4EAE">
        <w:rPr>
          <w:rFonts w:ascii="Times New Roman" w:hAnsi="Times New Roman" w:cs="Times New Roman"/>
          <w:sz w:val="24"/>
          <w:szCs w:val="24"/>
        </w:rPr>
        <w:t>Valúškové</w:t>
      </w:r>
      <w:proofErr w:type="spellEnd"/>
      <w:r w:rsidRPr="007A4EAE">
        <w:rPr>
          <w:rFonts w:ascii="Times New Roman" w:hAnsi="Times New Roman" w:cs="Times New Roman"/>
          <w:sz w:val="24"/>
          <w:szCs w:val="24"/>
        </w:rPr>
        <w:t xml:space="preserve">. A zároveň ukládá starostovi města Mgr. Františku </w:t>
      </w:r>
      <w:proofErr w:type="spellStart"/>
      <w:r w:rsidRPr="007A4EAE">
        <w:rPr>
          <w:rFonts w:ascii="Times New Roman" w:hAnsi="Times New Roman" w:cs="Times New Roman"/>
          <w:sz w:val="24"/>
          <w:szCs w:val="24"/>
        </w:rPr>
        <w:t>Luklovi</w:t>
      </w:r>
      <w:proofErr w:type="spellEnd"/>
      <w:r w:rsidRPr="007A4EAE">
        <w:rPr>
          <w:rFonts w:ascii="Times New Roman" w:hAnsi="Times New Roman" w:cs="Times New Roman"/>
          <w:sz w:val="24"/>
          <w:szCs w:val="24"/>
        </w:rPr>
        <w:t>, MPA podat výše uvedenou žádost Krajskému úřadu Jihomoravského kraje, odbor školství.</w:t>
      </w:r>
    </w:p>
    <w:p w:rsidR="007A4EAE" w:rsidRDefault="007A4EAE" w:rsidP="007A4EAE">
      <w:pPr>
        <w:pStyle w:val="Zkladntext0"/>
        <w:rPr>
          <w:b/>
        </w:rPr>
      </w:pPr>
    </w:p>
    <w:p w:rsidR="007A4EAE" w:rsidRPr="0094003F" w:rsidRDefault="007A4EAE" w:rsidP="007A4EAE">
      <w:pPr>
        <w:pStyle w:val="Zkladntext0"/>
        <w:rPr>
          <w:b/>
        </w:rPr>
      </w:pPr>
      <w:r>
        <w:rPr>
          <w:b/>
        </w:rPr>
        <w:t xml:space="preserve">6. </w:t>
      </w:r>
      <w:r w:rsidRPr="0094003F">
        <w:rPr>
          <w:b/>
          <w:u w:val="single"/>
        </w:rPr>
        <w:t>Převod mezi fondy PO města Kyjova – ZŠ J. A. Komenského, MŠ Střed, ZŠ Bohuslavice</w:t>
      </w:r>
    </w:p>
    <w:p w:rsidR="007A4EAE" w:rsidRDefault="007A4EAE" w:rsidP="007A4EAE">
      <w:pPr>
        <w:pStyle w:val="Zkladntext0"/>
        <w:spacing w:before="0" w:after="0"/>
      </w:pPr>
      <w:r>
        <w:rPr>
          <w:szCs w:val="24"/>
        </w:rPr>
        <w:t>Usnesení</w:t>
      </w:r>
    </w:p>
    <w:p w:rsidR="007A4EAE" w:rsidRDefault="007A4EAE" w:rsidP="007A4EAE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22. 4. 2024 č. 46/1</w:t>
      </w:r>
      <w:r w:rsidR="009F5453">
        <w:rPr>
          <w:rFonts w:ascii="Times New Roman" w:hAnsi="Times New Roman" w:cs="Times New Roman"/>
          <w:sz w:val="24"/>
          <w:szCs w:val="24"/>
        </w:rPr>
        <w:t>4</w:t>
      </w:r>
    </w:p>
    <w:p w:rsidR="007A4EAE" w:rsidRDefault="007A4EAE" w:rsidP="007A4EAE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9F5453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7516A8" w:rsidRPr="007516A8" w:rsidRDefault="007516A8" w:rsidP="001B59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6A8">
        <w:rPr>
          <w:rFonts w:ascii="Times New Roman" w:hAnsi="Times New Roman" w:cs="Times New Roman"/>
          <w:sz w:val="24"/>
          <w:szCs w:val="24"/>
        </w:rPr>
        <w:t>a v souladu s ustanovením</w:t>
      </w:r>
      <w:r>
        <w:rPr>
          <w:rFonts w:ascii="Times New Roman" w:hAnsi="Times New Roman" w:cs="Times New Roman"/>
          <w:sz w:val="24"/>
          <w:szCs w:val="24"/>
        </w:rPr>
        <w:t xml:space="preserve"> § 102 odst. 2 písm. b) zákona </w:t>
      </w:r>
      <w:r w:rsidRPr="007516A8">
        <w:rPr>
          <w:rFonts w:ascii="Times New Roman" w:hAnsi="Times New Roman" w:cs="Times New Roman"/>
          <w:sz w:val="24"/>
          <w:szCs w:val="24"/>
        </w:rPr>
        <w:t>č. 128/2000 Sb., o obcích, ve znění pozdějších předpisů, a dále v souladu ustanovením § 30 odst. 4 zákona č. 250/2000 Sb., o rozpočtových pravidlech územních rozpočtů, ve znění pozdějších předpisů, dává Základní škole J. A. Komenského, příspěvkové organizaci města Kyjova, IČ 48847721, souhlas k tomu, aby část svého rezervního fondu ve výši 486.000 Kč použila na posílení svého fondu investic.</w:t>
      </w:r>
    </w:p>
    <w:p w:rsidR="007516A8" w:rsidRDefault="007516A8" w:rsidP="007516A8">
      <w:pPr>
        <w:pStyle w:val="Zkladntext0"/>
        <w:spacing w:before="0" w:after="0"/>
        <w:rPr>
          <w:szCs w:val="24"/>
        </w:rPr>
      </w:pPr>
    </w:p>
    <w:p w:rsidR="007516A8" w:rsidRDefault="007516A8" w:rsidP="007516A8">
      <w:pPr>
        <w:pStyle w:val="Zkladntext0"/>
        <w:spacing w:before="0" w:after="0"/>
      </w:pPr>
      <w:r>
        <w:rPr>
          <w:szCs w:val="24"/>
        </w:rPr>
        <w:t>Usnesení</w:t>
      </w:r>
    </w:p>
    <w:p w:rsidR="007516A8" w:rsidRDefault="007516A8" w:rsidP="007516A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22. 4. 2024 č. 46/1</w:t>
      </w:r>
      <w:r w:rsidR="009F5453">
        <w:rPr>
          <w:rFonts w:ascii="Times New Roman" w:hAnsi="Times New Roman" w:cs="Times New Roman"/>
          <w:sz w:val="24"/>
          <w:szCs w:val="24"/>
        </w:rPr>
        <w:t>5</w:t>
      </w:r>
    </w:p>
    <w:p w:rsidR="007516A8" w:rsidRDefault="007516A8" w:rsidP="007516A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9F5453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7516A8" w:rsidRDefault="007516A8" w:rsidP="001B59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6A8">
        <w:rPr>
          <w:rFonts w:ascii="Times New Roman" w:hAnsi="Times New Roman" w:cs="Times New Roman"/>
          <w:sz w:val="24"/>
          <w:szCs w:val="24"/>
        </w:rPr>
        <w:t>a v souladu s ustanovením</w:t>
      </w:r>
      <w:r>
        <w:rPr>
          <w:rFonts w:ascii="Times New Roman" w:hAnsi="Times New Roman" w:cs="Times New Roman"/>
          <w:sz w:val="24"/>
          <w:szCs w:val="24"/>
        </w:rPr>
        <w:t xml:space="preserve"> § 102 odst. 2 písm. b) zákona </w:t>
      </w:r>
      <w:r w:rsidRPr="007516A8">
        <w:rPr>
          <w:rFonts w:ascii="Times New Roman" w:hAnsi="Times New Roman" w:cs="Times New Roman"/>
          <w:sz w:val="24"/>
          <w:szCs w:val="24"/>
        </w:rPr>
        <w:t>č. 128/2000 Sb., o obcích, ve znění pozdějších předpisů, a dále v souladu ustanovením § 30 odst. 4 zákona č. 250/2000 Sb., o rozpočtových pravidlech územních rozpočtů, ve znění pozdějších předpisů, dává Mateřské škole Za Stadionem, příspěvkové organizaci města Kyjova, IČ 69651205, souhlas k tomu, aby část svého rezervního fondu ve výši 63.000 Kč použila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16A8">
        <w:rPr>
          <w:rFonts w:ascii="Times New Roman" w:hAnsi="Times New Roman" w:cs="Times New Roman"/>
          <w:sz w:val="24"/>
          <w:szCs w:val="24"/>
        </w:rPr>
        <w:t xml:space="preserve">na posílení svého fondu investic. </w:t>
      </w:r>
    </w:p>
    <w:p w:rsidR="00C30F91" w:rsidRPr="007516A8" w:rsidRDefault="00C30F91" w:rsidP="00751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6A8" w:rsidRDefault="007516A8" w:rsidP="007516A8">
      <w:pPr>
        <w:pStyle w:val="Zkladntext0"/>
        <w:spacing w:before="0" w:after="0"/>
      </w:pPr>
      <w:r>
        <w:rPr>
          <w:szCs w:val="24"/>
        </w:rPr>
        <w:t>Usnesení</w:t>
      </w:r>
    </w:p>
    <w:p w:rsidR="007516A8" w:rsidRDefault="007516A8" w:rsidP="007516A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22. 4. 2024 č. 46/1</w:t>
      </w:r>
      <w:r w:rsidR="009F5453">
        <w:rPr>
          <w:rFonts w:ascii="Times New Roman" w:hAnsi="Times New Roman" w:cs="Times New Roman"/>
          <w:sz w:val="24"/>
          <w:szCs w:val="24"/>
        </w:rPr>
        <w:t>6</w:t>
      </w:r>
    </w:p>
    <w:p w:rsidR="007516A8" w:rsidRDefault="007516A8" w:rsidP="007516A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9F5453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7516A8" w:rsidRDefault="007516A8" w:rsidP="007516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6A8">
        <w:rPr>
          <w:rFonts w:ascii="Times New Roman" w:hAnsi="Times New Roman" w:cs="Times New Roman"/>
          <w:sz w:val="24"/>
          <w:szCs w:val="24"/>
        </w:rPr>
        <w:lastRenderedPageBreak/>
        <w:t>a v souladu s ustanovením</w:t>
      </w:r>
      <w:r>
        <w:rPr>
          <w:rFonts w:ascii="Times New Roman" w:hAnsi="Times New Roman" w:cs="Times New Roman"/>
          <w:sz w:val="24"/>
          <w:szCs w:val="24"/>
        </w:rPr>
        <w:t xml:space="preserve"> § 102 odst. 2 písm. b) zákona </w:t>
      </w:r>
      <w:r w:rsidRPr="007516A8">
        <w:rPr>
          <w:rFonts w:ascii="Times New Roman" w:hAnsi="Times New Roman" w:cs="Times New Roman"/>
          <w:sz w:val="24"/>
          <w:szCs w:val="24"/>
        </w:rPr>
        <w:t>č. 128/2000 Sb., o obcích, ve znění pozdějších předpisů, a dále v souladu ustanovením § 30 odst. 4 zákona č. 250/2000 Sb., o rozpočtových pravidlech územních rozpočtů, ve znění pozdějších předpisů, dává Základní škole a Mateřské škole Kyjov - Bohuslavice, příspěvkové organizaci města Kyjova, IČ 70982309, souhlas k tomu, a</w:t>
      </w:r>
      <w:r>
        <w:rPr>
          <w:rFonts w:ascii="Times New Roman" w:hAnsi="Times New Roman" w:cs="Times New Roman"/>
          <w:sz w:val="24"/>
          <w:szCs w:val="24"/>
        </w:rPr>
        <w:t xml:space="preserve">by část svého rezervního fondu </w:t>
      </w:r>
      <w:r w:rsidRPr="007516A8">
        <w:rPr>
          <w:rFonts w:ascii="Times New Roman" w:hAnsi="Times New Roman" w:cs="Times New Roman"/>
          <w:sz w:val="24"/>
          <w:szCs w:val="24"/>
        </w:rPr>
        <w:t>ve výši 276.000 Kč použila na posílení svého fondu investic.</w:t>
      </w:r>
    </w:p>
    <w:p w:rsidR="007516A8" w:rsidRPr="007516A8" w:rsidRDefault="007516A8" w:rsidP="00751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6A8" w:rsidRDefault="007516A8" w:rsidP="007516A8">
      <w:pPr>
        <w:pStyle w:val="Zkladntext0"/>
        <w:spacing w:before="0" w:after="0"/>
      </w:pPr>
      <w:r>
        <w:rPr>
          <w:szCs w:val="24"/>
        </w:rPr>
        <w:t>Usnesení</w:t>
      </w:r>
    </w:p>
    <w:p w:rsidR="007516A8" w:rsidRDefault="007516A8" w:rsidP="007516A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22. 4. 2024 č. 46/1</w:t>
      </w:r>
      <w:r w:rsidR="009F5453">
        <w:rPr>
          <w:rFonts w:ascii="Times New Roman" w:hAnsi="Times New Roman" w:cs="Times New Roman"/>
          <w:sz w:val="24"/>
          <w:szCs w:val="24"/>
        </w:rPr>
        <w:t>7</w:t>
      </w:r>
    </w:p>
    <w:p w:rsidR="007516A8" w:rsidRDefault="007516A8" w:rsidP="007516A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9F5453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7516A8" w:rsidRPr="007516A8" w:rsidRDefault="007516A8" w:rsidP="007516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6A8">
        <w:rPr>
          <w:rFonts w:ascii="Times New Roman" w:hAnsi="Times New Roman" w:cs="Times New Roman"/>
          <w:sz w:val="24"/>
          <w:szCs w:val="24"/>
        </w:rPr>
        <w:t>a v souladu s ustanovením</w:t>
      </w:r>
      <w:r>
        <w:rPr>
          <w:rFonts w:ascii="Times New Roman" w:hAnsi="Times New Roman" w:cs="Times New Roman"/>
          <w:sz w:val="24"/>
          <w:szCs w:val="24"/>
        </w:rPr>
        <w:t xml:space="preserve"> § 102 odst. 2 písm. b) zákona </w:t>
      </w:r>
      <w:r w:rsidRPr="007516A8">
        <w:rPr>
          <w:rFonts w:ascii="Times New Roman" w:hAnsi="Times New Roman" w:cs="Times New Roman"/>
          <w:sz w:val="24"/>
          <w:szCs w:val="24"/>
        </w:rPr>
        <w:t xml:space="preserve">č. 128/2000 Sb., o obcích, ve znění pozdějších předpisů, a dále v souladu ustanovením § 30 odst. 4 zákona č. 250/2000 Sb., o rozpočtových pravidlech územních rozpočtů, ve znění pozdějších předpisů, dává Základní škole a Mateřské škole Dr. </w:t>
      </w:r>
      <w:proofErr w:type="spellStart"/>
      <w:r w:rsidRPr="007516A8">
        <w:rPr>
          <w:rFonts w:ascii="Times New Roman" w:hAnsi="Times New Roman" w:cs="Times New Roman"/>
          <w:sz w:val="24"/>
          <w:szCs w:val="24"/>
        </w:rPr>
        <w:t>Joklíka</w:t>
      </w:r>
      <w:proofErr w:type="spellEnd"/>
      <w:r w:rsidRPr="007516A8">
        <w:rPr>
          <w:rFonts w:ascii="Times New Roman" w:hAnsi="Times New Roman" w:cs="Times New Roman"/>
          <w:sz w:val="24"/>
          <w:szCs w:val="24"/>
        </w:rPr>
        <w:t>, příspěvkové organizaci města Kyjova, IČ 48847747, souhlas k tomu, a</w:t>
      </w:r>
      <w:r>
        <w:rPr>
          <w:rFonts w:ascii="Times New Roman" w:hAnsi="Times New Roman" w:cs="Times New Roman"/>
          <w:sz w:val="24"/>
          <w:szCs w:val="24"/>
        </w:rPr>
        <w:t xml:space="preserve">by část svého rezervního fondu </w:t>
      </w:r>
      <w:r w:rsidRPr="007516A8">
        <w:rPr>
          <w:rFonts w:ascii="Times New Roman" w:hAnsi="Times New Roman" w:cs="Times New Roman"/>
          <w:sz w:val="24"/>
          <w:szCs w:val="24"/>
        </w:rPr>
        <w:t>ve výši 500.000 Kč použila na posílení svého fondu investic.</w:t>
      </w:r>
    </w:p>
    <w:p w:rsidR="007A4EAE" w:rsidRDefault="007A4EAE" w:rsidP="007A4EAE">
      <w:pPr>
        <w:pStyle w:val="Zkladntext0"/>
        <w:rPr>
          <w:b/>
        </w:rPr>
      </w:pPr>
    </w:p>
    <w:p w:rsidR="007A4EAE" w:rsidRPr="0094003F" w:rsidRDefault="007A4EAE" w:rsidP="007A4EAE">
      <w:pPr>
        <w:pStyle w:val="Zkladntext0"/>
        <w:rPr>
          <w:b/>
        </w:rPr>
      </w:pPr>
      <w:r>
        <w:rPr>
          <w:b/>
        </w:rPr>
        <w:t xml:space="preserve">7. </w:t>
      </w:r>
      <w:r w:rsidRPr="0094003F">
        <w:rPr>
          <w:b/>
          <w:u w:val="single"/>
        </w:rPr>
        <w:t>Nařízení odvodu z investičního fondu – ZŠ Bohuslavice</w:t>
      </w:r>
    </w:p>
    <w:p w:rsidR="007A4EAE" w:rsidRDefault="007A4EAE" w:rsidP="007A4EAE">
      <w:pPr>
        <w:pStyle w:val="Zkladntext0"/>
        <w:spacing w:before="0" w:after="0"/>
      </w:pPr>
      <w:r>
        <w:rPr>
          <w:szCs w:val="24"/>
        </w:rPr>
        <w:t>Usnesení</w:t>
      </w:r>
    </w:p>
    <w:p w:rsidR="007A4EAE" w:rsidRDefault="007A4EAE" w:rsidP="007A4EAE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22. 4. 2024 č. 46/1</w:t>
      </w:r>
      <w:r w:rsidR="009F5453">
        <w:rPr>
          <w:rFonts w:ascii="Times New Roman" w:hAnsi="Times New Roman" w:cs="Times New Roman"/>
          <w:sz w:val="24"/>
          <w:szCs w:val="24"/>
        </w:rPr>
        <w:t>8</w:t>
      </w:r>
    </w:p>
    <w:p w:rsidR="007A4EAE" w:rsidRDefault="007A4EAE" w:rsidP="007A4EAE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9F5453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324E2D" w:rsidRPr="00324E2D" w:rsidRDefault="00324E2D" w:rsidP="00324E2D">
      <w:pPr>
        <w:pStyle w:val="Zkladntext0"/>
        <w:spacing w:before="0" w:after="240"/>
      </w:pPr>
      <w:r w:rsidRPr="00324E2D">
        <w:t>v souladu s ustanovením § 102 odst. 2</w:t>
      </w:r>
      <w:r>
        <w:t xml:space="preserve"> písm. b) zákona 128/2000 Sb., </w:t>
      </w:r>
      <w:r w:rsidRPr="00324E2D">
        <w:t xml:space="preserve">o obcích, ve znění pozdějších předpisů a § 28 odst. 9 </w:t>
      </w:r>
      <w:r>
        <w:t xml:space="preserve">a § 31 odst. 2 písm. c) zákona </w:t>
      </w:r>
      <w:r w:rsidRPr="00324E2D">
        <w:t xml:space="preserve">č. 250/2000 Sb., o rozpočtových pravidlech územních rozpočtů, ve znění pozdějších předpisů, ukládá Základní škole a Mateřské škole, příspěvkové organizaci města Kyjova, IČ 70982309, odvod z investičního fondu do rozpočtu zřizovatele ve výši 300.000 Kč, a to z důvodu větších investičních zdrojů organizace, než je jejich potřeba užití. </w:t>
      </w:r>
    </w:p>
    <w:p w:rsidR="007A4EAE" w:rsidRDefault="007A4EAE" w:rsidP="007A4EAE">
      <w:pPr>
        <w:pStyle w:val="Zkladntext0"/>
        <w:rPr>
          <w:b/>
        </w:rPr>
      </w:pPr>
    </w:p>
    <w:p w:rsidR="007A4EAE" w:rsidRPr="0094003F" w:rsidRDefault="007A4EAE" w:rsidP="007A4EAE">
      <w:pPr>
        <w:pStyle w:val="Zkladntext0"/>
        <w:rPr>
          <w:b/>
        </w:rPr>
      </w:pPr>
      <w:r>
        <w:rPr>
          <w:b/>
        </w:rPr>
        <w:t xml:space="preserve">8. </w:t>
      </w:r>
      <w:r w:rsidRPr="0094003F">
        <w:rPr>
          <w:b/>
          <w:u w:val="single"/>
        </w:rPr>
        <w:t>MKS – schválení žádosti o dotaci</w:t>
      </w:r>
      <w:r w:rsidR="004C3113" w:rsidRPr="004C3113">
        <w:rPr>
          <w:b/>
        </w:rPr>
        <w:t xml:space="preserve"> – BOD STAŽEN</w:t>
      </w:r>
    </w:p>
    <w:p w:rsidR="007A4EAE" w:rsidRDefault="007A4EAE" w:rsidP="007A4EAE">
      <w:pPr>
        <w:pStyle w:val="Zkladntext0"/>
        <w:rPr>
          <w:b/>
        </w:rPr>
      </w:pPr>
    </w:p>
    <w:p w:rsidR="007A4EAE" w:rsidRPr="007A4EAE" w:rsidRDefault="007A4EAE" w:rsidP="007A4EAE">
      <w:pPr>
        <w:pStyle w:val="Zkladntext0"/>
        <w:rPr>
          <w:b/>
        </w:rPr>
      </w:pPr>
      <w:r>
        <w:rPr>
          <w:b/>
        </w:rPr>
        <w:t xml:space="preserve">9. </w:t>
      </w:r>
      <w:r w:rsidRPr="0094003F">
        <w:rPr>
          <w:b/>
          <w:u w:val="single"/>
        </w:rPr>
        <w:t xml:space="preserve">Schválení vyřazení majetku – ZŠ Dr. </w:t>
      </w:r>
      <w:proofErr w:type="spellStart"/>
      <w:r w:rsidRPr="0094003F">
        <w:rPr>
          <w:b/>
          <w:u w:val="single"/>
        </w:rPr>
        <w:t>Joklíka</w:t>
      </w:r>
      <w:proofErr w:type="spellEnd"/>
    </w:p>
    <w:p w:rsidR="007A4EAE" w:rsidRDefault="007A4EAE" w:rsidP="007A4EAE">
      <w:pPr>
        <w:pStyle w:val="Zkladntext0"/>
        <w:spacing w:before="0" w:after="0"/>
      </w:pPr>
      <w:r>
        <w:rPr>
          <w:szCs w:val="24"/>
        </w:rPr>
        <w:t>Usnesení</w:t>
      </w:r>
    </w:p>
    <w:p w:rsidR="007A4EAE" w:rsidRDefault="007A4EAE" w:rsidP="007A4EAE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22. 4. 2024 č. 46/1</w:t>
      </w:r>
      <w:r w:rsidR="009F5453">
        <w:rPr>
          <w:rFonts w:ascii="Times New Roman" w:hAnsi="Times New Roman" w:cs="Times New Roman"/>
          <w:sz w:val="24"/>
          <w:szCs w:val="24"/>
        </w:rPr>
        <w:t>9</w:t>
      </w:r>
    </w:p>
    <w:p w:rsidR="007A4EAE" w:rsidRDefault="007A4EAE" w:rsidP="007A4EAE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Rada města Kyjova, po </w:t>
      </w:r>
      <w:r w:rsidR="003D5D93">
        <w:rPr>
          <w:rFonts w:ascii="Times New Roman" w:hAnsi="Times New Roman" w:cs="Times New Roman"/>
          <w:sz w:val="24"/>
          <w:szCs w:val="24"/>
        </w:rPr>
        <w:t>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324E2D" w:rsidRPr="00324E2D" w:rsidRDefault="00324E2D" w:rsidP="00324E2D">
      <w:pPr>
        <w:pStyle w:val="Zkladntext0"/>
        <w:spacing w:before="0" w:after="240"/>
      </w:pPr>
      <w:r w:rsidRPr="00324E2D">
        <w:t xml:space="preserve">v souladu s ustanovením § 102 odst. 2 písm. b) zákona č. 128/2000 Sb., o obcích (obecní zřízení), ve znění pozdějších předpisů, a v souladu se zněním článku č. 4.4.2 Zásad pro řízení příspěvkových organizací města Kyjova rozhodla o vyřazení drobného dlouhodobého hmotného, který pořídila do vlastnictví zřizovatele Základní škola a Mateřská škola Dr. </w:t>
      </w:r>
      <w:proofErr w:type="spellStart"/>
      <w:r w:rsidRPr="00324E2D">
        <w:t>Joklíka</w:t>
      </w:r>
      <w:proofErr w:type="spellEnd"/>
      <w:r w:rsidRPr="00324E2D">
        <w:t>, příspěvková organizace města Kyjova, IČO 48847747, konkrétně Notebook ASUS v pořizovací ceně 21.991,20 Kč.</w:t>
      </w:r>
    </w:p>
    <w:p w:rsidR="007A4EAE" w:rsidRDefault="007A4EAE" w:rsidP="007A4EAE">
      <w:pPr>
        <w:pStyle w:val="Zkladntext0"/>
        <w:rPr>
          <w:b/>
        </w:rPr>
      </w:pPr>
    </w:p>
    <w:p w:rsidR="00C30F91" w:rsidRDefault="00C30F91" w:rsidP="007A4EAE">
      <w:pPr>
        <w:pStyle w:val="Zkladntext0"/>
        <w:rPr>
          <w:b/>
        </w:rPr>
      </w:pPr>
    </w:p>
    <w:p w:rsidR="007A4EAE" w:rsidRDefault="007A4EAE" w:rsidP="007A4EAE">
      <w:pPr>
        <w:pStyle w:val="Zkladntext0"/>
        <w:rPr>
          <w:b/>
        </w:rPr>
      </w:pPr>
      <w:r>
        <w:rPr>
          <w:b/>
        </w:rPr>
        <w:t xml:space="preserve">10. </w:t>
      </w:r>
      <w:r w:rsidRPr="003A03DF">
        <w:rPr>
          <w:b/>
          <w:u w:val="single"/>
        </w:rPr>
        <w:t>Revokace usnesení č.42/10 - Navýšení školného v MŠ a ŠD</w:t>
      </w:r>
    </w:p>
    <w:p w:rsidR="007A4EAE" w:rsidRDefault="007A4EAE" w:rsidP="007A4EAE">
      <w:pPr>
        <w:pStyle w:val="Zkladntext0"/>
        <w:spacing w:before="0" w:after="0"/>
      </w:pPr>
      <w:r>
        <w:rPr>
          <w:szCs w:val="24"/>
        </w:rPr>
        <w:t>Usnesení</w:t>
      </w:r>
    </w:p>
    <w:p w:rsidR="007A4EAE" w:rsidRDefault="007A4EAE" w:rsidP="007A4EAE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3D5D93">
        <w:rPr>
          <w:rFonts w:ascii="Times New Roman" w:hAnsi="Times New Roman" w:cs="Times New Roman"/>
          <w:sz w:val="24"/>
          <w:szCs w:val="24"/>
        </w:rPr>
        <w:t>yjova ze dne 22. 4. 2024 č. 46/20</w:t>
      </w:r>
    </w:p>
    <w:p w:rsidR="007A4EAE" w:rsidRDefault="007A4EAE" w:rsidP="007A4EAE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Rada města Kyjova, po projednání (</w:t>
      </w:r>
      <w:r w:rsidR="003D5D93">
        <w:rPr>
          <w:rFonts w:ascii="Times New Roman" w:hAnsi="Times New Roman" w:cs="Times New Roman"/>
          <w:sz w:val="24"/>
          <w:szCs w:val="24"/>
        </w:rPr>
        <w:t>5,0,1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A4EAE" w:rsidRPr="007A4EAE" w:rsidRDefault="007A4EAE" w:rsidP="007A4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EAE">
        <w:rPr>
          <w:rFonts w:ascii="Times New Roman" w:hAnsi="Times New Roman" w:cs="Times New Roman"/>
          <w:sz w:val="24"/>
          <w:szCs w:val="24"/>
        </w:rPr>
        <w:t xml:space="preserve">revokuje následující usnesení č. 42/10 ze 42. Schůze Rady města Kyjova konané dne 18. 3. 2024: </w:t>
      </w:r>
    </w:p>
    <w:p w:rsidR="007A4EAE" w:rsidRPr="007A4EAE" w:rsidRDefault="007A4EAE" w:rsidP="007A4E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EAE">
        <w:rPr>
          <w:rFonts w:ascii="Times New Roman" w:hAnsi="Times New Roman" w:cs="Times New Roman"/>
          <w:sz w:val="24"/>
          <w:szCs w:val="24"/>
        </w:rPr>
        <w:t>Rada města Kyjova, po projednání a v souladu s ustanovením § 102 odst. 2 písm. b) zákona č. 128/2000 Sb., o obcích, ve znění pozdějších předpisů, a v souladu s ustanovením § 123 odst. 4 zákona č. 561/2004 Sb. o předškolním, základním, středním, vyšším odborném a jiném vzdělávání (školský zákon) ve znění pozdějších předpisů stanoví výši úplaty za vzdělávání (školného)v mateřských školách, jejichž zřizovatelem je město Kyjov, na 750,- Kč/</w:t>
      </w:r>
      <w:proofErr w:type="spellStart"/>
      <w:r w:rsidRPr="007A4EAE">
        <w:rPr>
          <w:rFonts w:ascii="Times New Roman" w:hAnsi="Times New Roman" w:cs="Times New Roman"/>
          <w:sz w:val="24"/>
          <w:szCs w:val="24"/>
        </w:rPr>
        <w:t>měs</w:t>
      </w:r>
      <w:proofErr w:type="spellEnd"/>
      <w:r w:rsidRPr="007A4EAE">
        <w:rPr>
          <w:rFonts w:ascii="Times New Roman" w:hAnsi="Times New Roman" w:cs="Times New Roman"/>
          <w:sz w:val="24"/>
          <w:szCs w:val="24"/>
        </w:rPr>
        <w:t xml:space="preserve">. a ve školních družinách, jejichž zřizovatelem je město Kyjov, na 300,- </w:t>
      </w:r>
      <w:proofErr w:type="spellStart"/>
      <w:r w:rsidRPr="007A4EAE">
        <w:rPr>
          <w:rFonts w:ascii="Times New Roman" w:hAnsi="Times New Roman" w:cs="Times New Roman"/>
          <w:sz w:val="24"/>
          <w:szCs w:val="24"/>
        </w:rPr>
        <w:t>Kć</w:t>
      </w:r>
      <w:proofErr w:type="spellEnd"/>
      <w:r w:rsidRPr="007A4EA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A4EAE">
        <w:rPr>
          <w:rFonts w:ascii="Times New Roman" w:hAnsi="Times New Roman" w:cs="Times New Roman"/>
          <w:sz w:val="24"/>
          <w:szCs w:val="24"/>
        </w:rPr>
        <w:t>měs</w:t>
      </w:r>
      <w:proofErr w:type="spellEnd"/>
      <w:r w:rsidRPr="007A4EAE">
        <w:rPr>
          <w:rFonts w:ascii="Times New Roman" w:hAnsi="Times New Roman" w:cs="Times New Roman"/>
          <w:sz w:val="24"/>
          <w:szCs w:val="24"/>
        </w:rPr>
        <w:t>., a to s účinností od 1. 9. 2024</w:t>
      </w:r>
    </w:p>
    <w:p w:rsidR="007A4EAE" w:rsidRPr="007A4EAE" w:rsidRDefault="007A4EAE" w:rsidP="007A4E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7A4EAE">
        <w:rPr>
          <w:rFonts w:ascii="Times New Roman" w:hAnsi="Times New Roman" w:cs="Times New Roman"/>
          <w:sz w:val="24"/>
          <w:szCs w:val="24"/>
        </w:rPr>
        <w:t xml:space="preserve"> nahrazuje ho následujícím usnesením:</w:t>
      </w:r>
    </w:p>
    <w:p w:rsidR="007A4EAE" w:rsidRDefault="007A4EAE" w:rsidP="001D7A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EAE">
        <w:rPr>
          <w:rFonts w:ascii="Times New Roman" w:hAnsi="Times New Roman" w:cs="Times New Roman"/>
          <w:sz w:val="24"/>
          <w:szCs w:val="24"/>
        </w:rPr>
        <w:t>Rada města Kyjova, po projednání a v souladu s ustanovením § 102 odst. 2 písm. b) zákona č. 128/2000 Sb., o obcích, ve znění pozdějších předpisů, a v souladu s ustanovením § 123 odst. 4 zákona č. 561/2004 Sb. o předškolním, základním, středním, vyšším odborném a jiném vzdělávání (školský zákon) ve znění pozdějších předpisů stanoví výši úplaty za vzdělávání (školného) v mateřských školách, jejichž zřizovatelem je město Kyjov, na 750,- Kč/</w:t>
      </w:r>
      <w:proofErr w:type="spellStart"/>
      <w:r w:rsidRPr="007A4EAE">
        <w:rPr>
          <w:rFonts w:ascii="Times New Roman" w:hAnsi="Times New Roman" w:cs="Times New Roman"/>
          <w:sz w:val="24"/>
          <w:szCs w:val="24"/>
        </w:rPr>
        <w:t>měs</w:t>
      </w:r>
      <w:proofErr w:type="spellEnd"/>
      <w:r w:rsidRPr="007A4EAE">
        <w:rPr>
          <w:rFonts w:ascii="Times New Roman" w:hAnsi="Times New Roman" w:cs="Times New Roman"/>
          <w:sz w:val="24"/>
          <w:szCs w:val="24"/>
        </w:rPr>
        <w:t xml:space="preserve">. a ve školních družinách, jejichž zřizovatelem je město Kyjov, následovně - u ZŠ a MŠ Dr. </w:t>
      </w:r>
      <w:proofErr w:type="spellStart"/>
      <w:r w:rsidRPr="007A4EAE">
        <w:rPr>
          <w:rFonts w:ascii="Times New Roman" w:hAnsi="Times New Roman" w:cs="Times New Roman"/>
          <w:sz w:val="24"/>
          <w:szCs w:val="24"/>
        </w:rPr>
        <w:t>Joklíka</w:t>
      </w:r>
      <w:proofErr w:type="spellEnd"/>
      <w:r w:rsidRPr="007A4EAE">
        <w:rPr>
          <w:rFonts w:ascii="Times New Roman" w:hAnsi="Times New Roman" w:cs="Times New Roman"/>
          <w:sz w:val="24"/>
          <w:szCs w:val="24"/>
        </w:rPr>
        <w:t xml:space="preserve"> a u ZŠ J. A. Komenského příspěvkových organizací města Kyjova na 300,- Kč/</w:t>
      </w:r>
      <w:proofErr w:type="spellStart"/>
      <w:r w:rsidRPr="007A4EAE">
        <w:rPr>
          <w:rFonts w:ascii="Times New Roman" w:hAnsi="Times New Roman" w:cs="Times New Roman"/>
          <w:sz w:val="24"/>
          <w:szCs w:val="24"/>
        </w:rPr>
        <w:t>měs</w:t>
      </w:r>
      <w:proofErr w:type="spellEnd"/>
      <w:r w:rsidRPr="007A4EAE">
        <w:rPr>
          <w:rFonts w:ascii="Times New Roman" w:hAnsi="Times New Roman" w:cs="Times New Roman"/>
          <w:sz w:val="24"/>
          <w:szCs w:val="24"/>
        </w:rPr>
        <w:t>. a u ZŠ a MŠ Kyjov-Bohuslavice, příspěvkové organizace města Kyjova na 200,- Kč/</w:t>
      </w:r>
      <w:proofErr w:type="spellStart"/>
      <w:r w:rsidRPr="007A4EAE">
        <w:rPr>
          <w:rFonts w:ascii="Times New Roman" w:hAnsi="Times New Roman" w:cs="Times New Roman"/>
          <w:sz w:val="24"/>
          <w:szCs w:val="24"/>
        </w:rPr>
        <w:t>měs</w:t>
      </w:r>
      <w:proofErr w:type="spellEnd"/>
      <w:r w:rsidRPr="007A4EAE">
        <w:rPr>
          <w:rFonts w:ascii="Times New Roman" w:hAnsi="Times New Roman" w:cs="Times New Roman"/>
          <w:sz w:val="24"/>
          <w:szCs w:val="24"/>
        </w:rPr>
        <w:t>., a to s účinností od 1. 9. 2024</w:t>
      </w:r>
    </w:p>
    <w:p w:rsidR="00324E2D" w:rsidRPr="001D7A46" w:rsidRDefault="00324E2D" w:rsidP="001D7A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5D93" w:rsidRPr="00C30F91" w:rsidRDefault="007A4EAE" w:rsidP="00C30F91">
      <w:pPr>
        <w:pStyle w:val="Zkladntext0"/>
        <w:rPr>
          <w:b/>
        </w:rPr>
      </w:pPr>
      <w:r>
        <w:rPr>
          <w:b/>
        </w:rPr>
        <w:t xml:space="preserve">11. </w:t>
      </w:r>
      <w:r w:rsidRPr="00E728B0">
        <w:rPr>
          <w:b/>
          <w:u w:val="single"/>
        </w:rPr>
        <w:t>Schválení Minimální sítě sociálních služeb v ORP Kyjov pro rok 2025</w:t>
      </w:r>
    </w:p>
    <w:p w:rsidR="007A4EAE" w:rsidRDefault="007A4EAE" w:rsidP="007A4EAE">
      <w:pPr>
        <w:pStyle w:val="Zkladntext0"/>
        <w:spacing w:before="0" w:after="0"/>
      </w:pPr>
      <w:r>
        <w:rPr>
          <w:szCs w:val="24"/>
        </w:rPr>
        <w:t>Usnesení</w:t>
      </w:r>
    </w:p>
    <w:p w:rsidR="007A4EAE" w:rsidRDefault="007A4EAE" w:rsidP="007A4EAE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22. 4. 2024 č. 46/</w:t>
      </w:r>
      <w:r w:rsidR="003D5D9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7A4EAE" w:rsidRDefault="007A4EAE" w:rsidP="007A4EAE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3D5D93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C4637D" w:rsidRPr="00C4637D" w:rsidRDefault="00C4637D" w:rsidP="00C463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37D">
        <w:rPr>
          <w:rFonts w:ascii="Times New Roman" w:hAnsi="Times New Roman" w:cs="Times New Roman"/>
          <w:sz w:val="24"/>
          <w:szCs w:val="24"/>
        </w:rPr>
        <w:t>a v souladu s ustanovením § 102 odst. 3 zákona č. 128/2000 Sb., o obcích (obecní zřízení), ve znění pozdějších předpisů, schvaluje Minimální síť sociálních služeb v ORP Kyjov pro rok 2025.</w:t>
      </w:r>
    </w:p>
    <w:p w:rsidR="007A4EAE" w:rsidRDefault="007A4EAE" w:rsidP="007A4EAE">
      <w:pPr>
        <w:pStyle w:val="Zkladntext0"/>
        <w:rPr>
          <w:b/>
        </w:rPr>
      </w:pPr>
    </w:p>
    <w:p w:rsidR="007A4EAE" w:rsidRPr="007A4EAE" w:rsidRDefault="007A4EAE" w:rsidP="007A4EAE">
      <w:pPr>
        <w:pStyle w:val="Zkladntext0"/>
        <w:rPr>
          <w:b/>
          <w:u w:val="single"/>
        </w:rPr>
      </w:pPr>
      <w:r>
        <w:rPr>
          <w:b/>
        </w:rPr>
        <w:t xml:space="preserve">12. </w:t>
      </w:r>
      <w:r w:rsidRPr="00E728B0">
        <w:rPr>
          <w:b/>
          <w:u w:val="single"/>
        </w:rPr>
        <w:t>Poskytnutí nájmu bytu v Domě s pečovatelskou službou v Kyjově</w:t>
      </w:r>
    </w:p>
    <w:p w:rsidR="007A4EAE" w:rsidRDefault="007A4EAE" w:rsidP="007A4EAE">
      <w:pPr>
        <w:pStyle w:val="Zkladntext0"/>
        <w:spacing w:before="0" w:after="0"/>
      </w:pPr>
      <w:r>
        <w:rPr>
          <w:szCs w:val="24"/>
        </w:rPr>
        <w:t>Usnesení</w:t>
      </w:r>
    </w:p>
    <w:p w:rsidR="007A4EAE" w:rsidRDefault="007A4EAE" w:rsidP="007A4EAE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3D5D93">
        <w:rPr>
          <w:rFonts w:ascii="Times New Roman" w:hAnsi="Times New Roman" w:cs="Times New Roman"/>
          <w:sz w:val="24"/>
          <w:szCs w:val="24"/>
        </w:rPr>
        <w:t>yjova ze dne 22. 4. 2024 č. 46/22</w:t>
      </w:r>
    </w:p>
    <w:p w:rsidR="007A4EAE" w:rsidRDefault="007A4EAE" w:rsidP="007A4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města</w:t>
      </w:r>
      <w:r w:rsidR="003D5D93">
        <w:rPr>
          <w:rFonts w:ascii="Times New Roman" w:hAnsi="Times New Roman" w:cs="Times New Roman"/>
          <w:sz w:val="24"/>
          <w:szCs w:val="24"/>
        </w:rPr>
        <w:t xml:space="preserve">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C4637D" w:rsidRPr="00C4637D" w:rsidRDefault="00C4637D" w:rsidP="00C4637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4637D">
        <w:rPr>
          <w:rFonts w:ascii="Times New Roman" w:hAnsi="Times New Roman" w:cs="Times New Roman"/>
          <w:iCs/>
          <w:sz w:val="24"/>
          <w:szCs w:val="24"/>
        </w:rPr>
        <w:t>a v souladu s § 102 o</w:t>
      </w:r>
      <w:r>
        <w:rPr>
          <w:rFonts w:ascii="Times New Roman" w:hAnsi="Times New Roman" w:cs="Times New Roman"/>
          <w:iCs/>
          <w:sz w:val="24"/>
          <w:szCs w:val="24"/>
        </w:rPr>
        <w:t xml:space="preserve">dst. 3 zákona č. 128/2000 Sb., </w:t>
      </w:r>
      <w:r w:rsidRPr="00C4637D">
        <w:rPr>
          <w:rFonts w:ascii="Times New Roman" w:hAnsi="Times New Roman" w:cs="Times New Roman"/>
          <w:iCs/>
          <w:sz w:val="24"/>
          <w:szCs w:val="24"/>
        </w:rPr>
        <w:t>o obcích (obecní zřízení), ve znění pozdějších předpisů, rozhodla o uzavření nájemní smlouvy na byt zvláštního určení č. C 14 v Domě s pečovatelskou službou v Kyjově, Třída Palackého 67, 697 01 Kyjov, od 1. 5. 2024 na dobu určitou, a to na jeden rok s možností opakovaného prodloužení, s paní M</w:t>
      </w:r>
      <w:r w:rsidR="001B59EA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C4637D">
        <w:rPr>
          <w:rFonts w:ascii="Times New Roman" w:hAnsi="Times New Roman" w:cs="Times New Roman"/>
          <w:iCs/>
          <w:sz w:val="24"/>
          <w:szCs w:val="24"/>
        </w:rPr>
        <w:t>H</w:t>
      </w:r>
      <w:r w:rsidR="001B59EA">
        <w:rPr>
          <w:rFonts w:ascii="Times New Roman" w:hAnsi="Times New Roman" w:cs="Times New Roman"/>
          <w:iCs/>
          <w:sz w:val="24"/>
          <w:szCs w:val="24"/>
        </w:rPr>
        <w:t>.</w:t>
      </w:r>
      <w:r w:rsidRPr="00C4637D">
        <w:rPr>
          <w:rFonts w:ascii="Times New Roman" w:hAnsi="Times New Roman" w:cs="Times New Roman"/>
          <w:iCs/>
          <w:sz w:val="24"/>
          <w:szCs w:val="24"/>
        </w:rPr>
        <w:t>, trvale bytem Vřesovice</w:t>
      </w:r>
      <w:r w:rsidR="001B59EA">
        <w:rPr>
          <w:rFonts w:ascii="Times New Roman" w:hAnsi="Times New Roman" w:cs="Times New Roman"/>
          <w:iCs/>
          <w:sz w:val="24"/>
          <w:szCs w:val="24"/>
        </w:rPr>
        <w:t>.</w:t>
      </w:r>
    </w:p>
    <w:p w:rsidR="007A4EAE" w:rsidRDefault="007A4EAE" w:rsidP="007A4EAE">
      <w:pPr>
        <w:pStyle w:val="Zkladntext0"/>
        <w:spacing w:after="0"/>
        <w:rPr>
          <w:b/>
        </w:rPr>
      </w:pPr>
    </w:p>
    <w:p w:rsidR="007A4EAE" w:rsidRDefault="007A4EAE" w:rsidP="007A4EAE">
      <w:pPr>
        <w:pStyle w:val="Zkladntext0"/>
        <w:spacing w:after="0"/>
        <w:rPr>
          <w:b/>
          <w:u w:val="single"/>
        </w:rPr>
      </w:pPr>
      <w:r>
        <w:rPr>
          <w:b/>
        </w:rPr>
        <w:t xml:space="preserve">13. </w:t>
      </w:r>
      <w:r w:rsidRPr="00E728B0">
        <w:rPr>
          <w:b/>
          <w:u w:val="single"/>
        </w:rPr>
        <w:t>Ukončení Dohody o vzájemné spolupráci při zajištění výkonu funkce veřejného</w:t>
      </w:r>
    </w:p>
    <w:p w:rsidR="007A4EAE" w:rsidRPr="007A4EAE" w:rsidRDefault="007A4EAE" w:rsidP="00C4637D">
      <w:pPr>
        <w:pStyle w:val="Zkladntext0"/>
        <w:spacing w:before="0"/>
        <w:rPr>
          <w:b/>
        </w:rPr>
      </w:pPr>
      <w:r w:rsidRPr="007A4EAE">
        <w:rPr>
          <w:b/>
        </w:rPr>
        <w:t xml:space="preserve">      </w:t>
      </w:r>
      <w:r w:rsidRPr="00E728B0">
        <w:rPr>
          <w:b/>
          <w:u w:val="single"/>
        </w:rPr>
        <w:t>opatrovníka</w:t>
      </w:r>
    </w:p>
    <w:p w:rsidR="007A4EAE" w:rsidRDefault="007A4EAE" w:rsidP="007A4EAE">
      <w:pPr>
        <w:pStyle w:val="Zkladntext0"/>
        <w:spacing w:before="0" w:after="0"/>
      </w:pPr>
      <w:r>
        <w:rPr>
          <w:szCs w:val="24"/>
        </w:rPr>
        <w:t>Usnesení</w:t>
      </w:r>
    </w:p>
    <w:p w:rsidR="007A4EAE" w:rsidRDefault="007A4EAE" w:rsidP="007A4EAE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3D5D93">
        <w:rPr>
          <w:rFonts w:ascii="Times New Roman" w:hAnsi="Times New Roman" w:cs="Times New Roman"/>
          <w:sz w:val="24"/>
          <w:szCs w:val="24"/>
        </w:rPr>
        <w:t>yjova ze dne 22. 4. 2024 č. 46/23</w:t>
      </w:r>
    </w:p>
    <w:p w:rsidR="007A4EAE" w:rsidRDefault="007A4EAE" w:rsidP="007A4EAE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3D5D93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C4637D" w:rsidRPr="00C4637D" w:rsidRDefault="00C4637D" w:rsidP="00C4637D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4637D">
        <w:rPr>
          <w:rFonts w:ascii="Times New Roman" w:hAnsi="Times New Roman" w:cs="Times New Roman"/>
          <w:iCs/>
          <w:sz w:val="24"/>
          <w:szCs w:val="24"/>
        </w:rPr>
        <w:t>a v souladu s ustanovením § 102 odst. 3 zák. č. 128/2000 Sb., o obcích (obecní zřízení), ve znění pozdějších předpisů, rozhodla o uzavření Dohody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4637D">
        <w:rPr>
          <w:rFonts w:ascii="Times New Roman" w:hAnsi="Times New Roman" w:cs="Times New Roman"/>
          <w:iCs/>
          <w:sz w:val="24"/>
          <w:szCs w:val="24"/>
        </w:rPr>
        <w:t xml:space="preserve">o ukončení Dohody o vzájemné </w:t>
      </w:r>
      <w:r w:rsidRPr="00C4637D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spolupráci při zajištění výkonu funkce veřejného opatrovníka uzavřenou ze dne 6. 8. 2007 mezi Městem Kyjov a Domovem Horizont, </w:t>
      </w:r>
      <w:proofErr w:type="spellStart"/>
      <w:proofErr w:type="gramStart"/>
      <w:r w:rsidRPr="00C4637D">
        <w:rPr>
          <w:rFonts w:ascii="Times New Roman" w:hAnsi="Times New Roman" w:cs="Times New Roman"/>
          <w:iCs/>
          <w:sz w:val="24"/>
          <w:szCs w:val="24"/>
        </w:rPr>
        <w:t>p.o</w:t>
      </w:r>
      <w:proofErr w:type="spellEnd"/>
      <w:r w:rsidRPr="00C4637D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C4637D">
        <w:rPr>
          <w:rFonts w:ascii="Times New Roman" w:hAnsi="Times New Roman" w:cs="Times New Roman"/>
          <w:iCs/>
          <w:sz w:val="24"/>
          <w:szCs w:val="24"/>
        </w:rPr>
        <w:t>, Strážovská 1096, 697 01 Kyjov, IČ: 46937145, kdy k ukončení dohody o vzájemné spolupráci dojde ke dni uzavření dohody o jejím ukončení.</w:t>
      </w:r>
    </w:p>
    <w:p w:rsidR="007A4EAE" w:rsidRDefault="007A4EAE" w:rsidP="007A4EAE">
      <w:pPr>
        <w:pStyle w:val="Zkladntext0"/>
        <w:rPr>
          <w:b/>
        </w:rPr>
      </w:pPr>
    </w:p>
    <w:p w:rsidR="003D5D93" w:rsidRPr="00C30F91" w:rsidRDefault="007A4EAE" w:rsidP="00C30F91">
      <w:pPr>
        <w:pStyle w:val="Zkladntext0"/>
        <w:rPr>
          <w:b/>
        </w:rPr>
      </w:pPr>
      <w:r>
        <w:rPr>
          <w:b/>
        </w:rPr>
        <w:t xml:space="preserve">14. </w:t>
      </w:r>
      <w:r w:rsidRPr="0059178B">
        <w:rPr>
          <w:b/>
          <w:u w:val="single"/>
        </w:rPr>
        <w:t>Smlouva o výpůjčce – Centrum sociálních služeb Kyjov</w:t>
      </w:r>
    </w:p>
    <w:p w:rsidR="007A4EAE" w:rsidRDefault="007A4EAE" w:rsidP="007A4EAE">
      <w:pPr>
        <w:pStyle w:val="Zkladntext0"/>
        <w:spacing w:before="0" w:after="0"/>
      </w:pPr>
      <w:r>
        <w:rPr>
          <w:szCs w:val="24"/>
        </w:rPr>
        <w:t>Usnesení</w:t>
      </w:r>
    </w:p>
    <w:p w:rsidR="007A4EAE" w:rsidRDefault="007A4EAE" w:rsidP="007A4EAE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3D5D93">
        <w:rPr>
          <w:rFonts w:ascii="Times New Roman" w:hAnsi="Times New Roman" w:cs="Times New Roman"/>
          <w:sz w:val="24"/>
          <w:szCs w:val="24"/>
        </w:rPr>
        <w:t>yjova ze dne 22. 4. 2024 č. 46/24</w:t>
      </w:r>
    </w:p>
    <w:p w:rsidR="007A4EAE" w:rsidRDefault="007A4EAE" w:rsidP="007A4EAE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3D5D93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C4637D" w:rsidRPr="00C4637D" w:rsidRDefault="00C4637D" w:rsidP="00C4637D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4637D">
        <w:rPr>
          <w:rFonts w:ascii="Times New Roman" w:hAnsi="Times New Roman" w:cs="Times New Roman"/>
          <w:iCs/>
          <w:sz w:val="24"/>
          <w:szCs w:val="24"/>
        </w:rPr>
        <w:t xml:space="preserve">a v souladu s ustanovením § 102 odst. 3 zák. č. 128/2000 Sb., o obcích (obecní zřízení), ve znění pozdějších předpisů, rozhodla o uzavření Smlouvy o výpůjčce mezi městem Kyjov, jako </w:t>
      </w:r>
      <w:proofErr w:type="spellStart"/>
      <w:r w:rsidRPr="00C4637D">
        <w:rPr>
          <w:rFonts w:ascii="Times New Roman" w:hAnsi="Times New Roman" w:cs="Times New Roman"/>
          <w:iCs/>
          <w:sz w:val="24"/>
          <w:szCs w:val="24"/>
        </w:rPr>
        <w:t>půjčitelem</w:t>
      </w:r>
      <w:proofErr w:type="spellEnd"/>
      <w:r w:rsidRPr="00C4637D">
        <w:rPr>
          <w:rFonts w:ascii="Times New Roman" w:hAnsi="Times New Roman" w:cs="Times New Roman"/>
          <w:iCs/>
          <w:sz w:val="24"/>
          <w:szCs w:val="24"/>
        </w:rPr>
        <w:t xml:space="preserve">, a  Centrem sociálních služeb, </w:t>
      </w:r>
      <w:proofErr w:type="spellStart"/>
      <w:proofErr w:type="gramStart"/>
      <w:r w:rsidRPr="00C4637D">
        <w:rPr>
          <w:rFonts w:ascii="Times New Roman" w:hAnsi="Times New Roman" w:cs="Times New Roman"/>
          <w:iCs/>
          <w:sz w:val="24"/>
          <w:szCs w:val="24"/>
        </w:rPr>
        <w:t>p.o</w:t>
      </w:r>
      <w:proofErr w:type="spellEnd"/>
      <w:r w:rsidRPr="00C4637D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C4637D">
        <w:rPr>
          <w:rFonts w:ascii="Times New Roman" w:hAnsi="Times New Roman" w:cs="Times New Roman"/>
          <w:iCs/>
          <w:sz w:val="24"/>
          <w:szCs w:val="24"/>
        </w:rPr>
        <w:t xml:space="preserve"> města Kyjova, IČ: 61392979, jako vypůjčitelem. Předmětem smlouvy je bezplatné užívání tří elektrovozidel </w:t>
      </w:r>
      <w:proofErr w:type="spellStart"/>
      <w:r w:rsidRPr="00C4637D">
        <w:rPr>
          <w:rFonts w:ascii="Times New Roman" w:hAnsi="Times New Roman" w:cs="Times New Roman"/>
          <w:iCs/>
          <w:sz w:val="24"/>
          <w:szCs w:val="24"/>
        </w:rPr>
        <w:t>tov</w:t>
      </w:r>
      <w:proofErr w:type="spellEnd"/>
      <w:r w:rsidRPr="00C4637D">
        <w:rPr>
          <w:rFonts w:ascii="Times New Roman" w:hAnsi="Times New Roman" w:cs="Times New Roman"/>
          <w:iCs/>
          <w:sz w:val="24"/>
          <w:szCs w:val="24"/>
        </w:rPr>
        <w:t xml:space="preserve">. zn.  Mercedes-Benz </w:t>
      </w:r>
      <w:proofErr w:type="spellStart"/>
      <w:r w:rsidRPr="00C4637D">
        <w:rPr>
          <w:rFonts w:ascii="Times New Roman" w:hAnsi="Times New Roman" w:cs="Times New Roman"/>
          <w:iCs/>
          <w:sz w:val="24"/>
          <w:szCs w:val="24"/>
        </w:rPr>
        <w:t>půjčitele</w:t>
      </w:r>
      <w:proofErr w:type="spellEnd"/>
      <w:r w:rsidRPr="00C4637D">
        <w:rPr>
          <w:rFonts w:ascii="Times New Roman" w:hAnsi="Times New Roman" w:cs="Times New Roman"/>
          <w:iCs/>
          <w:sz w:val="24"/>
          <w:szCs w:val="24"/>
        </w:rPr>
        <w:t xml:space="preserve"> RZ: EL507CC, EL506CC a EL504CC vypůjčitelem za účelem výkonu činností v souladu s jeho Zřizova</w:t>
      </w:r>
      <w:r>
        <w:rPr>
          <w:rFonts w:ascii="Times New Roman" w:hAnsi="Times New Roman" w:cs="Times New Roman"/>
          <w:iCs/>
          <w:sz w:val="24"/>
          <w:szCs w:val="24"/>
        </w:rPr>
        <w:t xml:space="preserve">cí listinou a zákonem </w:t>
      </w:r>
      <w:r w:rsidRPr="00C4637D">
        <w:rPr>
          <w:rFonts w:ascii="Times New Roman" w:hAnsi="Times New Roman" w:cs="Times New Roman"/>
          <w:iCs/>
          <w:sz w:val="24"/>
          <w:szCs w:val="24"/>
        </w:rPr>
        <w:t xml:space="preserve">o sociálních službách. Výpůjčka se sjednává na dobu určitou, a to do doby nabytí účinnosti dodatku Zřizovací listiny vypůjčitele, kterým dojde k zařazení všech vozidel do jeho svěřeného majetku. </w:t>
      </w:r>
    </w:p>
    <w:p w:rsidR="007A4EAE" w:rsidRDefault="007A4EAE" w:rsidP="007A4EAE">
      <w:pPr>
        <w:pStyle w:val="Zkladntext0"/>
        <w:rPr>
          <w:b/>
        </w:rPr>
      </w:pPr>
    </w:p>
    <w:p w:rsidR="007A4EAE" w:rsidRPr="007A4EAE" w:rsidRDefault="007A4EAE" w:rsidP="007A4EAE">
      <w:pPr>
        <w:pStyle w:val="Zkladntext0"/>
      </w:pPr>
      <w:r>
        <w:rPr>
          <w:b/>
        </w:rPr>
        <w:t xml:space="preserve">15. </w:t>
      </w:r>
      <w:r>
        <w:rPr>
          <w:b/>
          <w:u w:val="single"/>
        </w:rPr>
        <w:t>Odbor rozvoje města</w:t>
      </w:r>
      <w:r>
        <w:rPr>
          <w:b/>
        </w:rPr>
        <w:t xml:space="preserve"> </w:t>
      </w:r>
    </w:p>
    <w:p w:rsidR="00C4637D" w:rsidRPr="00C4637D" w:rsidRDefault="00C4637D" w:rsidP="00C4637D">
      <w:pPr>
        <w:pStyle w:val="Zkladntext0"/>
        <w:ind w:left="708"/>
        <w:rPr>
          <w:b/>
        </w:rPr>
      </w:pPr>
      <w:r>
        <w:rPr>
          <w:b/>
        </w:rPr>
        <w:t xml:space="preserve">15.1 </w:t>
      </w:r>
      <w:r w:rsidRPr="00C4637D">
        <w:rPr>
          <w:b/>
          <w:u w:val="single"/>
        </w:rPr>
        <w:t>Žádost o udělení výjimky z pravidel pro zadávání VZMR – stavba s názvem „ II/432 Kyjov – Bohuslavice – oprava vozovky“</w:t>
      </w:r>
    </w:p>
    <w:p w:rsidR="007A4EAE" w:rsidRDefault="007A4EAE" w:rsidP="00C4637D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7A4EAE" w:rsidRDefault="007A4EAE" w:rsidP="00C4637D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Rady města Kyjova ze </w:t>
      </w:r>
      <w:r w:rsidR="003D5D93">
        <w:rPr>
          <w:rFonts w:ascii="Times New Roman" w:hAnsi="Times New Roman" w:cs="Times New Roman"/>
          <w:sz w:val="24"/>
          <w:szCs w:val="24"/>
        </w:rPr>
        <w:t>dne 22. 4. 2024 č. 46/25</w:t>
      </w:r>
    </w:p>
    <w:p w:rsidR="007A4EAE" w:rsidRDefault="007A4EAE" w:rsidP="00C4637D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3D5D93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C4637D" w:rsidRDefault="00C4637D" w:rsidP="00C4637D">
      <w:pPr>
        <w:spacing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37D">
        <w:rPr>
          <w:rFonts w:ascii="Times New Roman" w:hAnsi="Times New Roman" w:cs="Times New Roman"/>
          <w:sz w:val="24"/>
          <w:szCs w:val="24"/>
        </w:rPr>
        <w:t xml:space="preserve">a v souladu s ustanovením § 102 odst. 3 zák. č. 128/2000 Sb., o obcích (obecní zřízení), ve znění pozdějších předpisů, schvaluje udělení výjimky z Vnitřního předpisu Pravidla pro zadávání veřejných zakázek, dle článku č. 8, odst. 2 z postupů stanovených tímto předpisem, </w:t>
      </w:r>
      <w:r w:rsidRPr="00C4637D">
        <w:rPr>
          <w:rFonts w:ascii="Times New Roman" w:hAnsi="Times New Roman" w:cs="Times New Roman"/>
          <w:color w:val="000000"/>
          <w:sz w:val="24"/>
          <w:szCs w:val="24"/>
        </w:rPr>
        <w:t xml:space="preserve">za účelem přímého zadání veřejné zakázky malého </w:t>
      </w:r>
      <w:r w:rsidRPr="00C4637D">
        <w:rPr>
          <w:rFonts w:ascii="Times New Roman" w:hAnsi="Times New Roman" w:cs="Times New Roman"/>
          <w:sz w:val="24"/>
          <w:szCs w:val="24"/>
        </w:rPr>
        <w:t xml:space="preserve">rozsahu, jejímž předmětem je zpracování projektové dokumentace pro provedení stavby s názvem „II/432 Kyjov, Bohuslavice – oprava vozovky“. </w:t>
      </w:r>
      <w:r w:rsidRPr="00C4637D">
        <w:rPr>
          <w:rFonts w:ascii="Times New Roman" w:hAnsi="Times New Roman" w:cs="Times New Roman"/>
          <w:color w:val="000000"/>
          <w:sz w:val="24"/>
          <w:szCs w:val="24"/>
        </w:rPr>
        <w:t xml:space="preserve"> Rada města Kyjova zároveň rozhodla o uzavření smlouvy o dílo na zpracování projektové dokumentace </w:t>
      </w:r>
      <w:r w:rsidRPr="00C4637D">
        <w:rPr>
          <w:rFonts w:ascii="Times New Roman" w:hAnsi="Times New Roman" w:cs="Times New Roman"/>
          <w:sz w:val="24"/>
          <w:szCs w:val="24"/>
        </w:rPr>
        <w:t xml:space="preserve">pro provedení stavby s názvem „II/432 Kyjov, Bohuslavice – oprava vozovky“ </w:t>
      </w:r>
      <w:r w:rsidRPr="00C4637D">
        <w:rPr>
          <w:rFonts w:ascii="Times New Roman" w:hAnsi="Times New Roman" w:cs="Times New Roman"/>
          <w:color w:val="000000"/>
          <w:sz w:val="24"/>
          <w:szCs w:val="24"/>
        </w:rPr>
        <w:t>s PP projekt Hodonín s.r.o., Radějov 269, 696 67 Radějov u Hodonína, IČ: 27757307 za částku 298.000,- Kč bez DPH, tj. 360.580,- Kč vč. DPH.</w:t>
      </w:r>
    </w:p>
    <w:p w:rsidR="003273A0" w:rsidRDefault="003273A0" w:rsidP="00C4637D">
      <w:pPr>
        <w:spacing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73A0" w:rsidRPr="003273A0" w:rsidRDefault="003273A0" w:rsidP="003273A0">
      <w:pPr>
        <w:pStyle w:val="Zkladntext0"/>
        <w:ind w:left="708"/>
        <w:jc w:val="left"/>
        <w:rPr>
          <w:b/>
        </w:rPr>
      </w:pPr>
      <w:r>
        <w:rPr>
          <w:b/>
        </w:rPr>
        <w:t xml:space="preserve">15.2 </w:t>
      </w:r>
      <w:r w:rsidRPr="003273A0">
        <w:rPr>
          <w:b/>
          <w:u w:val="single"/>
        </w:rPr>
        <w:t>Schválení uzavření smlouvy o poskytnutí dotace z rozpočtu JMK na projekt „Plán udržitelné městské mobility města Kyjov“</w:t>
      </w:r>
    </w:p>
    <w:p w:rsidR="003273A0" w:rsidRDefault="003273A0" w:rsidP="003273A0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3273A0" w:rsidRDefault="003273A0" w:rsidP="003273A0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3D5D93">
        <w:rPr>
          <w:rFonts w:ascii="Times New Roman" w:hAnsi="Times New Roman" w:cs="Times New Roman"/>
          <w:sz w:val="24"/>
          <w:szCs w:val="24"/>
        </w:rPr>
        <w:t>yjova ze dne 22. 4. 2024 č. 46/26</w:t>
      </w:r>
    </w:p>
    <w:p w:rsidR="003273A0" w:rsidRDefault="003273A0" w:rsidP="003273A0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Rada města Kyjova, po projednání (</w:t>
      </w:r>
      <w:r w:rsidR="003D5D9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3273A0" w:rsidRDefault="003273A0" w:rsidP="003273A0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73A0">
        <w:rPr>
          <w:rFonts w:ascii="Times New Roman" w:hAnsi="Times New Roman" w:cs="Times New Roman"/>
          <w:sz w:val="24"/>
          <w:szCs w:val="24"/>
        </w:rPr>
        <w:t>v souladu s ustanovením § 102 odst. 3 zákona č. 128/2000 Sb., o obcích, ve znění pozdějších předpisů schvaluje přijetí dotace z rozpočtu Jihomoravského kraje ve výši 1 200 000 Kč na projekt „Plán udržitelné městské mobility města Kyjov“ za podmínek návrhu smlouvy o poskytnutí dotace z rozpočtu Jihomoravského kraje a rozhodla o uzavření Smlouvy o poskytnutí dotace z rozpočtu Jihomoravského kraje, a to s Jihomoravským krajem, Žerotínovo náměstí 3, 601 82 Brno, IČ: 70888337.</w:t>
      </w:r>
    </w:p>
    <w:p w:rsidR="001B59EA" w:rsidRDefault="001B59EA" w:rsidP="003273A0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41C39" w:rsidRPr="00441C39" w:rsidRDefault="00441C39" w:rsidP="00441C39">
      <w:pPr>
        <w:pStyle w:val="Zkladntext0"/>
        <w:ind w:left="708"/>
        <w:jc w:val="left"/>
        <w:rPr>
          <w:b/>
        </w:rPr>
      </w:pPr>
      <w:r>
        <w:rPr>
          <w:b/>
        </w:rPr>
        <w:lastRenderedPageBreak/>
        <w:t xml:space="preserve">15.3 </w:t>
      </w:r>
      <w:r w:rsidRPr="00441C39">
        <w:rPr>
          <w:b/>
          <w:u w:val="single"/>
        </w:rPr>
        <w:t>Smlouva – vodovodní přípojka pro novostavbu hasičské zbrojnice</w:t>
      </w:r>
    </w:p>
    <w:p w:rsidR="00441C39" w:rsidRDefault="00441C39" w:rsidP="00441C39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441C39" w:rsidRDefault="00441C39" w:rsidP="00441C39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3D5D93">
        <w:rPr>
          <w:rFonts w:ascii="Times New Roman" w:hAnsi="Times New Roman" w:cs="Times New Roman"/>
          <w:sz w:val="24"/>
          <w:szCs w:val="24"/>
        </w:rPr>
        <w:t>yjova ze dne 22. 4. 2024 č. 46/27</w:t>
      </w:r>
    </w:p>
    <w:p w:rsidR="00441C39" w:rsidRDefault="00441C39" w:rsidP="00441C39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3D5D93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441C39" w:rsidRDefault="00441C39" w:rsidP="00441C39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41C39">
        <w:rPr>
          <w:rFonts w:ascii="Times New Roman" w:hAnsi="Times New Roman" w:cs="Times New Roman"/>
          <w:sz w:val="24"/>
          <w:szCs w:val="24"/>
        </w:rPr>
        <w:t xml:space="preserve">v souladu s ustanovením § 102 odst. 3 zákona č. 128/2000 Sb., o obcích, ve znění pozdějších předpisů rozhodla o uzavření smlouvy s vlastníky pozemku </w:t>
      </w:r>
      <w:proofErr w:type="spellStart"/>
      <w:r w:rsidRPr="00441C39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441C3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41C39">
        <w:rPr>
          <w:rFonts w:ascii="Times New Roman" w:hAnsi="Times New Roman" w:cs="Times New Roman"/>
          <w:sz w:val="24"/>
          <w:szCs w:val="24"/>
        </w:rPr>
        <w:t>č.</w:t>
      </w:r>
      <w:proofErr w:type="gramEnd"/>
      <w:r w:rsidRPr="00441C39">
        <w:rPr>
          <w:rFonts w:ascii="Times New Roman" w:hAnsi="Times New Roman" w:cs="Times New Roman"/>
          <w:sz w:val="24"/>
          <w:szCs w:val="24"/>
        </w:rPr>
        <w:t xml:space="preserve"> 1203/9 v k. </w:t>
      </w:r>
      <w:proofErr w:type="spellStart"/>
      <w:r w:rsidRPr="00441C39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441C39">
        <w:rPr>
          <w:rFonts w:ascii="Times New Roman" w:hAnsi="Times New Roman" w:cs="Times New Roman"/>
          <w:sz w:val="24"/>
          <w:szCs w:val="24"/>
        </w:rPr>
        <w:t xml:space="preserve"> Nětčice u Kyjova, jimiž jsou B</w:t>
      </w:r>
      <w:r w:rsidR="001B59EA">
        <w:rPr>
          <w:rFonts w:ascii="Times New Roman" w:hAnsi="Times New Roman" w:cs="Times New Roman"/>
          <w:sz w:val="24"/>
          <w:szCs w:val="24"/>
        </w:rPr>
        <w:t>.</w:t>
      </w:r>
      <w:r w:rsidRPr="00441C39">
        <w:rPr>
          <w:rFonts w:ascii="Times New Roman" w:hAnsi="Times New Roman" w:cs="Times New Roman"/>
          <w:sz w:val="24"/>
          <w:szCs w:val="24"/>
        </w:rPr>
        <w:t xml:space="preserve"> G</w:t>
      </w:r>
      <w:r w:rsidR="001B59EA">
        <w:rPr>
          <w:rFonts w:ascii="Times New Roman" w:hAnsi="Times New Roman" w:cs="Times New Roman"/>
          <w:sz w:val="24"/>
          <w:szCs w:val="24"/>
        </w:rPr>
        <w:t>.</w:t>
      </w:r>
      <w:r w:rsidRPr="00441C39">
        <w:rPr>
          <w:rFonts w:ascii="Times New Roman" w:hAnsi="Times New Roman" w:cs="Times New Roman"/>
          <w:sz w:val="24"/>
          <w:szCs w:val="24"/>
        </w:rPr>
        <w:t xml:space="preserve">, narozen </w:t>
      </w:r>
      <w:r w:rsidR="001B59EA">
        <w:rPr>
          <w:rFonts w:ascii="Times New Roman" w:hAnsi="Times New Roman" w:cs="Times New Roman"/>
          <w:sz w:val="24"/>
          <w:szCs w:val="24"/>
        </w:rPr>
        <w:t>XX</w:t>
      </w:r>
      <w:r w:rsidRPr="00441C39">
        <w:rPr>
          <w:rFonts w:ascii="Times New Roman" w:hAnsi="Times New Roman" w:cs="Times New Roman"/>
          <w:sz w:val="24"/>
          <w:szCs w:val="24"/>
        </w:rPr>
        <w:t xml:space="preserve">  </w:t>
      </w:r>
      <w:r w:rsidR="001B59EA">
        <w:rPr>
          <w:rFonts w:ascii="Times New Roman" w:hAnsi="Times New Roman" w:cs="Times New Roman"/>
          <w:sz w:val="24"/>
          <w:szCs w:val="24"/>
        </w:rPr>
        <w:t>a J. M.</w:t>
      </w:r>
      <w:r w:rsidRPr="00441C39">
        <w:rPr>
          <w:rFonts w:ascii="Times New Roman" w:hAnsi="Times New Roman" w:cs="Times New Roman"/>
          <w:sz w:val="24"/>
          <w:szCs w:val="24"/>
        </w:rPr>
        <w:t xml:space="preserve">, narozena </w:t>
      </w:r>
      <w:r w:rsidR="001B59EA">
        <w:rPr>
          <w:rFonts w:ascii="Times New Roman" w:hAnsi="Times New Roman" w:cs="Times New Roman"/>
          <w:sz w:val="24"/>
          <w:szCs w:val="24"/>
        </w:rPr>
        <w:t>XX</w:t>
      </w:r>
      <w:r w:rsidRPr="00441C39">
        <w:rPr>
          <w:rFonts w:ascii="Times New Roman" w:hAnsi="Times New Roman" w:cs="Times New Roman"/>
          <w:sz w:val="24"/>
          <w:szCs w:val="24"/>
        </w:rPr>
        <w:t xml:space="preserve">, oba bytem Kyjov, za účelem výstavby vodovodní přípojky nezbytné  pro „Novostavbu hasičské zbrojnice JSDH Kyjov se zázemím hasičského sportu včetně víceúčelového hřiště“. </w:t>
      </w:r>
    </w:p>
    <w:p w:rsidR="00324E2D" w:rsidRDefault="00324E2D" w:rsidP="00441C39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324E2D" w:rsidRPr="00324E2D" w:rsidRDefault="00324E2D" w:rsidP="00324E2D">
      <w:pPr>
        <w:pStyle w:val="Zkladntext0"/>
        <w:ind w:left="708"/>
        <w:jc w:val="left"/>
        <w:rPr>
          <w:b/>
        </w:rPr>
      </w:pPr>
      <w:r>
        <w:rPr>
          <w:b/>
        </w:rPr>
        <w:t xml:space="preserve">15.4 </w:t>
      </w:r>
      <w:r w:rsidRPr="00324E2D">
        <w:rPr>
          <w:b/>
          <w:u w:val="single"/>
        </w:rPr>
        <w:t xml:space="preserve">Žádost o udělení výjimky z pravidel pro zadávání VZMR – havarijní oprava vnitřních rozvodů kanalizace, </w:t>
      </w:r>
      <w:proofErr w:type="spellStart"/>
      <w:r w:rsidRPr="00324E2D">
        <w:rPr>
          <w:b/>
          <w:u w:val="single"/>
        </w:rPr>
        <w:t>vodovu</w:t>
      </w:r>
      <w:proofErr w:type="spellEnd"/>
      <w:r w:rsidRPr="00324E2D">
        <w:rPr>
          <w:b/>
          <w:u w:val="single"/>
        </w:rPr>
        <w:t xml:space="preserve">, ÚT - ZŠ a MŠ Dr. </w:t>
      </w:r>
      <w:proofErr w:type="spellStart"/>
      <w:r w:rsidRPr="00324E2D">
        <w:rPr>
          <w:b/>
          <w:u w:val="single"/>
        </w:rPr>
        <w:t>Joklíka</w:t>
      </w:r>
      <w:proofErr w:type="spellEnd"/>
      <w:r w:rsidRPr="00324E2D">
        <w:rPr>
          <w:b/>
          <w:u w:val="single"/>
        </w:rPr>
        <w:t xml:space="preserve"> Kyjov</w:t>
      </w:r>
    </w:p>
    <w:p w:rsidR="00324E2D" w:rsidRDefault="00324E2D" w:rsidP="00324E2D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324E2D" w:rsidRDefault="00324E2D" w:rsidP="00324E2D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3D5D93">
        <w:rPr>
          <w:rFonts w:ascii="Times New Roman" w:hAnsi="Times New Roman" w:cs="Times New Roman"/>
          <w:sz w:val="24"/>
          <w:szCs w:val="24"/>
        </w:rPr>
        <w:t>yjova ze dne 22. 4. 2024 č. 46/28</w:t>
      </w:r>
    </w:p>
    <w:p w:rsidR="00324E2D" w:rsidRDefault="00324E2D" w:rsidP="00324E2D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3D5D93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324E2D" w:rsidRDefault="00324E2D" w:rsidP="00324E2D">
      <w:pPr>
        <w:spacing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E2D">
        <w:rPr>
          <w:rFonts w:ascii="Times New Roman" w:hAnsi="Times New Roman" w:cs="Times New Roman"/>
          <w:sz w:val="24"/>
          <w:szCs w:val="24"/>
        </w:rPr>
        <w:t xml:space="preserve">a v souladu s ustanovením § 102 odst. 3 zák. č. 128/2000 Sb., o obcích (obecní zřízení), ve znění pozdějších předpisů, schvaluje udělení výjimky z Vnitřního předpisu Pravidla pro zadávání veřejných zakázek, dle článku č. 8, odst. 2 z postupů stanovených tímto předpisem, </w:t>
      </w:r>
      <w:r w:rsidRPr="00324E2D">
        <w:rPr>
          <w:rFonts w:ascii="Times New Roman" w:hAnsi="Times New Roman" w:cs="Times New Roman"/>
          <w:color w:val="000000"/>
          <w:sz w:val="24"/>
          <w:szCs w:val="24"/>
        </w:rPr>
        <w:t xml:space="preserve">za účelem přímého zadání veřejné zakázky malého </w:t>
      </w:r>
      <w:r w:rsidRPr="00324E2D">
        <w:rPr>
          <w:rFonts w:ascii="Times New Roman" w:hAnsi="Times New Roman" w:cs="Times New Roman"/>
          <w:sz w:val="24"/>
          <w:szCs w:val="24"/>
        </w:rPr>
        <w:t xml:space="preserve">rozsahu, jejímž předmětem je oprava havarijního stavu vnitřních rozvodů kanalizace, vodovodu a ústředního topení v objektech ZŠ a MŠ Dr. </w:t>
      </w:r>
      <w:proofErr w:type="spellStart"/>
      <w:r w:rsidRPr="00324E2D">
        <w:rPr>
          <w:rFonts w:ascii="Times New Roman" w:hAnsi="Times New Roman" w:cs="Times New Roman"/>
          <w:sz w:val="24"/>
          <w:szCs w:val="24"/>
        </w:rPr>
        <w:t>Joklíka</w:t>
      </w:r>
      <w:proofErr w:type="spellEnd"/>
      <w:r w:rsidRPr="00324E2D">
        <w:rPr>
          <w:rFonts w:ascii="Times New Roman" w:hAnsi="Times New Roman" w:cs="Times New Roman"/>
          <w:sz w:val="24"/>
          <w:szCs w:val="24"/>
        </w:rPr>
        <w:t xml:space="preserve"> v Kyjově. </w:t>
      </w:r>
      <w:r w:rsidRPr="00324E2D">
        <w:rPr>
          <w:rFonts w:ascii="Times New Roman" w:hAnsi="Times New Roman" w:cs="Times New Roman"/>
          <w:color w:val="000000"/>
          <w:sz w:val="24"/>
          <w:szCs w:val="24"/>
        </w:rPr>
        <w:t xml:space="preserve"> Rada města Kyjova zároveň rozhodla o uzavření smlouvy o dílo na realizaci akci s panem Vladimírem </w:t>
      </w:r>
      <w:proofErr w:type="spellStart"/>
      <w:r w:rsidRPr="00324E2D">
        <w:rPr>
          <w:rFonts w:ascii="Times New Roman" w:hAnsi="Times New Roman" w:cs="Times New Roman"/>
          <w:color w:val="000000"/>
          <w:sz w:val="24"/>
          <w:szCs w:val="24"/>
        </w:rPr>
        <w:t>Pažourkem</w:t>
      </w:r>
      <w:proofErr w:type="spellEnd"/>
      <w:r w:rsidRPr="00324E2D">
        <w:rPr>
          <w:rFonts w:ascii="Times New Roman" w:hAnsi="Times New Roman" w:cs="Times New Roman"/>
          <w:color w:val="000000"/>
          <w:sz w:val="24"/>
          <w:szCs w:val="24"/>
        </w:rPr>
        <w:t>, Kyjov - Boršov, IČ: 71764658 za celkovou částku 400.751,39 Kč bez DPH, tj. 484.909,18 Kč vč. DPH.</w:t>
      </w:r>
    </w:p>
    <w:p w:rsidR="00F33119" w:rsidRDefault="00F33119" w:rsidP="00324E2D">
      <w:pPr>
        <w:spacing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D5D93" w:rsidRPr="003D5D93" w:rsidRDefault="003D5D93" w:rsidP="00F33119">
      <w:pPr>
        <w:pStyle w:val="Zkladntext0"/>
        <w:ind w:left="708"/>
        <w:jc w:val="left"/>
        <w:rPr>
          <w:i/>
        </w:rPr>
      </w:pPr>
      <w:r w:rsidRPr="003D5D93">
        <w:rPr>
          <w:i/>
        </w:rPr>
        <w:t>Materiál předkládaný přímo na jednání</w:t>
      </w:r>
    </w:p>
    <w:p w:rsidR="003D5D93" w:rsidRPr="00C30F91" w:rsidRDefault="00F33119" w:rsidP="00C30F91">
      <w:pPr>
        <w:pStyle w:val="Zkladntext0"/>
        <w:ind w:left="708"/>
        <w:jc w:val="left"/>
        <w:rPr>
          <w:b/>
        </w:rPr>
      </w:pPr>
      <w:r w:rsidRPr="00F33119">
        <w:rPr>
          <w:b/>
        </w:rPr>
        <w:t xml:space="preserve">15.5 </w:t>
      </w:r>
      <w:r w:rsidRPr="00F33119">
        <w:rPr>
          <w:b/>
          <w:u w:val="single"/>
        </w:rPr>
        <w:t>Vyhodnocení VZ v režimu zákona č. 134/2016 Sb. s názvem „Stavební úpravy kuchyně a zázemí restaurace Kulturního domu v Kyjově“</w:t>
      </w:r>
    </w:p>
    <w:p w:rsidR="00F33119" w:rsidRDefault="00F33119" w:rsidP="00F33119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F33119" w:rsidRDefault="00F33119" w:rsidP="00F33119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3D5D93">
        <w:rPr>
          <w:rFonts w:ascii="Times New Roman" w:hAnsi="Times New Roman" w:cs="Times New Roman"/>
          <w:sz w:val="24"/>
          <w:szCs w:val="24"/>
        </w:rPr>
        <w:t>yjova ze dne 22. 4. 2024 č. 46/29</w:t>
      </w:r>
    </w:p>
    <w:p w:rsidR="00F33119" w:rsidRDefault="00F33119" w:rsidP="00F33119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3D5D93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C30F91" w:rsidRPr="001B59EA" w:rsidRDefault="00F33119" w:rsidP="001B59EA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33119">
        <w:rPr>
          <w:rFonts w:ascii="Times New Roman" w:hAnsi="Times New Roman" w:cs="Times New Roman"/>
          <w:sz w:val="24"/>
          <w:szCs w:val="24"/>
        </w:rPr>
        <w:t>a v souladu s ustanovením § 102 odst. 3 zákona č. 128/2000 Sb., o obcích (obecní zřízení), ve znění pozdějších předpisů a v souladu se zákonem č. 134/2016 Sb., o zadávání veřejných zakázek, ve znění pozdějších předpisů, bere na vědomí doporučení hodnotící komise, schvaluje výsledky veřejné zakázky „Stavební úpravy kuchyně a zázemí restaurace Kulturního domu v Kyjově“ a rozhodla o uzavření smlouvy o dílo s účastníkem MSO servis spol. s r.o., se sídlem Svatoborská 591/87, 697 01 Kyjov, IČ: 49971379, s celkovou nabídkovou cenou 19 298 000 Kč bez DPH, tj. 23 350 580 Kč včetně DPH.</w:t>
      </w:r>
      <w:bookmarkStart w:id="0" w:name="_GoBack"/>
      <w:bookmarkEnd w:id="0"/>
    </w:p>
    <w:p w:rsidR="00C30F91" w:rsidRDefault="00C30F91" w:rsidP="007A4EAE">
      <w:pPr>
        <w:pStyle w:val="Zkladntext0"/>
        <w:rPr>
          <w:b/>
        </w:rPr>
      </w:pPr>
    </w:p>
    <w:p w:rsidR="003D5D93" w:rsidRPr="00C30F91" w:rsidRDefault="007A4EAE" w:rsidP="00C30F91">
      <w:pPr>
        <w:pStyle w:val="Zkladntext0"/>
      </w:pPr>
      <w:r>
        <w:rPr>
          <w:b/>
        </w:rPr>
        <w:t xml:space="preserve">16. </w:t>
      </w:r>
      <w:r w:rsidRPr="00C909C4">
        <w:rPr>
          <w:b/>
          <w:u w:val="single"/>
        </w:rPr>
        <w:t>Pravidla participativníh</w:t>
      </w:r>
      <w:r>
        <w:rPr>
          <w:b/>
          <w:u w:val="single"/>
        </w:rPr>
        <w:t>o rozpočtu pro ročník 2024/2025</w:t>
      </w:r>
    </w:p>
    <w:p w:rsidR="007A4EAE" w:rsidRDefault="007A4EAE" w:rsidP="007A4EAE">
      <w:pPr>
        <w:pStyle w:val="Zkladntext0"/>
        <w:spacing w:before="0" w:after="0"/>
      </w:pPr>
      <w:r>
        <w:rPr>
          <w:szCs w:val="24"/>
        </w:rPr>
        <w:t>Usnesení</w:t>
      </w:r>
    </w:p>
    <w:p w:rsidR="007A4EAE" w:rsidRDefault="007A4EAE" w:rsidP="007A4EAE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3D5D93">
        <w:rPr>
          <w:rFonts w:ascii="Times New Roman" w:hAnsi="Times New Roman" w:cs="Times New Roman"/>
          <w:sz w:val="24"/>
          <w:szCs w:val="24"/>
        </w:rPr>
        <w:t>yjova ze dne 22. 4. 2024 č. 46/30</w:t>
      </w:r>
    </w:p>
    <w:p w:rsidR="007A4EAE" w:rsidRDefault="007A4EAE" w:rsidP="007A4EAE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3D5D93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2C4CC2" w:rsidRPr="002C4CC2" w:rsidRDefault="002C4CC2" w:rsidP="002C4C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CC2">
        <w:rPr>
          <w:rFonts w:ascii="Times New Roman" w:hAnsi="Times New Roman" w:cs="Times New Roman"/>
          <w:sz w:val="24"/>
          <w:szCs w:val="24"/>
        </w:rPr>
        <w:lastRenderedPageBreak/>
        <w:t>a v souladu s ustanovením § 102 odst. 3 zákona č. 128/2000 Sb., o obcích (obecní zřízení), ve znění pozdějších předpisů, schválila Pravidla participativního rozpočtu města Kyjova pro ročník 2024/2025 v předloženém znění.</w:t>
      </w:r>
    </w:p>
    <w:p w:rsidR="007A4EAE" w:rsidRDefault="007A4EAE" w:rsidP="007A4EAE">
      <w:pPr>
        <w:pStyle w:val="Zkladntext0"/>
        <w:rPr>
          <w:b/>
          <w:bCs/>
          <w:color w:val="000000" w:themeColor="text1"/>
          <w:szCs w:val="24"/>
        </w:rPr>
      </w:pPr>
    </w:p>
    <w:p w:rsidR="007A4EAE" w:rsidRPr="0024089D" w:rsidRDefault="007A4EAE" w:rsidP="007A4EAE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17. </w:t>
      </w:r>
      <w:r w:rsidRPr="0024089D">
        <w:rPr>
          <w:b/>
          <w:bCs/>
          <w:color w:val="000000" w:themeColor="text1"/>
          <w:szCs w:val="24"/>
          <w:u w:val="single"/>
        </w:rPr>
        <w:t>Různé</w:t>
      </w:r>
    </w:p>
    <w:p w:rsidR="003D5D93" w:rsidRPr="003D5D93" w:rsidRDefault="003D5D93" w:rsidP="008E3C30">
      <w:pPr>
        <w:pStyle w:val="Zkladntext0"/>
        <w:ind w:firstLine="708"/>
        <w:rPr>
          <w:bCs/>
          <w:i/>
          <w:color w:val="000000" w:themeColor="text1"/>
          <w:szCs w:val="24"/>
        </w:rPr>
      </w:pPr>
      <w:r w:rsidRPr="003D5D93">
        <w:rPr>
          <w:bCs/>
          <w:i/>
          <w:color w:val="000000" w:themeColor="text1"/>
          <w:szCs w:val="24"/>
        </w:rPr>
        <w:t>Materiál předkládaný přímo na jednání</w:t>
      </w:r>
    </w:p>
    <w:p w:rsidR="007A4EAE" w:rsidRPr="008E3C30" w:rsidRDefault="008E3C30" w:rsidP="008E3C30">
      <w:pPr>
        <w:pStyle w:val="Zkladntext0"/>
        <w:ind w:firstLine="708"/>
        <w:rPr>
          <w:b/>
          <w:bCs/>
          <w:color w:val="000000" w:themeColor="text1"/>
          <w:szCs w:val="24"/>
        </w:rPr>
      </w:pPr>
      <w:r w:rsidRPr="008E3C30">
        <w:rPr>
          <w:b/>
          <w:bCs/>
          <w:color w:val="000000" w:themeColor="text1"/>
          <w:szCs w:val="24"/>
        </w:rPr>
        <w:t xml:space="preserve">17.1 </w:t>
      </w:r>
      <w:r w:rsidRPr="008E3C30">
        <w:rPr>
          <w:b/>
          <w:bCs/>
          <w:color w:val="000000" w:themeColor="text1"/>
          <w:szCs w:val="24"/>
          <w:u w:val="single"/>
        </w:rPr>
        <w:t>Využití důlních vod</w:t>
      </w:r>
    </w:p>
    <w:p w:rsidR="008E3C30" w:rsidRDefault="008E3C30" w:rsidP="008E3C30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8E3C30" w:rsidRDefault="008E3C30" w:rsidP="008E3C30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22. 4. 2024 č. 46/</w:t>
      </w:r>
      <w:r w:rsidR="00A8533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8E3C30" w:rsidRDefault="008E3C30" w:rsidP="008E3C30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A85337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A85337" w:rsidRPr="00A85337" w:rsidRDefault="00A85337" w:rsidP="00A85337">
      <w:pPr>
        <w:spacing w:line="240" w:lineRule="auto"/>
        <w:ind w:left="708" w:right="7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85337">
        <w:rPr>
          <w:rFonts w:ascii="Times New Roman" w:hAnsi="Times New Roman" w:cs="Times New Roman"/>
          <w:iCs/>
          <w:sz w:val="24"/>
          <w:szCs w:val="24"/>
        </w:rPr>
        <w:t xml:space="preserve">v souladu s ustanovením § 102 odst. 3 zákona  č.  128/2000 Sb., o obcích, ve znění pozdějších předpisů, rozhodla realizovat projekt „Využití důlních vod - návrh řešení funkčního systému nakládání s vodami ve městě Kyjově“ a za tímto účelem rozhodla zadat formou objednávky zpracování </w:t>
      </w:r>
      <w:proofErr w:type="spellStart"/>
      <w:r w:rsidRPr="00A85337">
        <w:rPr>
          <w:rFonts w:ascii="Times New Roman" w:hAnsi="Times New Roman" w:cs="Times New Roman"/>
          <w:iCs/>
          <w:sz w:val="24"/>
          <w:szCs w:val="24"/>
        </w:rPr>
        <w:t>technicko-ekonomické</w:t>
      </w:r>
      <w:proofErr w:type="spellEnd"/>
      <w:r w:rsidRPr="00A85337">
        <w:rPr>
          <w:rFonts w:ascii="Times New Roman" w:hAnsi="Times New Roman" w:cs="Times New Roman"/>
          <w:iCs/>
          <w:sz w:val="24"/>
          <w:szCs w:val="24"/>
        </w:rPr>
        <w:t xml:space="preserve"> studie s obsahem a v rozsahu nabídky spolku  GEO-TOOLS, z. s.,  IČ 26619954, se sídlem Jičínská 226/17, Žižkov, 130 00 Praha 3, ze dne </w:t>
      </w:r>
      <w:proofErr w:type="gramStart"/>
      <w:r w:rsidRPr="00A85337">
        <w:rPr>
          <w:rFonts w:ascii="Times New Roman" w:hAnsi="Times New Roman" w:cs="Times New Roman"/>
          <w:iCs/>
          <w:sz w:val="24"/>
          <w:szCs w:val="24"/>
        </w:rPr>
        <w:t>14.4.2024</w:t>
      </w:r>
      <w:proofErr w:type="gramEnd"/>
      <w:r w:rsidRPr="00A85337">
        <w:rPr>
          <w:rFonts w:ascii="Times New Roman" w:hAnsi="Times New Roman" w:cs="Times New Roman"/>
          <w:iCs/>
          <w:sz w:val="24"/>
          <w:szCs w:val="24"/>
        </w:rPr>
        <w:t xml:space="preserve"> za úhradu ve výši 120.000,- Kč/bez DPH.  Povolení výjimky z pravidel pro zadávání veřejných zakázek malého rozsahu stanovených Vnitřním předpisem Pravidla pro zadávání veřejných zakázek je v kompetenci 1. místostarosty města Kyjova.</w:t>
      </w:r>
    </w:p>
    <w:p w:rsidR="008E3C30" w:rsidRDefault="008E3C3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:rsidR="00937081" w:rsidRPr="00290FA7" w:rsidRDefault="00290FA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290F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Další informace</w:t>
      </w:r>
    </w:p>
    <w:p w:rsidR="0099755E" w:rsidRPr="0099755E" w:rsidRDefault="0099755E" w:rsidP="00A85337">
      <w:pPr>
        <w:pStyle w:val="Zkladntext0"/>
        <w:spacing w:before="0" w:after="0"/>
        <w:ind w:left="708"/>
        <w:rPr>
          <w:b/>
          <w:szCs w:val="24"/>
          <w:u w:val="single"/>
        </w:rPr>
      </w:pPr>
      <w:r w:rsidRPr="0099755E">
        <w:rPr>
          <w:b/>
          <w:szCs w:val="24"/>
          <w:u w:val="single"/>
        </w:rPr>
        <w:t xml:space="preserve">Spolek Boží muka na Kameňáku </w:t>
      </w:r>
    </w:p>
    <w:p w:rsidR="00A85337" w:rsidRDefault="00A85337" w:rsidP="00A85337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A85337" w:rsidRDefault="00A85337" w:rsidP="00A85337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22. 4. 2024 č. 46/32</w:t>
      </w:r>
    </w:p>
    <w:p w:rsidR="00A85337" w:rsidRDefault="00A85337" w:rsidP="00A8533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města Kyjova, po projednání (6,0,0)</w:t>
      </w:r>
    </w:p>
    <w:p w:rsidR="00DF4007" w:rsidRPr="00DF4007" w:rsidRDefault="00DF4007" w:rsidP="00DF400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DF4007">
        <w:rPr>
          <w:rFonts w:ascii="Times New Roman" w:hAnsi="Times New Roman" w:cs="Times New Roman"/>
          <w:sz w:val="24"/>
          <w:szCs w:val="24"/>
        </w:rPr>
        <w:t xml:space="preserve">a v souladu s ustanovením § 102 odst. 3 zákona č. 128/2000 Sb., o obcích (obecní zřízení), ve znění pozdějších předpisů, uděluje souhlas vlastníka nemovitosti s umístěním sídla spolku Boží muka na </w:t>
      </w:r>
      <w:proofErr w:type="gramStart"/>
      <w:r w:rsidRPr="00DF4007">
        <w:rPr>
          <w:rFonts w:ascii="Times New Roman" w:hAnsi="Times New Roman" w:cs="Times New Roman"/>
          <w:sz w:val="24"/>
          <w:szCs w:val="24"/>
        </w:rPr>
        <w:t xml:space="preserve">Kameňáku, </w:t>
      </w:r>
      <w:proofErr w:type="spellStart"/>
      <w:r w:rsidRPr="00DF4007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DF400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F4007">
        <w:rPr>
          <w:rFonts w:ascii="Times New Roman" w:hAnsi="Times New Roman" w:cs="Times New Roman"/>
          <w:sz w:val="24"/>
          <w:szCs w:val="24"/>
        </w:rPr>
        <w:t xml:space="preserve">, v budově radnice, na adrese Masarykovo nám. 30/1, 697 01 Kyjov, nacházející se na pozemku p. č. 210/1, jehož je součástí, zapsané na LV 10001, v k. </w:t>
      </w:r>
      <w:proofErr w:type="spellStart"/>
      <w:r w:rsidRPr="00DF4007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DF4007">
        <w:rPr>
          <w:rFonts w:ascii="Times New Roman" w:hAnsi="Times New Roman" w:cs="Times New Roman"/>
          <w:sz w:val="24"/>
          <w:szCs w:val="24"/>
        </w:rPr>
        <w:t xml:space="preserve"> Kyjov, obec Kyjov.</w:t>
      </w:r>
    </w:p>
    <w:p w:rsidR="00937081" w:rsidRDefault="009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37081" w:rsidRDefault="009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37081" w:rsidRDefault="009E60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Zapsala: Mgr. Eliška Rubanová</w:t>
      </w:r>
    </w:p>
    <w:p w:rsidR="00342AD6" w:rsidRDefault="00342AD6">
      <w:pPr>
        <w:rPr>
          <w:rFonts w:ascii="Times New Roman" w:hAnsi="Times New Roman" w:cs="Times New Roman"/>
          <w:sz w:val="24"/>
          <w:szCs w:val="24"/>
        </w:rPr>
      </w:pPr>
    </w:p>
    <w:p w:rsidR="00DC3CC1" w:rsidRDefault="00DC3CC1">
      <w:pPr>
        <w:rPr>
          <w:rFonts w:ascii="Times New Roman" w:hAnsi="Times New Roman" w:cs="Times New Roman"/>
          <w:sz w:val="24"/>
          <w:szCs w:val="24"/>
        </w:rPr>
      </w:pPr>
    </w:p>
    <w:p w:rsidR="005A4D48" w:rsidRDefault="005A4D48">
      <w:pPr>
        <w:rPr>
          <w:rFonts w:ascii="Times New Roman" w:hAnsi="Times New Roman" w:cs="Times New Roman"/>
          <w:sz w:val="24"/>
          <w:szCs w:val="24"/>
        </w:rPr>
      </w:pPr>
    </w:p>
    <w:p w:rsidR="00937081" w:rsidRDefault="00937081">
      <w:pPr>
        <w:rPr>
          <w:rFonts w:ascii="Times New Roman" w:hAnsi="Times New Roman" w:cs="Times New Roman"/>
          <w:sz w:val="24"/>
          <w:szCs w:val="24"/>
        </w:rPr>
      </w:pPr>
    </w:p>
    <w:sectPr w:rsidR="00937081">
      <w:pgSz w:w="11906" w:h="16838"/>
      <w:pgMar w:top="1418" w:right="1418" w:bottom="1134" w:left="1418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B5C48"/>
    <w:multiLevelType w:val="hybridMultilevel"/>
    <w:tmpl w:val="66FC60B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E801700"/>
    <w:multiLevelType w:val="multilevel"/>
    <w:tmpl w:val="2BAA9E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B3C24"/>
    <w:multiLevelType w:val="multilevel"/>
    <w:tmpl w:val="031A7896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1140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1284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1428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1572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716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86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2004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2148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2292" w:hanging="1584"/>
      </w:pPr>
    </w:lvl>
  </w:abstractNum>
  <w:abstractNum w:abstractNumId="3" w15:restartNumberingAfterBreak="0">
    <w:nsid w:val="31096F63"/>
    <w:multiLevelType w:val="hybridMultilevel"/>
    <w:tmpl w:val="D7902A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A7333"/>
    <w:multiLevelType w:val="multilevel"/>
    <w:tmpl w:val="5964ED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8972ED0"/>
    <w:multiLevelType w:val="hybridMultilevel"/>
    <w:tmpl w:val="3F5E4C58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396B7DE2"/>
    <w:multiLevelType w:val="hybridMultilevel"/>
    <w:tmpl w:val="F5FE97BE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3D0E730D"/>
    <w:multiLevelType w:val="multilevel"/>
    <w:tmpl w:val="17BCD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8" w15:restartNumberingAfterBreak="0">
    <w:nsid w:val="468E676F"/>
    <w:multiLevelType w:val="hybridMultilevel"/>
    <w:tmpl w:val="C85E68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A4288"/>
    <w:multiLevelType w:val="hybridMultilevel"/>
    <w:tmpl w:val="213EA93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653036"/>
    <w:multiLevelType w:val="hybridMultilevel"/>
    <w:tmpl w:val="EB76911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0A75F9"/>
    <w:multiLevelType w:val="hybridMultilevel"/>
    <w:tmpl w:val="78A6D8F8"/>
    <w:lvl w:ilvl="0" w:tplc="D56E7B4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D4D4B"/>
    <w:multiLevelType w:val="multilevel"/>
    <w:tmpl w:val="011C1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3" w15:restartNumberingAfterBreak="0">
    <w:nsid w:val="5EE00B31"/>
    <w:multiLevelType w:val="hybridMultilevel"/>
    <w:tmpl w:val="2028E9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18763B"/>
    <w:multiLevelType w:val="hybridMultilevel"/>
    <w:tmpl w:val="7EDE8E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2A0DEF"/>
    <w:multiLevelType w:val="hybridMultilevel"/>
    <w:tmpl w:val="610800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9F00BB"/>
    <w:multiLevelType w:val="hybridMultilevel"/>
    <w:tmpl w:val="47B20E70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ED7600"/>
    <w:multiLevelType w:val="hybridMultilevel"/>
    <w:tmpl w:val="77D6EA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76D59"/>
    <w:multiLevelType w:val="hybridMultilevel"/>
    <w:tmpl w:val="622CB4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4"/>
  </w:num>
  <w:num w:numId="4">
    <w:abstractNumId w:val="7"/>
  </w:num>
  <w:num w:numId="5">
    <w:abstractNumId w:val="0"/>
  </w:num>
  <w:num w:numId="6">
    <w:abstractNumId w:val="13"/>
  </w:num>
  <w:num w:numId="7">
    <w:abstractNumId w:val="11"/>
  </w:num>
  <w:num w:numId="8">
    <w:abstractNumId w:val="3"/>
  </w:num>
  <w:num w:numId="9">
    <w:abstractNumId w:val="8"/>
  </w:num>
  <w:num w:numId="10">
    <w:abstractNumId w:val="6"/>
  </w:num>
  <w:num w:numId="11">
    <w:abstractNumId w:val="18"/>
  </w:num>
  <w:num w:numId="12">
    <w:abstractNumId w:val="10"/>
  </w:num>
  <w:num w:numId="13">
    <w:abstractNumId w:val="15"/>
  </w:num>
  <w:num w:numId="14">
    <w:abstractNumId w:val="16"/>
  </w:num>
  <w:num w:numId="15">
    <w:abstractNumId w:val="5"/>
  </w:num>
  <w:num w:numId="16">
    <w:abstractNumId w:val="17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9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sDel="0" w:formatting="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081"/>
    <w:rsid w:val="000146E2"/>
    <w:rsid w:val="00053C1C"/>
    <w:rsid w:val="000567F2"/>
    <w:rsid w:val="00080C1B"/>
    <w:rsid w:val="0008143E"/>
    <w:rsid w:val="00094D65"/>
    <w:rsid w:val="00097F42"/>
    <w:rsid w:val="000A07DE"/>
    <w:rsid w:val="000B44E0"/>
    <w:rsid w:val="000C6BCE"/>
    <w:rsid w:val="000D1029"/>
    <w:rsid w:val="000D663A"/>
    <w:rsid w:val="000E6FE6"/>
    <w:rsid w:val="000F2968"/>
    <w:rsid w:val="000F6724"/>
    <w:rsid w:val="001048FD"/>
    <w:rsid w:val="001110D1"/>
    <w:rsid w:val="00127A08"/>
    <w:rsid w:val="00140938"/>
    <w:rsid w:val="0014788B"/>
    <w:rsid w:val="001649D8"/>
    <w:rsid w:val="00167499"/>
    <w:rsid w:val="001756B8"/>
    <w:rsid w:val="001A3C79"/>
    <w:rsid w:val="001B59EA"/>
    <w:rsid w:val="001C1628"/>
    <w:rsid w:val="001D7A46"/>
    <w:rsid w:val="001F5A06"/>
    <w:rsid w:val="00201D98"/>
    <w:rsid w:val="002132F9"/>
    <w:rsid w:val="00217E00"/>
    <w:rsid w:val="002206F5"/>
    <w:rsid w:val="00231173"/>
    <w:rsid w:val="00251EE2"/>
    <w:rsid w:val="00290FA7"/>
    <w:rsid w:val="002B5E92"/>
    <w:rsid w:val="002C4CC2"/>
    <w:rsid w:val="002C5668"/>
    <w:rsid w:val="002C6CE0"/>
    <w:rsid w:val="002D27C5"/>
    <w:rsid w:val="00316A6D"/>
    <w:rsid w:val="00324E2D"/>
    <w:rsid w:val="003273A0"/>
    <w:rsid w:val="00342AD6"/>
    <w:rsid w:val="00356B9D"/>
    <w:rsid w:val="00371B95"/>
    <w:rsid w:val="00384E21"/>
    <w:rsid w:val="003C0196"/>
    <w:rsid w:val="003C1E51"/>
    <w:rsid w:val="003D5D93"/>
    <w:rsid w:val="003E08A8"/>
    <w:rsid w:val="00425379"/>
    <w:rsid w:val="00441C39"/>
    <w:rsid w:val="004425E2"/>
    <w:rsid w:val="00453C87"/>
    <w:rsid w:val="00457205"/>
    <w:rsid w:val="004632BC"/>
    <w:rsid w:val="004716E8"/>
    <w:rsid w:val="00477E2E"/>
    <w:rsid w:val="004A55BF"/>
    <w:rsid w:val="004A78EC"/>
    <w:rsid w:val="004B29DA"/>
    <w:rsid w:val="004C0C45"/>
    <w:rsid w:val="004C3113"/>
    <w:rsid w:val="004C4E04"/>
    <w:rsid w:val="004D05D3"/>
    <w:rsid w:val="004D16DF"/>
    <w:rsid w:val="004D2201"/>
    <w:rsid w:val="004D3C12"/>
    <w:rsid w:val="005044F4"/>
    <w:rsid w:val="00505000"/>
    <w:rsid w:val="00516A85"/>
    <w:rsid w:val="0052309C"/>
    <w:rsid w:val="00524B89"/>
    <w:rsid w:val="00533469"/>
    <w:rsid w:val="005442FF"/>
    <w:rsid w:val="005751A0"/>
    <w:rsid w:val="00585FAB"/>
    <w:rsid w:val="005912D1"/>
    <w:rsid w:val="00592F75"/>
    <w:rsid w:val="00593267"/>
    <w:rsid w:val="00595F3D"/>
    <w:rsid w:val="005A1FAD"/>
    <w:rsid w:val="005A4D48"/>
    <w:rsid w:val="005B5759"/>
    <w:rsid w:val="005C707F"/>
    <w:rsid w:val="005D0515"/>
    <w:rsid w:val="005D4BA1"/>
    <w:rsid w:val="005E3361"/>
    <w:rsid w:val="005E5A4A"/>
    <w:rsid w:val="005F1760"/>
    <w:rsid w:val="006135A9"/>
    <w:rsid w:val="00643151"/>
    <w:rsid w:val="0064420C"/>
    <w:rsid w:val="00653B2B"/>
    <w:rsid w:val="00654FD9"/>
    <w:rsid w:val="00670925"/>
    <w:rsid w:val="00672C8C"/>
    <w:rsid w:val="00674033"/>
    <w:rsid w:val="0068692A"/>
    <w:rsid w:val="00695F62"/>
    <w:rsid w:val="006B6D0E"/>
    <w:rsid w:val="006C48E1"/>
    <w:rsid w:val="006F7323"/>
    <w:rsid w:val="00717040"/>
    <w:rsid w:val="00722034"/>
    <w:rsid w:val="00734B22"/>
    <w:rsid w:val="00742DC6"/>
    <w:rsid w:val="007516A8"/>
    <w:rsid w:val="00751B42"/>
    <w:rsid w:val="007A4EAE"/>
    <w:rsid w:val="007D2B49"/>
    <w:rsid w:val="007D7BFB"/>
    <w:rsid w:val="007E1119"/>
    <w:rsid w:val="007E3610"/>
    <w:rsid w:val="007F5C9F"/>
    <w:rsid w:val="008A152D"/>
    <w:rsid w:val="008A7B5F"/>
    <w:rsid w:val="008B176A"/>
    <w:rsid w:val="008B5A2F"/>
    <w:rsid w:val="008C4C98"/>
    <w:rsid w:val="008D34E4"/>
    <w:rsid w:val="008D7BEE"/>
    <w:rsid w:val="008E3C30"/>
    <w:rsid w:val="008F564A"/>
    <w:rsid w:val="008F6E31"/>
    <w:rsid w:val="008F7C8E"/>
    <w:rsid w:val="00932C69"/>
    <w:rsid w:val="00937081"/>
    <w:rsid w:val="00960514"/>
    <w:rsid w:val="009659A9"/>
    <w:rsid w:val="0099755E"/>
    <w:rsid w:val="009A699A"/>
    <w:rsid w:val="009B4C36"/>
    <w:rsid w:val="009C7CA8"/>
    <w:rsid w:val="009D5DC8"/>
    <w:rsid w:val="009E6029"/>
    <w:rsid w:val="009F5453"/>
    <w:rsid w:val="00A04CDB"/>
    <w:rsid w:val="00A15A37"/>
    <w:rsid w:val="00A2048A"/>
    <w:rsid w:val="00A30DD8"/>
    <w:rsid w:val="00A40496"/>
    <w:rsid w:val="00A45C0A"/>
    <w:rsid w:val="00A47163"/>
    <w:rsid w:val="00A4718D"/>
    <w:rsid w:val="00A72EEC"/>
    <w:rsid w:val="00A85337"/>
    <w:rsid w:val="00AB1FBB"/>
    <w:rsid w:val="00AC7E72"/>
    <w:rsid w:val="00AD0990"/>
    <w:rsid w:val="00AF50AE"/>
    <w:rsid w:val="00AF6149"/>
    <w:rsid w:val="00B07E02"/>
    <w:rsid w:val="00B241A8"/>
    <w:rsid w:val="00B43B88"/>
    <w:rsid w:val="00B62E55"/>
    <w:rsid w:val="00B90833"/>
    <w:rsid w:val="00B959D9"/>
    <w:rsid w:val="00BC2BC5"/>
    <w:rsid w:val="00BF4C71"/>
    <w:rsid w:val="00C10047"/>
    <w:rsid w:val="00C30F91"/>
    <w:rsid w:val="00C4637D"/>
    <w:rsid w:val="00C57D52"/>
    <w:rsid w:val="00C60692"/>
    <w:rsid w:val="00C702B4"/>
    <w:rsid w:val="00C848D2"/>
    <w:rsid w:val="00CC1408"/>
    <w:rsid w:val="00CC1A8C"/>
    <w:rsid w:val="00CD6FD6"/>
    <w:rsid w:val="00CF5E69"/>
    <w:rsid w:val="00D31A46"/>
    <w:rsid w:val="00D468A9"/>
    <w:rsid w:val="00D52737"/>
    <w:rsid w:val="00D72FDB"/>
    <w:rsid w:val="00D85632"/>
    <w:rsid w:val="00DC3CC1"/>
    <w:rsid w:val="00DD2C30"/>
    <w:rsid w:val="00DF4007"/>
    <w:rsid w:val="00DF69E1"/>
    <w:rsid w:val="00E02DBF"/>
    <w:rsid w:val="00E16528"/>
    <w:rsid w:val="00E17B51"/>
    <w:rsid w:val="00E2690B"/>
    <w:rsid w:val="00E417DB"/>
    <w:rsid w:val="00E90712"/>
    <w:rsid w:val="00E92DDA"/>
    <w:rsid w:val="00E93C63"/>
    <w:rsid w:val="00EB118E"/>
    <w:rsid w:val="00ED2B4E"/>
    <w:rsid w:val="00ED5B3B"/>
    <w:rsid w:val="00EF73D2"/>
    <w:rsid w:val="00F03147"/>
    <w:rsid w:val="00F33119"/>
    <w:rsid w:val="00F40E02"/>
    <w:rsid w:val="00F422C8"/>
    <w:rsid w:val="00F45C84"/>
    <w:rsid w:val="00F53CAC"/>
    <w:rsid w:val="00F81860"/>
    <w:rsid w:val="00F91C3B"/>
    <w:rsid w:val="00FA6A27"/>
    <w:rsid w:val="00FB228A"/>
    <w:rsid w:val="00FB36C3"/>
    <w:rsid w:val="00FC1EA2"/>
    <w:rsid w:val="00FC31BA"/>
    <w:rsid w:val="00FD3E56"/>
    <w:rsid w:val="00FF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D7961"/>
  <w15:docId w15:val="{E6AA5890-B9B5-4C4D-8AF6-C43AFD95D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62DB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qFormat/>
    <w:rsid w:val="003D5AB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nhideWhenUsed/>
    <w:qFormat/>
    <w:rsid w:val="003D5AB7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nhideWhenUsed/>
    <w:qFormat/>
    <w:rsid w:val="003D5AB7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nhideWhenUsed/>
    <w:qFormat/>
    <w:rsid w:val="003D5AB7"/>
    <w:pPr>
      <w:keepNext/>
      <w:numPr>
        <w:ilvl w:val="3"/>
        <w:numId w:val="1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nhideWhenUsed/>
    <w:qFormat/>
    <w:rsid w:val="003D5AB7"/>
    <w:pPr>
      <w:keepNext/>
      <w:numPr>
        <w:ilvl w:val="4"/>
        <w:numId w:val="1"/>
      </w:numPr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nhideWhenUsed/>
    <w:qFormat/>
    <w:rsid w:val="003D5AB7"/>
    <w:pPr>
      <w:keepNext/>
      <w:numPr>
        <w:ilvl w:val="5"/>
        <w:numId w:val="1"/>
      </w:numPr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nhideWhenUsed/>
    <w:qFormat/>
    <w:rsid w:val="003D5AB7"/>
    <w:pPr>
      <w:keepNext/>
      <w:numPr>
        <w:ilvl w:val="6"/>
        <w:numId w:val="1"/>
      </w:numPr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D5AB7"/>
    <w:pPr>
      <w:keepNext/>
      <w:numPr>
        <w:ilvl w:val="7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D5AB7"/>
    <w:pPr>
      <w:keepNext/>
      <w:numPr>
        <w:ilvl w:val="8"/>
        <w:numId w:val="1"/>
      </w:numPr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3D5AB7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qFormat/>
    <w:rsid w:val="003D5AB7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3D5AB7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qFormat/>
    <w:rsid w:val="003D5AB7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qFormat/>
    <w:rsid w:val="003D5AB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qFormat/>
    <w:rsid w:val="003D5AB7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semiHidden/>
    <w:qFormat/>
    <w:rsid w:val="003D5AB7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3D5AB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3D5AB7"/>
  </w:style>
  <w:style w:type="character" w:customStyle="1" w:styleId="TextbublinyChar">
    <w:name w:val="Text bubliny Char"/>
    <w:basedOn w:val="Standardnpsmoodstavce"/>
    <w:link w:val="Textbubliny"/>
    <w:semiHidden/>
    <w:qFormat/>
    <w:rsid w:val="00AA3925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uiPriority w:val="99"/>
    <w:unhideWhenUsed/>
    <w:rsid w:val="004C5D22"/>
    <w:rPr>
      <w:color w:val="0563C1"/>
      <w:u w:val="single"/>
    </w:rPr>
  </w:style>
  <w:style w:type="character" w:styleId="Zdraznn">
    <w:name w:val="Emphasis"/>
    <w:basedOn w:val="Standardnpsmoodstavce"/>
    <w:qFormat/>
    <w:rsid w:val="00D42BEB"/>
    <w:rPr>
      <w:i/>
      <w:iCs/>
    </w:rPr>
  </w:style>
  <w:style w:type="character" w:customStyle="1" w:styleId="nowrap">
    <w:name w:val="nowrap"/>
    <w:basedOn w:val="Standardnpsmoodstavce"/>
    <w:qFormat/>
    <w:rsid w:val="00A606CB"/>
  </w:style>
  <w:style w:type="character" w:customStyle="1" w:styleId="apple-converted-space">
    <w:name w:val="apple-converted-space"/>
    <w:basedOn w:val="Standardnpsmoodstavce"/>
    <w:qFormat/>
    <w:rsid w:val="00104952"/>
  </w:style>
  <w:style w:type="character" w:styleId="Siln">
    <w:name w:val="Strong"/>
    <w:uiPriority w:val="22"/>
    <w:qFormat/>
    <w:rsid w:val="00286C3F"/>
    <w:rPr>
      <w:b/>
      <w:bCs/>
    </w:rPr>
  </w:style>
  <w:style w:type="character" w:customStyle="1" w:styleId="WW8Num2z0">
    <w:name w:val="WW8Num2z0"/>
    <w:qFormat/>
    <w:rsid w:val="000962DB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0962DB"/>
    <w:rPr>
      <w:rFonts w:ascii="Courier New" w:hAnsi="Courier New" w:cs="Courier New"/>
    </w:rPr>
  </w:style>
  <w:style w:type="character" w:customStyle="1" w:styleId="WW8Num2z2">
    <w:name w:val="WW8Num2z2"/>
    <w:qFormat/>
    <w:rsid w:val="000962DB"/>
    <w:rPr>
      <w:rFonts w:ascii="Wingdings" w:hAnsi="Wingdings" w:cs="Wingdings"/>
    </w:rPr>
  </w:style>
  <w:style w:type="character" w:customStyle="1" w:styleId="WW8Num2z3">
    <w:name w:val="WW8Num2z3"/>
    <w:qFormat/>
    <w:rsid w:val="000962DB"/>
    <w:rPr>
      <w:rFonts w:ascii="Symbol" w:hAnsi="Symbol" w:cs="Symbol"/>
    </w:rPr>
  </w:style>
  <w:style w:type="character" w:customStyle="1" w:styleId="WW8Num13z0">
    <w:name w:val="WW8Num13z0"/>
    <w:qFormat/>
    <w:rsid w:val="000962DB"/>
    <w:rPr>
      <w:i/>
    </w:rPr>
  </w:style>
  <w:style w:type="character" w:customStyle="1" w:styleId="WW8Num13z1">
    <w:name w:val="WW8Num13z1"/>
    <w:qFormat/>
    <w:rsid w:val="000962DB"/>
  </w:style>
  <w:style w:type="character" w:customStyle="1" w:styleId="WW8Num13z2">
    <w:name w:val="WW8Num13z2"/>
    <w:qFormat/>
    <w:rsid w:val="000962DB"/>
  </w:style>
  <w:style w:type="character" w:customStyle="1" w:styleId="WW8Num13z3">
    <w:name w:val="WW8Num13z3"/>
    <w:qFormat/>
    <w:rsid w:val="000962DB"/>
  </w:style>
  <w:style w:type="character" w:customStyle="1" w:styleId="WW8Num13z4">
    <w:name w:val="WW8Num13z4"/>
    <w:qFormat/>
    <w:rsid w:val="000962DB"/>
  </w:style>
  <w:style w:type="character" w:customStyle="1" w:styleId="WW8Num13z5">
    <w:name w:val="WW8Num13z5"/>
    <w:qFormat/>
    <w:rsid w:val="000962DB"/>
  </w:style>
  <w:style w:type="character" w:customStyle="1" w:styleId="WW8Num13z6">
    <w:name w:val="WW8Num13z6"/>
    <w:qFormat/>
    <w:rsid w:val="000962DB"/>
  </w:style>
  <w:style w:type="character" w:customStyle="1" w:styleId="WW8Num13z7">
    <w:name w:val="WW8Num13z7"/>
    <w:qFormat/>
    <w:rsid w:val="000962DB"/>
  </w:style>
  <w:style w:type="character" w:customStyle="1" w:styleId="WW8Num13z8">
    <w:name w:val="WW8Num13z8"/>
    <w:qFormat/>
    <w:rsid w:val="000962DB"/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4E5194"/>
    <w:rPr>
      <w:sz w:val="16"/>
      <w:szCs w:val="16"/>
    </w:rPr>
  </w:style>
  <w:style w:type="character" w:customStyle="1" w:styleId="Zkladntext3Char1">
    <w:name w:val="Základní text 3 Char1"/>
    <w:basedOn w:val="Standardnpsmoodstavce"/>
    <w:uiPriority w:val="99"/>
    <w:semiHidden/>
    <w:qFormat/>
    <w:rsid w:val="004E5194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56D2C"/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56D2C"/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8328A1"/>
    <w:rPr>
      <w:sz w:val="22"/>
    </w:rPr>
  </w:style>
  <w:style w:type="character" w:customStyle="1" w:styleId="field678">
    <w:name w:val="field_678"/>
    <w:qFormat/>
    <w:rsid w:val="00ED7E67"/>
  </w:style>
  <w:style w:type="character" w:customStyle="1" w:styleId="WW8Num4z0">
    <w:name w:val="WW8Num4z0"/>
    <w:qFormat/>
    <w:rPr>
      <w:rFonts w:ascii="Symbol" w:hAnsi="Symbol" w:cs="Symbol"/>
      <w:sz w:val="24"/>
      <w:szCs w:val="24"/>
      <w:lang w:eastAsia="ar-SA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eastAsia="Calibri" w:hAnsi="Symbol" w:cs="Symbol"/>
      <w:sz w:val="24"/>
      <w:szCs w:val="24"/>
      <w:lang w:eastAsia="en-U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z0">
    <w:name w:val="WW8Num1z0"/>
    <w:qFormat/>
    <w:rPr>
      <w:rFonts w:ascii="Symbol" w:hAnsi="Symbol" w:cs="Symbol"/>
      <w:sz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tojvnm2t">
    <w:name w:val="tojvnm2t"/>
    <w:basedOn w:val="Standardnpsmoodstavce"/>
    <w:qFormat/>
    <w:rsid w:val="00850B23"/>
  </w:style>
  <w:style w:type="character" w:styleId="Odkaznakoment">
    <w:name w:val="annotation reference"/>
    <w:basedOn w:val="Standardnpsmoodstavce"/>
    <w:semiHidden/>
    <w:unhideWhenUsed/>
    <w:qFormat/>
    <w:rsid w:val="00D4386F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D4386F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CharStyle8">
    <w:name w:val="Char Style 8"/>
    <w:qFormat/>
    <w:rsid w:val="002A6B51"/>
    <w:rPr>
      <w:b/>
      <w:bCs/>
      <w:u w:val="none"/>
    </w:rPr>
  </w:style>
  <w:style w:type="character" w:customStyle="1" w:styleId="NzevChar">
    <w:name w:val="Název Char"/>
    <w:basedOn w:val="Standardnpsmoodstavce"/>
    <w:link w:val="Nzev"/>
    <w:qFormat/>
    <w:rsid w:val="00FD4917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AnapovedaM">
    <w:name w:val="AnapovedaM"/>
    <w:qFormat/>
    <w:rsid w:val="00637696"/>
    <w:rPr>
      <w:rFonts w:ascii="Arial" w:hAnsi="Arial"/>
      <w:vanish/>
      <w:color w:val="FF0000"/>
      <w:spacing w:val="-5"/>
      <w:position w:val="0"/>
      <w:sz w:val="16"/>
      <w:vertAlign w:val="baseline"/>
      <w:lang w:val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locked/>
    <w:rsid w:val="003A15E2"/>
    <w:rPr>
      <w:rFonts w:ascii="Calibri" w:eastAsia="Calibri" w:hAnsi="Calibri" w:cs="Times New Roman"/>
      <w:sz w:val="22"/>
      <w:lang w:eastAsia="cs-CZ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0"/>
    <w:qFormat/>
    <w:rsid w:val="000962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"/>
    <w:uiPriority w:val="99"/>
    <w:unhideWhenUsed/>
    <w:rsid w:val="003D5AB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0"/>
    <w:rsid w:val="000962DB"/>
    <w:rPr>
      <w:rFonts w:cs="Arial"/>
    </w:rPr>
  </w:style>
  <w:style w:type="paragraph" w:styleId="Titulek">
    <w:name w:val="caption"/>
    <w:basedOn w:val="Normln"/>
    <w:qFormat/>
    <w:rsid w:val="000962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962DB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semiHidden/>
    <w:unhideWhenUsed/>
    <w:qFormat/>
    <w:rsid w:val="00AA39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395C28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paragraph" w:customStyle="1" w:styleId="Textbody">
    <w:name w:val="Text body"/>
    <w:basedOn w:val="Normln"/>
    <w:qFormat/>
    <w:rsid w:val="0098087D"/>
    <w:pPr>
      <w:spacing w:before="100" w:after="100" w:line="240" w:lineRule="auto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Bezmezer">
    <w:name w:val="No Spacing"/>
    <w:uiPriority w:val="1"/>
    <w:qFormat/>
    <w:rsid w:val="0098087D"/>
    <w:rPr>
      <w:sz w:val="22"/>
    </w:rPr>
  </w:style>
  <w:style w:type="paragraph" w:styleId="Normlnweb">
    <w:name w:val="Normal (Web)"/>
    <w:basedOn w:val="Normln"/>
    <w:uiPriority w:val="99"/>
    <w:unhideWhenUsed/>
    <w:qFormat/>
    <w:rsid w:val="009808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">
    <w:name w:val="Základní text~"/>
    <w:basedOn w:val="Normln"/>
    <w:link w:val="ZkladntextChar"/>
    <w:qFormat/>
    <w:rsid w:val="001D461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2">
    <w:name w:val="Základní text 22"/>
    <w:basedOn w:val="Normln"/>
    <w:qFormat/>
    <w:rsid w:val="00567E9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D42BEB"/>
    <w:pPr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Seznamsodrkami">
    <w:name w:val="List Bullet"/>
    <w:basedOn w:val="Normln"/>
    <w:uiPriority w:val="99"/>
    <w:unhideWhenUsed/>
    <w:qFormat/>
    <w:rsid w:val="00781A61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qFormat/>
    <w:rsid w:val="009101DF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4E5194"/>
    <w:pPr>
      <w:spacing w:after="120" w:line="252" w:lineRule="auto"/>
    </w:pPr>
    <w:rPr>
      <w:sz w:val="16"/>
      <w:szCs w:val="16"/>
    </w:rPr>
  </w:style>
  <w:style w:type="paragraph" w:customStyle="1" w:styleId="mcntmsonormal">
    <w:name w:val="mcntmsonormal"/>
    <w:basedOn w:val="Normln"/>
    <w:qFormat/>
    <w:rsid w:val="00AA7D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qFormat/>
    <w:rsid w:val="008328A1"/>
    <w:pPr>
      <w:spacing w:after="120" w:line="480" w:lineRule="auto"/>
    </w:pPr>
  </w:style>
  <w:style w:type="paragraph" w:customStyle="1" w:styleId="-wm-msonormal">
    <w:name w:val="-wm-msonormal"/>
    <w:basedOn w:val="Normln"/>
    <w:qFormat/>
    <w:rsid w:val="000E798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62752A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5">
    <w:name w:val="25"/>
    <w:qFormat/>
    <w:rsid w:val="00164E89"/>
    <w:pPr>
      <w:spacing w:after="160" w:line="259" w:lineRule="auto"/>
    </w:pPr>
    <w:rPr>
      <w:sz w:val="22"/>
    </w:rPr>
  </w:style>
  <w:style w:type="paragraph" w:customStyle="1" w:styleId="24">
    <w:name w:val="24"/>
    <w:qFormat/>
    <w:rsid w:val="004B6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3">
    <w:name w:val="23"/>
    <w:qFormat/>
    <w:rsid w:val="00022E4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">
    <w:name w:val="22"/>
    <w:qFormat/>
    <w:rsid w:val="009110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1">
    <w:name w:val="21"/>
    <w:qFormat/>
    <w:rsid w:val="00257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0">
    <w:name w:val="20"/>
    <w:qFormat/>
    <w:rsid w:val="00C949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9215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7A3F07"/>
    <w:pPr>
      <w:spacing w:after="0" w:line="240" w:lineRule="auto"/>
      <w:ind w:left="-102" w:right="7091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18">
    <w:name w:val="18"/>
    <w:qFormat/>
    <w:rsid w:val="004B7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qFormat/>
    <w:rsid w:val="00914E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2B6A39"/>
    <w:pPr>
      <w:spacing w:after="160" w:line="259" w:lineRule="auto"/>
    </w:pPr>
    <w:rPr>
      <w:sz w:val="22"/>
    </w:rPr>
  </w:style>
  <w:style w:type="paragraph" w:customStyle="1" w:styleId="15">
    <w:name w:val="15"/>
    <w:qFormat/>
    <w:rsid w:val="004872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4">
    <w:name w:val="14"/>
    <w:qFormat/>
    <w:rsid w:val="00990D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3">
    <w:name w:val="13"/>
    <w:qFormat/>
    <w:rsid w:val="001E23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4D2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1">
    <w:name w:val="11"/>
    <w:qFormat/>
    <w:rsid w:val="007521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F143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9">
    <w:name w:val="9"/>
    <w:qFormat/>
    <w:rsid w:val="007A01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CD67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37A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53528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semiHidden/>
    <w:unhideWhenUsed/>
    <w:qFormat/>
    <w:rsid w:val="00D438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5">
    <w:name w:val="5"/>
    <w:qFormat/>
    <w:rsid w:val="0092301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4">
    <w:name w:val="4"/>
    <w:qFormat/>
    <w:rsid w:val="00D62732"/>
    <w:pPr>
      <w:spacing w:after="160" w:line="259" w:lineRule="auto"/>
    </w:pPr>
    <w:rPr>
      <w:sz w:val="22"/>
    </w:rPr>
  </w:style>
  <w:style w:type="paragraph" w:customStyle="1" w:styleId="3">
    <w:name w:val="3"/>
    <w:qFormat/>
    <w:rsid w:val="00643F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444C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">
    <w:name w:val="1"/>
    <w:qFormat/>
    <w:rsid w:val="00F502E6"/>
    <w:pPr>
      <w:spacing w:after="160" w:line="259" w:lineRule="auto"/>
    </w:pPr>
    <w:rPr>
      <w:sz w:val="22"/>
    </w:rPr>
  </w:style>
  <w:style w:type="paragraph" w:styleId="Nzev">
    <w:name w:val="Title"/>
    <w:basedOn w:val="Normln"/>
    <w:link w:val="NzevChar"/>
    <w:qFormat/>
    <w:rsid w:val="00FD4917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numbering" w:customStyle="1" w:styleId="WW8Num2">
    <w:name w:val="WW8Num2"/>
    <w:qFormat/>
    <w:rsid w:val="000962DB"/>
  </w:style>
  <w:style w:type="numbering" w:customStyle="1" w:styleId="WW8Num13">
    <w:name w:val="WW8Num13"/>
    <w:qFormat/>
    <w:rsid w:val="000962DB"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1">
    <w:name w:val="WW8Num1"/>
    <w:qFormat/>
  </w:style>
  <w:style w:type="table" w:styleId="Mkatabulky">
    <w:name w:val="Table Grid"/>
    <w:basedOn w:val="Normlntabulka"/>
    <w:uiPriority w:val="39"/>
    <w:rsid w:val="00FD58D6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AD0990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1">
    <w:name w:val="N1"/>
    <w:basedOn w:val="Normln"/>
    <w:uiPriority w:val="99"/>
    <w:rsid w:val="005912D1"/>
    <w:pPr>
      <w:suppressAutoHyphens w:val="0"/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customStyle="1" w:styleId="Zvraznn">
    <w:name w:val="Zvýraznění"/>
    <w:qFormat/>
    <w:rsid w:val="00477E2E"/>
    <w:rPr>
      <w:i/>
      <w:iCs/>
    </w:rPr>
  </w:style>
  <w:style w:type="paragraph" w:customStyle="1" w:styleId="NormlnIMP">
    <w:name w:val="Normální_IMP"/>
    <w:basedOn w:val="Normln"/>
    <w:rsid w:val="00FB36C3"/>
    <w:pPr>
      <w:spacing w:after="0" w:line="228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21F57-43F5-4196-89DB-B447F04C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22946</TotalTime>
  <Pages>1</Pages>
  <Words>3359</Words>
  <Characters>19821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Eliška Rubanová</cp:lastModifiedBy>
  <cp:revision>620</cp:revision>
  <cp:lastPrinted>2024-02-08T08:24:00Z</cp:lastPrinted>
  <dcterms:created xsi:type="dcterms:W3CDTF">2021-11-22T08:31:00Z</dcterms:created>
  <dcterms:modified xsi:type="dcterms:W3CDTF">2024-04-24T12:33:00Z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