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85B" w:rsidRDefault="00EE285B" w:rsidP="008F569A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8F569A" w:rsidRPr="000A37FE" w:rsidRDefault="008F569A" w:rsidP="008F569A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Adresa příslušného úřadu</w:t>
      </w:r>
    </w:p>
    <w:p w:rsidR="008F569A" w:rsidRPr="000A37FE" w:rsidRDefault="008F569A" w:rsidP="008F569A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0A37FE">
        <w:rPr>
          <w:rFonts w:ascii="Times New Roman" w:eastAsia="Times New Roman" w:hAnsi="Times New Roman"/>
          <w:color w:val="000000" w:themeColor="text1"/>
          <w:sz w:val="24"/>
          <w:szCs w:val="20"/>
        </w:rPr>
        <w:t>Městský úřad Kyjov</w:t>
      </w:r>
    </w:p>
    <w:p w:rsidR="008F569A" w:rsidRDefault="0064303D" w:rsidP="008F569A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O</w:t>
      </w:r>
      <w:r w:rsidR="008F569A"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dbor dopravních a živnostenských agend </w:t>
      </w:r>
    </w:p>
    <w:p w:rsidR="0064303D" w:rsidRDefault="0064303D" w:rsidP="008F569A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</w:rPr>
        <w:t>Úsek dopravních agend</w:t>
      </w:r>
    </w:p>
    <w:p w:rsidR="008F569A" w:rsidRPr="00C0461D" w:rsidRDefault="008F569A" w:rsidP="008F569A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>Masarykovo nám. 1</w:t>
      </w:r>
    </w:p>
    <w:p w:rsidR="008F569A" w:rsidRDefault="008F569A" w:rsidP="00BC51E6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6</w:t>
      </w:r>
      <w:r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>97 01 Kyjov</w:t>
      </w:r>
    </w:p>
    <w:p w:rsidR="008F569A" w:rsidRPr="00716A28" w:rsidRDefault="008F569A" w:rsidP="008F569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8F569A" w:rsidRDefault="008F569A" w:rsidP="001576AE">
      <w:pPr>
        <w:keepNext/>
        <w:tabs>
          <w:tab w:val="left" w:pos="851"/>
        </w:tabs>
        <w:spacing w:before="60" w:after="60" w:line="240" w:lineRule="auto"/>
        <w:ind w:left="850" w:hanging="992"/>
        <w:outlineLvl w:val="1"/>
        <w:rPr>
          <w:rFonts w:ascii="Times New Roman" w:eastAsia="Times New Roman" w:hAnsi="Times New Roman"/>
          <w:b/>
          <w:bCs/>
          <w:iCs/>
          <w:caps/>
          <w:sz w:val="28"/>
          <w:szCs w:val="28"/>
        </w:rPr>
      </w:pPr>
      <w:r w:rsidRPr="00716A28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>žádost</w:t>
      </w:r>
      <w:r w:rsidRPr="00741043">
        <w:rPr>
          <w:rFonts w:ascii="Times New Roman" w:eastAsia="Times New Roman" w:hAnsi="Times New Roman"/>
          <w:b/>
          <w:bCs/>
          <w:iCs/>
          <w:caps/>
          <w:sz w:val="28"/>
          <w:szCs w:val="28"/>
        </w:rPr>
        <w:t xml:space="preserve"> o povolení připojení </w:t>
      </w:r>
    </w:p>
    <w:p w:rsidR="001576AE" w:rsidRPr="00732C46" w:rsidRDefault="001576AE" w:rsidP="001576AE">
      <w:pPr>
        <w:jc w:val="both"/>
        <w:rPr>
          <w:rFonts w:ascii="Times New Roman" w:eastAsia="Times New Roman" w:hAnsi="Times New Roman"/>
          <w:b/>
          <w:bCs/>
          <w:iCs/>
          <w:caps/>
          <w:color w:val="000000" w:themeColor="text1"/>
          <w:sz w:val="20"/>
          <w:szCs w:val="20"/>
        </w:rPr>
      </w:pPr>
      <w:r w:rsidRPr="00732C46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podle ustanovení § 10 zákona č. 13/1997 Sb., o pozemních komunikacích (dále jen „zákon“) a § 12 vyhlášky č. 104/1997 Sb., kterou se provádí zákon o pozemních komunikacích (dále jen „vyhláška“)</w:t>
      </w:r>
    </w:p>
    <w:p w:rsidR="00A02E00" w:rsidRPr="001576AE" w:rsidRDefault="001576AE" w:rsidP="001576AE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b/>
          <w:bCs/>
          <w:iCs/>
          <w:caps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E32BF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E32BF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576AE">
        <w:rPr>
          <w:rFonts w:ascii="Times New Roman" w:eastAsia="Times New Roman" w:hAnsi="Times New Roman"/>
          <w:b/>
          <w:bCs/>
          <w:iCs/>
          <w:caps/>
          <w:sz w:val="28"/>
          <w:szCs w:val="28"/>
        </w:rPr>
        <w:t xml:space="preserve"> </w:t>
      </w:r>
      <w:r w:rsidRPr="001576AE">
        <w:rPr>
          <w:rFonts w:ascii="Times New Roman" w:eastAsia="Times New Roman" w:hAnsi="Times New Roman"/>
          <w:b/>
          <w:bCs/>
          <w:iCs/>
          <w:sz w:val="24"/>
          <w:szCs w:val="24"/>
        </w:rPr>
        <w:t>sousední nemovitosti k silnici nebo místní komunikaci</w:t>
      </w:r>
    </w:p>
    <w:p w:rsidR="001576AE" w:rsidRPr="001576AE" w:rsidRDefault="001576AE" w:rsidP="001576AE">
      <w:pPr>
        <w:keepNext/>
        <w:tabs>
          <w:tab w:val="left" w:pos="426"/>
        </w:tabs>
        <w:spacing w:before="60" w:after="60" w:line="240" w:lineRule="auto"/>
        <w:ind w:firstLine="1"/>
        <w:outlineLvl w:val="1"/>
        <w:rPr>
          <w:rFonts w:ascii="Times New Roman" w:eastAsia="Times New Roman" w:hAnsi="Times New Roman"/>
          <w:b/>
          <w:bCs/>
          <w:iCs/>
          <w:caps/>
          <w:sz w:val="24"/>
          <w:szCs w:val="24"/>
        </w:rPr>
      </w:pPr>
      <w:r w:rsidRPr="001576A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1576A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E32B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E32B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1576A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1576AE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pozemní komunikace na jinou pozemní komunikaci</w:t>
      </w:r>
    </w:p>
    <w:p w:rsidR="001576AE" w:rsidRPr="004D4AFA" w:rsidRDefault="001576AE" w:rsidP="001576A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</w:rPr>
      </w:pPr>
      <w:r w:rsidRPr="004D4AFA">
        <w:rPr>
          <w:rFonts w:ascii="Times New Roman" w:eastAsia="Times New Roman" w:hAnsi="Times New Roman"/>
          <w:i/>
          <w:color w:val="FF0000"/>
          <w:sz w:val="20"/>
          <w:szCs w:val="20"/>
        </w:rPr>
        <w:t>Kterou žádost požadujete, té okénko zakřížkujte!</w:t>
      </w:r>
    </w:p>
    <w:p w:rsidR="005B701F" w:rsidRPr="005B701F" w:rsidRDefault="005B701F" w:rsidP="004514E8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8"/>
        </w:rPr>
      </w:pPr>
    </w:p>
    <w:p w:rsidR="006F0BF3" w:rsidRPr="006F0BF3" w:rsidRDefault="008F569A" w:rsidP="008F569A">
      <w:pPr>
        <w:pStyle w:val="Odstavecseseznamem"/>
        <w:numPr>
          <w:ilvl w:val="0"/>
          <w:numId w:val="3"/>
        </w:num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Identifikační údaje o místu </w:t>
      </w:r>
    </w:p>
    <w:p w:rsidR="006F0BF3" w:rsidRDefault="006F0BF3" w:rsidP="006F0BF3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*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zřízení / úprava / zrušení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připojení sousední nemovitosti na </w:t>
      </w:r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 xml:space="preserve">místní komunikaci / silnici.. </w:t>
      </w:r>
      <w:proofErr w:type="gramStart"/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….tř</w:t>
      </w:r>
      <w:proofErr w:type="gramEnd"/>
      <w:r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.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D86616" w:rsidRDefault="00D86616" w:rsidP="00D86616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*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F0BF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připojení </w:t>
      </w:r>
      <w:r w:rsidR="006F0BF3"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veřejně přístupné účelové komunikace / místní komunikace / silnice</w:t>
      </w:r>
      <w:r w:rsidR="006F0BF3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…......…..</w:t>
      </w:r>
      <w:r w:rsidR="006F0BF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tř. </w:t>
      </w:r>
    </w:p>
    <w:p w:rsidR="006F0BF3" w:rsidRPr="004D4AFA" w:rsidRDefault="006F0BF3" w:rsidP="004D4AFA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na </w:t>
      </w:r>
      <w:r w:rsidR="00D86616"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místní komunikaci / silnici…</w:t>
      </w:r>
      <w:r w:rsidR="004D4AF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…</w:t>
      </w:r>
      <w:r w:rsidR="00D86616" w:rsidRPr="00A35D4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…tř.</w:t>
      </w:r>
      <w:r w:rsidR="004D4AF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ab/>
      </w:r>
      <w:r w:rsidR="004D4AFA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4D4AFA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4D4AFA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4D4AFA" w:rsidRPr="004D4AFA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4D4AFA" w:rsidRPr="004D4AFA">
        <w:rPr>
          <w:rFonts w:ascii="Times New Roman" w:eastAsia="Times New Roman" w:hAnsi="Times New Roman"/>
          <w:i/>
          <w:color w:val="FF0000"/>
          <w:sz w:val="18"/>
          <w:szCs w:val="18"/>
        </w:rPr>
        <w:t xml:space="preserve"> * nehodící se škrtněte</w:t>
      </w:r>
    </w:p>
    <w:p w:rsidR="0045663B" w:rsidRPr="00741043" w:rsidRDefault="006F0BF3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</w:t>
      </w:r>
      <w:r w:rsidR="008F569A"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ůvod</w:t>
      </w:r>
      <w:r w:rsidR="00C8180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/účel </w:t>
      </w:r>
      <w:r w:rsidR="008F569A"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připojení: .......................................................................................................</w:t>
      </w:r>
      <w:r w:rsidR="00C81804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</w:t>
      </w:r>
    </w:p>
    <w:p w:rsidR="008F569A" w:rsidRPr="00741043" w:rsidRDefault="008F569A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místo – obec: ........................................................................................................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  <w:r w:rsidR="000C5081">
        <w:rPr>
          <w:rFonts w:ascii="Times New Roman" w:eastAsia="Times New Roman" w:hAnsi="Times New Roman"/>
          <w:color w:val="000000" w:themeColor="text1"/>
          <w:sz w:val="24"/>
          <w:szCs w:val="24"/>
        </w:rPr>
        <w:t>....</w:t>
      </w:r>
    </w:p>
    <w:p w:rsidR="008F569A" w:rsidRPr="00741043" w:rsidRDefault="008F569A" w:rsidP="005B701F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ulice, číslo popisné /evidenční</w:t>
      </w:r>
      <w:r w:rsidR="00A35D46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5B701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popř. </w:t>
      </w:r>
      <w:r w:rsidR="00A35D4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staničení: 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</w:t>
      </w:r>
      <w:r w:rsidR="00A35D46">
        <w:rPr>
          <w:rFonts w:ascii="Times New Roman" w:eastAsia="Times New Roman" w:hAnsi="Times New Roman"/>
          <w:color w:val="000000" w:themeColor="text1"/>
          <w:sz w:val="24"/>
          <w:szCs w:val="24"/>
        </w:rPr>
        <w:t>....</w:t>
      </w:r>
    </w:p>
    <w:p w:rsidR="0045663B" w:rsidRPr="00741043" w:rsidRDefault="008F569A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číslo </w:t>
      </w:r>
      <w:r w:rsidR="000C508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pozemní 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komunikace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(dle pasportu komunikací)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: .......................................................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</w:p>
    <w:p w:rsidR="00D86616" w:rsidRPr="00B35A66" w:rsidRDefault="008F569A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způsob realizace:</w:t>
      </w:r>
      <w:r w:rsidR="005B701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0C5081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</w:p>
    <w:p w:rsidR="008F569A" w:rsidRPr="00741043" w:rsidRDefault="00D86616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Dotčené pozemky</w:t>
      </w:r>
    </w:p>
    <w:p w:rsidR="00D86616" w:rsidRDefault="008F569A" w:rsidP="00D86616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Pozemek parc. </w:t>
      </w:r>
      <w:proofErr w:type="gramStart"/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č.</w:t>
      </w:r>
      <w:proofErr w:type="gramEnd"/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pozemní 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komunikace:……………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……….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8F569A" w:rsidRDefault="008F569A" w:rsidP="00D86616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Pozemek parc. </w:t>
      </w:r>
      <w:proofErr w:type="gramStart"/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č.</w:t>
      </w:r>
      <w:proofErr w:type="gramEnd"/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>nemovitosti žadatele:…………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45663B" w:rsidRPr="00741043" w:rsidRDefault="0045663B" w:rsidP="00D86616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Příp. 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parc. č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pozem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ku, přes který bude sjezd/nájezd veden a který přímo sousedí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pozemní </w:t>
      </w:r>
      <w:r w:rsidR="00A35D46">
        <w:rPr>
          <w:rFonts w:ascii="Times New Roman" w:eastAsia="Times New Roman" w:hAnsi="Times New Roman"/>
          <w:color w:val="000000" w:themeColor="text1"/>
          <w:sz w:val="24"/>
          <w:szCs w:val="24"/>
        </w:rPr>
        <w:t>komunikací: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……………………………………………………………………………………..</w:t>
      </w:r>
    </w:p>
    <w:p w:rsidR="004D4AFA" w:rsidRPr="00B35A66" w:rsidRDefault="008F569A" w:rsidP="00B35A6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Předpokládaný termín realiz</w:t>
      </w:r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>ace:…………………………………………………………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>……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1576AE" w:rsidRPr="00741043" w:rsidRDefault="001576AE" w:rsidP="008F569A">
      <w:pPr>
        <w:pStyle w:val="Odstavecseseznamem"/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8F569A" w:rsidRPr="00741043" w:rsidRDefault="008F569A" w:rsidP="008F569A">
      <w:pPr>
        <w:pStyle w:val="Odstavecseseznamem"/>
        <w:numPr>
          <w:ilvl w:val="0"/>
          <w:numId w:val="3"/>
        </w:num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Identifikační údaje žadatele, zodpovědné osoby  </w:t>
      </w:r>
    </w:p>
    <w:p w:rsidR="008F569A" w:rsidRPr="00741043" w:rsidRDefault="008F569A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b/>
          <w:sz w:val="16"/>
          <w:szCs w:val="16"/>
        </w:rPr>
        <w:t>*</w:t>
      </w:r>
      <w:r w:rsidRPr="0074104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Fyzická osoba / fyzická podnikající osoba / právnická osoba: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732C46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32C46" w:rsidRPr="004D4AFA">
        <w:rPr>
          <w:rFonts w:ascii="Times New Roman" w:eastAsia="Times New Roman" w:hAnsi="Times New Roman"/>
          <w:i/>
          <w:color w:val="FF0000"/>
          <w:sz w:val="18"/>
          <w:szCs w:val="18"/>
        </w:rPr>
        <w:t>* nehodící se škrtněte</w:t>
      </w:r>
    </w:p>
    <w:p w:rsidR="008F569A" w:rsidRPr="00741043" w:rsidRDefault="008F569A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Název obchodní společnosti/ příjmení a j</w:t>
      </w:r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>méno, titul:……………………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...</w:t>
      </w:r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>………..…………</w:t>
      </w:r>
    </w:p>
    <w:p w:rsidR="008F569A" w:rsidRPr="00741043" w:rsidRDefault="008F569A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</w:t>
      </w:r>
    </w:p>
    <w:p w:rsidR="008F569A" w:rsidRPr="00741043" w:rsidRDefault="008F569A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Statutární orgán (zástupce):…………………………</w:t>
      </w:r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proofErr w:type="gramStart"/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>…..Datum</w:t>
      </w:r>
      <w:proofErr w:type="gramEnd"/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narození / IČ:……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>………</w:t>
      </w:r>
    </w:p>
    <w:p w:rsidR="008F569A" w:rsidRPr="00741043" w:rsidRDefault="008F569A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Místo trvalého pobytu / místo podnikání / sídlo:</w:t>
      </w:r>
    </w:p>
    <w:p w:rsidR="008F569A" w:rsidRPr="00741043" w:rsidRDefault="008F569A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Obec: ……………………………………………………..    PSČ: ……………………………</w:t>
      </w:r>
    </w:p>
    <w:p w:rsidR="008F569A" w:rsidRPr="00741043" w:rsidRDefault="008F569A" w:rsidP="008F569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Ulice, č. p. …………………………………</w:t>
      </w:r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……………..</w:t>
      </w:r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 Tel.: ……………………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45663B">
        <w:rPr>
          <w:rFonts w:ascii="Times New Roman" w:eastAsia="Times New Roman" w:hAnsi="Times New Roman"/>
          <w:color w:val="000000" w:themeColor="text1"/>
          <w:sz w:val="24"/>
          <w:szCs w:val="24"/>
        </w:rPr>
        <w:t>………</w:t>
      </w:r>
    </w:p>
    <w:p w:rsidR="008F569A" w:rsidRPr="00EE285B" w:rsidRDefault="0045663B" w:rsidP="00EE285B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E-mail: ………………………………………</w:t>
      </w:r>
      <w:r w:rsidR="008F569A"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Datová schránka:………….………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="008F569A"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8F569A"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r w:rsidR="008F569A"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</w:p>
    <w:p w:rsidR="008F569A" w:rsidRDefault="008F569A" w:rsidP="004514E8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Adresa doručovací:………………………………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8F569A" w:rsidRPr="00741043" w:rsidRDefault="008F569A" w:rsidP="008F569A">
      <w:pPr>
        <w:pStyle w:val="Odstavecseseznamem"/>
        <w:numPr>
          <w:ilvl w:val="0"/>
          <w:numId w:val="3"/>
        </w:num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Žadatel jedná   </w:t>
      </w:r>
    </w:p>
    <w:p w:rsidR="00D86616" w:rsidRPr="00D86616" w:rsidRDefault="00D86616" w:rsidP="00D86616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E32BF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E32BF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samostatně     </w:t>
      </w:r>
    </w:p>
    <w:p w:rsidR="00D86616" w:rsidRDefault="00D86616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E32BF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E32BF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je zastoupen; v případě zastoupení na základě plné moci je plná moc připojena v samostatné příloze </w:t>
      </w:r>
    </w:p>
    <w:p w:rsidR="004D4AFA" w:rsidRPr="004D4AFA" w:rsidRDefault="004D4AFA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</w:rPr>
      </w:pPr>
      <w:r w:rsidRPr="004D4AFA"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Kterou </w:t>
      </w:r>
      <w:r w:rsidR="00FE7888"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možnost </w:t>
      </w:r>
      <w:r w:rsidRPr="004D4AFA">
        <w:rPr>
          <w:rFonts w:ascii="Times New Roman" w:eastAsia="Times New Roman" w:hAnsi="Times New Roman"/>
          <w:i/>
          <w:color w:val="FF0000"/>
          <w:sz w:val="20"/>
          <w:szCs w:val="20"/>
        </w:rPr>
        <w:t>požadujete, té okénko zakřížkujte!</w:t>
      </w:r>
    </w:p>
    <w:p w:rsidR="00A35D46" w:rsidRDefault="00D86616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*</w:t>
      </w:r>
      <w:r w:rsidRPr="00D8661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Fyzická osoba / fyzická podnikající osoba / právnická osoba</w:t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4D4AFA" w:rsidRPr="004D4AFA">
        <w:rPr>
          <w:rFonts w:ascii="Times New Roman" w:eastAsia="Times New Roman" w:hAnsi="Times New Roman"/>
          <w:i/>
          <w:color w:val="FF0000"/>
          <w:sz w:val="18"/>
          <w:szCs w:val="18"/>
        </w:rPr>
        <w:t>* nehodící se škrtněte</w:t>
      </w:r>
    </w:p>
    <w:p w:rsidR="00D86616" w:rsidRPr="00D86616" w:rsidRDefault="00D86616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Název obchodní</w:t>
      </w:r>
      <w:r w:rsidR="00A35D4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společnosti/ příjmení a jméno, titul:……………………………..……………</w:t>
      </w:r>
    </w:p>
    <w:p w:rsidR="00D86616" w:rsidRPr="00D86616" w:rsidRDefault="00D86616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D86616" w:rsidRPr="00D86616" w:rsidRDefault="00D86616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Statutárn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í orgán (zástupce):…………………………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….Datum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narození / IČ:…………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:rsidR="00D86616" w:rsidRPr="00D86616" w:rsidRDefault="00D86616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Místo trvalého pobytu / místo podnikání / sídlo: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D86616" w:rsidRPr="00D86616" w:rsidRDefault="00D86616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Obec: 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……………..    PSČ: 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</w:t>
      </w:r>
    </w:p>
    <w:p w:rsidR="00D86616" w:rsidRPr="00D86616" w:rsidRDefault="00D86616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Ulice, č. p. 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 Tel.: 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D86616" w:rsidRPr="00D86616" w:rsidRDefault="00D86616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E-mail: …………………………………………………   Datová schránka:………….……….</w:t>
      </w:r>
    </w:p>
    <w:p w:rsidR="00D86616" w:rsidRPr="00D86616" w:rsidRDefault="00D86616" w:rsidP="00D86616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Adresa doručovací:…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</w:t>
      </w:r>
      <w:r w:rsidRPr="00D86616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45663B" w:rsidRPr="00741043" w:rsidRDefault="0045663B" w:rsidP="008F569A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8F569A" w:rsidRPr="00741043" w:rsidRDefault="008F569A" w:rsidP="008F569A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</w:t>
      </w:r>
      <w:r w:rsidR="00C63EE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dne……..…....…….</w:t>
      </w:r>
    </w:p>
    <w:p w:rsidR="008F569A" w:rsidRPr="00741043" w:rsidRDefault="0045663B" w:rsidP="008F569A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………………………………………</w:t>
      </w:r>
    </w:p>
    <w:p w:rsidR="008F569A" w:rsidRDefault="008F569A" w:rsidP="0045663B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podpis (popř. razítko)</w:t>
      </w:r>
    </w:p>
    <w:p w:rsidR="0045663B" w:rsidRDefault="0045663B" w:rsidP="0045663B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45663B" w:rsidRPr="00C63EE9" w:rsidRDefault="0045663B" w:rsidP="0045663B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0"/>
          <w:szCs w:val="24"/>
        </w:rPr>
      </w:pPr>
    </w:p>
    <w:p w:rsidR="0045663B" w:rsidRDefault="0045663B" w:rsidP="00D8661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45663B" w:rsidRDefault="0045663B" w:rsidP="0045663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ČESTNÉ P</w:t>
      </w:r>
      <w:r w:rsidRPr="0045663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R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O</w:t>
      </w:r>
      <w:r w:rsidRPr="0045663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HLÁŠENÍ</w:t>
      </w:r>
    </w:p>
    <w:p w:rsidR="0045663B" w:rsidRDefault="0045663B" w:rsidP="0045663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45663B" w:rsidRPr="00D86616" w:rsidRDefault="0045663B" w:rsidP="00D86616">
      <w:pPr>
        <w:spacing w:after="0" w:line="240" w:lineRule="auto"/>
        <w:jc w:val="both"/>
        <w:rPr>
          <w:rFonts w:ascii="Times New Roman" w:hAnsi="Times New Roman" w:cs="Times New Roman"/>
          <w:color w:val="232323"/>
          <w:shd w:val="clear" w:color="auto" w:fill="FFFFFF"/>
        </w:rPr>
      </w:pPr>
      <w:r w:rsidRPr="00D86616">
        <w:rPr>
          <w:rFonts w:ascii="Times New Roman" w:hAnsi="Times New Roman" w:cs="Times New Roman"/>
          <w:color w:val="232323"/>
          <w:shd w:val="clear" w:color="auto" w:fill="FFFFFF"/>
        </w:rPr>
        <w:t>Zřízení / úprava / zr</w:t>
      </w:r>
      <w:r w:rsidR="00D86616">
        <w:rPr>
          <w:rFonts w:ascii="Times New Roman" w:hAnsi="Times New Roman" w:cs="Times New Roman"/>
          <w:color w:val="232323"/>
          <w:shd w:val="clear" w:color="auto" w:fill="FFFFFF"/>
        </w:rPr>
        <w:t>ušení sjezdu /nájezdu se netýká</w:t>
      </w:r>
      <w:r w:rsidRPr="00D86616">
        <w:rPr>
          <w:rFonts w:ascii="Times New Roman" w:hAnsi="Times New Roman" w:cs="Times New Roman"/>
          <w:color w:val="232323"/>
          <w:shd w:val="clear" w:color="auto" w:fill="FFFFFF"/>
        </w:rPr>
        <w:t xml:space="preserve"> žádného stavebního záměru, o němž rozhoduje stavební úřad rozhodnutím o povolení záměru podle stavebního zákona.</w:t>
      </w:r>
    </w:p>
    <w:p w:rsidR="0045663B" w:rsidRPr="00C63EE9" w:rsidRDefault="0045663B" w:rsidP="0045663B">
      <w:pPr>
        <w:spacing w:after="0" w:line="240" w:lineRule="auto"/>
        <w:jc w:val="center"/>
        <w:rPr>
          <w:rFonts w:ascii="Helvetica" w:hAnsi="Helvetica" w:cs="Helvetica"/>
          <w:color w:val="232323"/>
          <w:sz w:val="20"/>
          <w:shd w:val="clear" w:color="auto" w:fill="FFFFFF"/>
        </w:rPr>
      </w:pPr>
    </w:p>
    <w:p w:rsidR="0045663B" w:rsidRDefault="0045663B" w:rsidP="0045663B">
      <w:pPr>
        <w:spacing w:after="0" w:line="240" w:lineRule="auto"/>
        <w:jc w:val="center"/>
        <w:rPr>
          <w:rFonts w:ascii="Helvetica" w:hAnsi="Helvetica" w:cs="Helvetica"/>
          <w:color w:val="232323"/>
          <w:shd w:val="clear" w:color="auto" w:fill="FFFFFF"/>
        </w:rPr>
      </w:pPr>
    </w:p>
    <w:p w:rsidR="0045663B" w:rsidRPr="00741043" w:rsidRDefault="0045663B" w:rsidP="0045663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45663B" w:rsidRPr="00741043" w:rsidRDefault="0045663B" w:rsidP="0045663B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………………………………………</w:t>
      </w:r>
    </w:p>
    <w:p w:rsidR="0045663B" w:rsidRDefault="0045663B" w:rsidP="0045663B">
      <w:pPr>
        <w:spacing w:after="0" w:line="240" w:lineRule="auto"/>
        <w:ind w:left="566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41043">
        <w:rPr>
          <w:rFonts w:ascii="Times New Roman" w:eastAsia="Times New Roman" w:hAnsi="Times New Roman"/>
          <w:color w:val="000000" w:themeColor="text1"/>
          <w:sz w:val="24"/>
          <w:szCs w:val="24"/>
        </w:rPr>
        <w:t>podpis (popř. razítko)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žadatele</w:t>
      </w:r>
    </w:p>
    <w:p w:rsidR="00732C46" w:rsidRDefault="00732C46" w:rsidP="008F56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4514E8" w:rsidRDefault="004514E8">
      <w:pPr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br w:type="page"/>
      </w:r>
    </w:p>
    <w:p w:rsidR="00732C46" w:rsidRDefault="00732C46" w:rsidP="004514E8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8F569A" w:rsidRPr="004514E8" w:rsidRDefault="008F569A" w:rsidP="008F569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4514E8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Přílohy k žádosti</w:t>
      </w:r>
    </w:p>
    <w:p w:rsidR="008F569A" w:rsidRPr="00741043" w:rsidRDefault="008F569A" w:rsidP="008F569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8544"/>
      </w:tblGrid>
      <w:tr w:rsidR="00D86616" w:rsidRPr="00741043" w:rsidTr="00D86616"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616" w:rsidRPr="00741043" w:rsidRDefault="00D86616" w:rsidP="00D8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616" w:rsidRPr="00716A28" w:rsidRDefault="00D86616" w:rsidP="00D86616">
            <w:pPr>
              <w:numPr>
                <w:ilvl w:val="0"/>
                <w:numId w:val="2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Plná</w:t>
            </w:r>
            <w:r w:rsidRPr="003E5D7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moc</w:t>
            </w:r>
            <w:r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- </w:t>
            </w:r>
            <w:r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 případě, že si jako žadatel zvolíte zmocněnce; zmocnění k zastoupení se prokazuje písemnou plnou mocí, kterou lze udělit i ústně do protokolu; v téže věci můžete mít současně pouze jednoho zmocněnce; z plné moci musí být zřejmý rozsahu právních úkonů, ke kterým je plná moc určena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</w:t>
            </w:r>
            <w:r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§ 33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zák. 500/2004, správní řád)</w:t>
            </w:r>
          </w:p>
        </w:tc>
      </w:tr>
      <w:tr w:rsidR="00D86616" w:rsidRPr="00741043" w:rsidTr="00D86616"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616" w:rsidRPr="00741043" w:rsidRDefault="00D86616" w:rsidP="00D8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616" w:rsidRPr="00741043" w:rsidRDefault="004F3559" w:rsidP="00D86616">
            <w:pPr>
              <w:numPr>
                <w:ilvl w:val="0"/>
                <w:numId w:val="2"/>
              </w:numPr>
              <w:spacing w:before="120" w:after="0" w:line="240" w:lineRule="auto"/>
              <w:ind w:left="391" w:hanging="35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Vyjádření</w:t>
            </w:r>
            <w:r w:rsidR="00D86616" w:rsidRPr="0074104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Policie České republiky.</w:t>
            </w:r>
            <w:r w:rsidR="00D86616"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</w:p>
        </w:tc>
      </w:tr>
      <w:tr w:rsidR="00D86616" w:rsidRPr="00741043" w:rsidTr="00D86616"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616" w:rsidRPr="00741043" w:rsidRDefault="00D86616" w:rsidP="00D8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  <w:p w:rsidR="00D86616" w:rsidRPr="00741043" w:rsidRDefault="00D86616" w:rsidP="00D8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D86616" w:rsidRPr="00741043" w:rsidRDefault="00D86616" w:rsidP="00D8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616" w:rsidRPr="00741043" w:rsidRDefault="004F3559" w:rsidP="00D86616">
            <w:pPr>
              <w:numPr>
                <w:ilvl w:val="0"/>
                <w:numId w:val="2"/>
              </w:numPr>
              <w:spacing w:before="120" w:after="0" w:line="240" w:lineRule="auto"/>
              <w:ind w:left="391" w:hanging="357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Vyjádření</w:t>
            </w:r>
            <w:r w:rsidR="00D86616" w:rsidRPr="0074104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vlastníka dotčené pozemní komunikace.</w:t>
            </w:r>
          </w:p>
          <w:p w:rsidR="00D86616" w:rsidRPr="00741043" w:rsidRDefault="00D86616" w:rsidP="00D86616">
            <w:pPr>
              <w:numPr>
                <w:ilvl w:val="0"/>
                <w:numId w:val="2"/>
              </w:numPr>
              <w:spacing w:before="120" w:after="0" w:line="240" w:lineRule="auto"/>
              <w:ind w:left="391" w:hanging="35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Pro připojení pozemní komunikace na jinou pozemní komunikaci se dokládá </w:t>
            </w:r>
            <w:r w:rsidRPr="00C63EE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stanovisko vlastníka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pozemní komunikace vyšší kategorie nebo třídy.</w:t>
            </w:r>
          </w:p>
        </w:tc>
      </w:tr>
      <w:tr w:rsidR="00D86616" w:rsidRPr="00741043" w:rsidTr="00D86616"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616" w:rsidRPr="00741043" w:rsidRDefault="00D86616" w:rsidP="00D8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616" w:rsidRPr="00741043" w:rsidRDefault="00D86616" w:rsidP="00D86616">
            <w:pPr>
              <w:numPr>
                <w:ilvl w:val="0"/>
                <w:numId w:val="2"/>
              </w:numPr>
              <w:spacing w:before="120" w:after="0" w:line="240" w:lineRule="auto"/>
              <w:ind w:left="391" w:hanging="35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C63EE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Situace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širších vztahů, ze které je zřejmé místo a způsob připojení.</w:t>
            </w:r>
          </w:p>
        </w:tc>
      </w:tr>
      <w:tr w:rsidR="00D86616" w:rsidRPr="00741043" w:rsidTr="00D86616"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86616" w:rsidRPr="00741043" w:rsidRDefault="00D86616" w:rsidP="00D8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:rsidR="00D86616" w:rsidRPr="00741043" w:rsidRDefault="00D86616" w:rsidP="00D86616">
            <w:pPr>
              <w:numPr>
                <w:ilvl w:val="0"/>
                <w:numId w:val="2"/>
              </w:numPr>
              <w:spacing w:before="120" w:after="0" w:line="240" w:lineRule="auto"/>
              <w:ind w:left="391" w:hanging="35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C63EE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Technický popis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jednoduchá dokumentace technického řešení.</w:t>
            </w:r>
          </w:p>
        </w:tc>
      </w:tr>
      <w:tr w:rsidR="00D86616" w:rsidRPr="00741043" w:rsidTr="00D86616"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86616" w:rsidRPr="00741043" w:rsidRDefault="00D86616" w:rsidP="00D8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:rsidR="00D86616" w:rsidRPr="00741043" w:rsidRDefault="00D86616" w:rsidP="00D86616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ind w:left="391" w:hanging="35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63EE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Situace připojení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včetně </w:t>
            </w:r>
            <w:r w:rsidR="00DF650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okótovaných 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rozměrů, poloměrů nájezdových oblouků, podélný řez připojení, 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(řádné odvodnění v 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souladu s</w:t>
            </w:r>
            <w:r w:rsidRPr="0074104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láškou - např. podélný sklon od 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komunikace, odvodňovací žlab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apod.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).</w:t>
            </w:r>
          </w:p>
        </w:tc>
      </w:tr>
      <w:tr w:rsidR="00D86616" w:rsidRPr="00741043" w:rsidTr="00D86616"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86616" w:rsidRPr="00741043" w:rsidRDefault="00D86616" w:rsidP="00D8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:rsidR="00D86616" w:rsidRPr="00741043" w:rsidRDefault="00D86616" w:rsidP="00D86616">
            <w:pPr>
              <w:numPr>
                <w:ilvl w:val="0"/>
                <w:numId w:val="2"/>
              </w:numPr>
              <w:spacing w:before="120" w:after="0" w:line="240" w:lineRule="auto"/>
              <w:ind w:left="391" w:hanging="35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C63EE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Rozhledové trojúhelníky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dle ČSN 73 6110, 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ČSN 73 6101.</w:t>
            </w:r>
          </w:p>
        </w:tc>
      </w:tr>
      <w:tr w:rsidR="00D86616" w:rsidRPr="00741043" w:rsidTr="00D86616"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86616" w:rsidRPr="00741043" w:rsidRDefault="00D86616" w:rsidP="00D8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E32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:rsidR="00D86616" w:rsidRPr="00741043" w:rsidRDefault="00D86616" w:rsidP="00D86616">
            <w:pPr>
              <w:pStyle w:val="Odstavecseseznamem"/>
              <w:numPr>
                <w:ilvl w:val="0"/>
                <w:numId w:val="2"/>
              </w:numPr>
              <w:tabs>
                <w:tab w:val="left" w:pos="-284"/>
              </w:tabs>
              <w:spacing w:before="120" w:after="0" w:line="240" w:lineRule="auto"/>
              <w:ind w:left="391" w:hanging="357"/>
              <w:jc w:val="both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C63EE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Doklad  o vlastnictví napojovaných pozemků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. Není-li žadatel vlastníkem pozemku, přes který má vést napojení k nemovitosti, a není-li oprávněn ze služebnosti, dokládá </w:t>
            </w:r>
            <w:r w:rsidRPr="00C63EE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souhlas vlastníka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pozemku. </w:t>
            </w:r>
            <w:r w:rsidRPr="00C63EE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0"/>
              </w:rPr>
              <w:t>Souhlas s navrhovaným záměrem musí být vyznačen na situačním výkresu dokumentace</w:t>
            </w:r>
            <w:r w:rsidRPr="0074104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</w:tbl>
    <w:p w:rsidR="008F569A" w:rsidRPr="00741043" w:rsidRDefault="008F569A" w:rsidP="008F569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8F569A" w:rsidRPr="00C8369B" w:rsidRDefault="008F569A" w:rsidP="008F569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C8369B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Poznámk</w:t>
      </w:r>
      <w:r w:rsidR="00C8369B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a</w:t>
      </w:r>
    </w:p>
    <w:p w:rsidR="008F569A" w:rsidRPr="00C8369B" w:rsidRDefault="008F569A" w:rsidP="00C836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Vydání rozhodnutí povolení </w:t>
      </w:r>
      <w:r w:rsidR="00C8369B"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 připojení sousední nemovitosti na silnici II. třídy nebo III. třídy anebo na místní komunikaci </w:t>
      </w:r>
      <w:r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>se zpopl</w:t>
      </w:r>
      <w:r w:rsidR="00E7760C"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>atňuje podle zákona č. 634/2004 </w:t>
      </w:r>
      <w:r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Sb., o správních poplatcích, v platném znění a to dle položky 36 </w:t>
      </w:r>
      <w:r w:rsidR="00C8369B"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odst. c) </w:t>
      </w:r>
      <w:r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ve výši </w:t>
      </w:r>
      <w:r w:rsidR="00E7760C"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>Kč 500</w:t>
      </w:r>
      <w:r w:rsidR="00C8369B">
        <w:rPr>
          <w:rFonts w:ascii="Times New Roman" w:eastAsia="Times New Roman" w:hAnsi="Times New Roman"/>
          <w:color w:val="000000" w:themeColor="text1"/>
          <w:sz w:val="24"/>
          <w:szCs w:val="24"/>
        </w:rPr>
        <w:t>,--</w:t>
      </w:r>
      <w:r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C8369B"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C63EE9" w:rsidRDefault="00C63EE9" w:rsidP="00C8369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8F569A" w:rsidRPr="008F1F6A" w:rsidRDefault="008F569A" w:rsidP="00C8369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>Správní poplatek je splatný před provedením úkonu, tj. při podání žádosti.</w:t>
      </w:r>
      <w:r w:rsidRPr="008F1F6A">
        <w:rPr>
          <w:rFonts w:ascii="Times New Roman" w:eastAsia="Times New Roman" w:hAnsi="Times New Roman"/>
          <w:color w:val="000000" w:themeColor="text1"/>
          <w:sz w:val="24"/>
          <w:szCs w:val="24"/>
        </w:rPr>
        <w:t>    </w:t>
      </w:r>
    </w:p>
    <w:p w:rsidR="00C8369B" w:rsidRPr="00C8369B" w:rsidRDefault="00C8369B" w:rsidP="00C836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sz w:val="21"/>
          <w:szCs w:val="21"/>
          <w:lang w:eastAsia="cs-CZ"/>
        </w:rPr>
      </w:pPr>
    </w:p>
    <w:p w:rsidR="00C8369B" w:rsidRPr="00C8369B" w:rsidRDefault="00C8369B" w:rsidP="00C8369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63EE9">
        <w:rPr>
          <w:rFonts w:ascii="Times New Roman" w:eastAsia="Times New Roman" w:hAnsi="Times New Roman"/>
          <w:i/>
          <w:color w:val="000000" w:themeColor="text1"/>
          <w:sz w:val="24"/>
          <w:szCs w:val="24"/>
          <w:u w:val="single"/>
        </w:rPr>
        <w:t>Předmětem poplatku není: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Vydání povolení uvedeného v písmenech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c) </w:t>
      </w:r>
      <w:r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položky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36 </w:t>
      </w:r>
      <w:r w:rsidRPr="00C8369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 připojení sousední nemovitosti, jde-li o zastávky osobní linkové dopravy, parkoviště a odpočívky, které jsou součástmi dotčených silnic nebo místních komunikací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podle zákona.</w:t>
      </w:r>
    </w:p>
    <w:p w:rsidR="008317DA" w:rsidRDefault="008317DA" w:rsidP="008F569A"/>
    <w:p w:rsidR="00D350D3" w:rsidRPr="00D350D3" w:rsidRDefault="00D350D3" w:rsidP="00D350D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D350D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Upozornění</w:t>
      </w:r>
    </w:p>
    <w:p w:rsidR="00D350D3" w:rsidRDefault="00D350D3" w:rsidP="00D350D3">
      <w:pPr>
        <w:spacing w:before="60" w:afterLines="60" w:after="144" w:line="240" w:lineRule="auto"/>
        <w:jc w:val="both"/>
        <w:rPr>
          <w:rStyle w:val="Zkladntext1"/>
          <w:rFonts w:eastAsiaTheme="minorHAnsi"/>
          <w:sz w:val="24"/>
          <w:szCs w:val="24"/>
        </w:rPr>
      </w:pPr>
      <w:r>
        <w:rPr>
          <w:rStyle w:val="Zkladntext1"/>
          <w:rFonts w:eastAsiaTheme="minorHAnsi"/>
          <w:sz w:val="24"/>
          <w:szCs w:val="24"/>
        </w:rPr>
        <w:t xml:space="preserve">U nově vybudovaných či rekonstruovaných sjezdů obsahujících propustek požadujeme realizovat </w:t>
      </w:r>
      <w:r w:rsidRPr="00746946">
        <w:rPr>
          <w:rStyle w:val="Zkladntext1"/>
          <w:rFonts w:eastAsiaTheme="minorHAnsi"/>
          <w:b/>
          <w:sz w:val="24"/>
          <w:szCs w:val="24"/>
          <w:u w:val="single"/>
        </w:rPr>
        <w:t>šikmé čelo propustku</w:t>
      </w:r>
      <w:r>
        <w:rPr>
          <w:rStyle w:val="Zkladntext1"/>
          <w:rFonts w:eastAsiaTheme="minorHAnsi"/>
          <w:sz w:val="24"/>
          <w:szCs w:val="24"/>
        </w:rPr>
        <w:t xml:space="preserve"> samostatného sjezdu a to z důvodu</w:t>
      </w:r>
      <w:r w:rsidR="005F2DDB">
        <w:rPr>
          <w:rStyle w:val="Zkladntext1"/>
          <w:rFonts w:eastAsiaTheme="minorHAnsi"/>
          <w:sz w:val="24"/>
          <w:szCs w:val="24"/>
        </w:rPr>
        <w:t xml:space="preserve"> bezpečnosti silničního provozu!</w:t>
      </w:r>
    </w:p>
    <w:p w:rsidR="00D350D3" w:rsidRDefault="00D350D3" w:rsidP="008F569A"/>
    <w:sectPr w:rsidR="00D350D3" w:rsidSect="008B2F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135" w:left="1417" w:header="708" w:footer="6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ADB" w:rsidRDefault="00DE0ADB" w:rsidP="008F569A">
      <w:pPr>
        <w:spacing w:after="0" w:line="240" w:lineRule="auto"/>
      </w:pPr>
      <w:r>
        <w:separator/>
      </w:r>
    </w:p>
  </w:endnote>
  <w:endnote w:type="continuationSeparator" w:id="0">
    <w:p w:rsidR="00DE0ADB" w:rsidRDefault="00DE0ADB" w:rsidP="008F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03D" w:rsidRDefault="006430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E8" w:rsidRPr="008F569A" w:rsidRDefault="004514E8" w:rsidP="004514E8">
    <w:pPr>
      <w:tabs>
        <w:tab w:val="left" w:pos="0"/>
      </w:tabs>
      <w:spacing w:after="0" w:line="240" w:lineRule="auto"/>
      <w:jc w:val="both"/>
      <w:rPr>
        <w:rFonts w:ascii="Times New Roman" w:eastAsia="Times New Roman" w:hAnsi="Times New Roman"/>
        <w:color w:val="0070C0"/>
        <w:sz w:val="16"/>
        <w:szCs w:val="16"/>
      </w:rPr>
    </w:pPr>
    <w:r>
      <w:rPr>
        <w:rFonts w:ascii="Times New Roman" w:eastAsia="Times New Roman" w:hAnsi="Times New Roman"/>
        <w:color w:val="0070C0"/>
        <w:sz w:val="16"/>
        <w:szCs w:val="16"/>
      </w:rPr>
      <w:t xml:space="preserve">Městský </w:t>
    </w:r>
    <w:r w:rsidR="0064303D">
      <w:rPr>
        <w:rFonts w:ascii="Times New Roman" w:eastAsia="Times New Roman" w:hAnsi="Times New Roman"/>
        <w:color w:val="0070C0"/>
        <w:sz w:val="16"/>
        <w:szCs w:val="16"/>
      </w:rPr>
      <w:t>úřad Kyjov, O</w:t>
    </w:r>
    <w:r w:rsidRPr="00896D16">
      <w:rPr>
        <w:rFonts w:ascii="Times New Roman" w:eastAsia="Times New Roman" w:hAnsi="Times New Roman"/>
        <w:color w:val="0070C0"/>
        <w:sz w:val="16"/>
        <w:szCs w:val="16"/>
      </w:rPr>
      <w:t>dbor dopravních a živnostenských agend,</w:t>
    </w:r>
    <w:r w:rsidR="0064303D" w:rsidRPr="0064303D">
      <w:t xml:space="preserve"> </w:t>
    </w:r>
    <w:r w:rsidR="0064303D" w:rsidRPr="0064303D">
      <w:rPr>
        <w:rFonts w:ascii="Times New Roman" w:eastAsia="Times New Roman" w:hAnsi="Times New Roman"/>
        <w:color w:val="0070C0"/>
        <w:sz w:val="16"/>
        <w:szCs w:val="16"/>
      </w:rPr>
      <w:t>Úsek dopravních agend</w:t>
    </w:r>
    <w:r w:rsidR="0064303D">
      <w:rPr>
        <w:rFonts w:ascii="Times New Roman" w:eastAsia="Times New Roman" w:hAnsi="Times New Roman"/>
        <w:color w:val="0070C0"/>
        <w:sz w:val="16"/>
        <w:szCs w:val="16"/>
      </w:rPr>
      <w:t>,</w:t>
    </w:r>
    <w:r w:rsidRPr="00896D16">
      <w:rPr>
        <w:rFonts w:ascii="Times New Roman" w:eastAsia="Times New Roman" w:hAnsi="Times New Roman"/>
        <w:color w:val="0070C0"/>
        <w:sz w:val="16"/>
        <w:szCs w:val="16"/>
      </w:rPr>
      <w:t xml:space="preserve"> jako příslušný orgán státní správy</w:t>
    </w:r>
    <w:r>
      <w:rPr>
        <w:rFonts w:ascii="Times New Roman" w:eastAsia="Times New Roman" w:hAnsi="Times New Roman"/>
        <w:color w:val="0070C0"/>
        <w:sz w:val="16"/>
        <w:szCs w:val="16"/>
      </w:rPr>
      <w:t xml:space="preserve"> dle</w:t>
    </w:r>
    <w:r w:rsidRPr="005B5273">
      <w:rPr>
        <w:rFonts w:ascii="Times New Roman" w:eastAsia="Times New Roman" w:hAnsi="Times New Roman"/>
        <w:color w:val="0070C0"/>
        <w:sz w:val="16"/>
        <w:szCs w:val="16"/>
      </w:rPr>
      <w:t xml:space="preserve"> </w:t>
    </w:r>
    <w:proofErr w:type="spellStart"/>
    <w:r>
      <w:rPr>
        <w:rFonts w:ascii="Times New Roman" w:eastAsia="Times New Roman" w:hAnsi="Times New Roman"/>
        <w:color w:val="0070C0"/>
        <w:sz w:val="16"/>
        <w:szCs w:val="16"/>
      </w:rPr>
      <w:t>ust</w:t>
    </w:r>
    <w:proofErr w:type="spellEnd"/>
    <w:r>
      <w:rPr>
        <w:rFonts w:ascii="Times New Roman" w:eastAsia="Times New Roman" w:hAnsi="Times New Roman"/>
        <w:color w:val="0070C0"/>
        <w:sz w:val="16"/>
        <w:szCs w:val="16"/>
      </w:rPr>
      <w:t xml:space="preserve">. </w:t>
    </w:r>
    <w:r w:rsidRPr="00741043">
      <w:rPr>
        <w:rFonts w:ascii="Times New Roman" w:eastAsia="Times New Roman" w:hAnsi="Times New Roman"/>
        <w:color w:val="0070C0"/>
        <w:sz w:val="16"/>
        <w:szCs w:val="16"/>
      </w:rPr>
      <w:t>§ 40 odst. </w:t>
    </w:r>
    <w:r>
      <w:rPr>
        <w:rFonts w:ascii="Times New Roman" w:eastAsia="Times New Roman" w:hAnsi="Times New Roman"/>
        <w:color w:val="0070C0"/>
        <w:sz w:val="16"/>
        <w:szCs w:val="16"/>
      </w:rPr>
      <w:t>10 zákona č. </w:t>
    </w:r>
    <w:r w:rsidRPr="00741043">
      <w:rPr>
        <w:rFonts w:ascii="Times New Roman" w:eastAsia="Times New Roman" w:hAnsi="Times New Roman"/>
        <w:color w:val="0070C0"/>
        <w:sz w:val="16"/>
        <w:szCs w:val="16"/>
      </w:rPr>
      <w:t>13/1997 Sb., o pozemních komunikacích, ve znění pozdějších předpisů</w:t>
    </w:r>
    <w:r w:rsidRPr="008F569A">
      <w:rPr>
        <w:rFonts w:ascii="Times New Roman" w:eastAsia="Times New Roman" w:hAnsi="Times New Roman"/>
        <w:color w:val="0070C0"/>
        <w:sz w:val="16"/>
        <w:szCs w:val="16"/>
      </w:rPr>
      <w:t>.</w:t>
    </w:r>
    <w:r w:rsidRPr="00896D16">
      <w:rPr>
        <w:rFonts w:ascii="Times New Roman" w:eastAsia="Times New Roman" w:hAnsi="Times New Roman"/>
        <w:color w:val="0070C0"/>
        <w:sz w:val="16"/>
        <w:szCs w:val="16"/>
      </w:rPr>
      <w:t xml:space="preserve"> (</w:t>
    </w:r>
    <w:r>
      <w:rPr>
        <w:rFonts w:ascii="Times New Roman" w:eastAsia="Times New Roman" w:hAnsi="Times New Roman"/>
        <w:color w:val="0070C0"/>
        <w:sz w:val="16"/>
        <w:szCs w:val="16"/>
      </w:rPr>
      <w:t>také</w:t>
    </w:r>
    <w:r w:rsidRPr="00896D16">
      <w:rPr>
        <w:rFonts w:ascii="Times New Roman" w:eastAsia="Times New Roman" w:hAnsi="Times New Roman"/>
        <w:color w:val="0070C0"/>
        <w:sz w:val="16"/>
        <w:szCs w:val="16"/>
      </w:rPr>
      <w:t xml:space="preserve"> jen „zákon </w:t>
    </w:r>
    <w:r w:rsidRPr="00741043">
      <w:rPr>
        <w:rFonts w:ascii="Times New Roman" w:eastAsia="Times New Roman" w:hAnsi="Times New Roman"/>
        <w:color w:val="0070C0"/>
        <w:sz w:val="16"/>
        <w:szCs w:val="16"/>
      </w:rPr>
      <w:t>o pozemních komunikacích</w:t>
    </w:r>
    <w:r w:rsidRPr="00896D16">
      <w:rPr>
        <w:rFonts w:ascii="Times New Roman" w:eastAsia="Times New Roman" w:hAnsi="Times New Roman"/>
        <w:color w:val="0070C0"/>
        <w:sz w:val="16"/>
        <w:szCs w:val="16"/>
      </w:rPr>
      <w:t xml:space="preserve">“) </w:t>
    </w:r>
    <w:r w:rsidRPr="008F569A">
      <w:rPr>
        <w:rFonts w:ascii="Times New Roman" w:eastAsia="Times New Roman" w:hAnsi="Times New Roman"/>
        <w:color w:val="0070C0"/>
        <w:sz w:val="16"/>
        <w:szCs w:val="16"/>
      </w:rPr>
      <w:t>ve věcech týkajících se připojení pozemních komunikací podle </w:t>
    </w:r>
    <w:hyperlink r:id="rId1" w:history="1">
      <w:r w:rsidRPr="008F569A">
        <w:rPr>
          <w:rFonts w:ascii="Times New Roman" w:eastAsia="Times New Roman" w:hAnsi="Times New Roman"/>
          <w:color w:val="0070C0"/>
          <w:sz w:val="16"/>
          <w:szCs w:val="16"/>
        </w:rPr>
        <w:t>§ 10</w:t>
      </w:r>
    </w:hyperlink>
    <w:r w:rsidRPr="008F569A">
      <w:rPr>
        <w:rFonts w:ascii="Times New Roman" w:eastAsia="Times New Roman" w:hAnsi="Times New Roman"/>
        <w:color w:val="0070C0"/>
        <w:sz w:val="16"/>
        <w:szCs w:val="16"/>
      </w:rPr>
      <w:t>, s výjimkou případů, kdy o něm rozhod</w:t>
    </w:r>
    <w:r>
      <w:rPr>
        <w:rFonts w:ascii="Times New Roman" w:eastAsia="Times New Roman" w:hAnsi="Times New Roman"/>
        <w:color w:val="0070C0"/>
        <w:sz w:val="16"/>
        <w:szCs w:val="16"/>
      </w:rPr>
      <w:t>uje stavební úřad rozhodnutím o </w:t>
    </w:r>
    <w:r w:rsidRPr="008F569A">
      <w:rPr>
        <w:rFonts w:ascii="Times New Roman" w:eastAsia="Times New Roman" w:hAnsi="Times New Roman"/>
        <w:color w:val="0070C0"/>
        <w:sz w:val="16"/>
        <w:szCs w:val="16"/>
      </w:rPr>
      <w:t xml:space="preserve">povolení </w:t>
    </w:r>
    <w:r>
      <w:rPr>
        <w:rFonts w:ascii="Times New Roman" w:eastAsia="Times New Roman" w:hAnsi="Times New Roman"/>
        <w:color w:val="0070C0"/>
        <w:sz w:val="16"/>
        <w:szCs w:val="16"/>
      </w:rPr>
      <w:t>záměru podle stavebního zákona.</w:t>
    </w:r>
  </w:p>
  <w:p w:rsidR="004514E8" w:rsidRPr="0063266C" w:rsidRDefault="004514E8" w:rsidP="004514E8">
    <w:pPr>
      <w:pStyle w:val="Zhlav"/>
      <w:rPr>
        <w:rFonts w:ascii="Times New Roman" w:hAnsi="Times New Roman"/>
        <w:i/>
        <w:color w:val="FF0000"/>
        <w:sz w:val="16"/>
        <w:szCs w:val="16"/>
      </w:rPr>
    </w:pPr>
    <w:r>
      <w:rPr>
        <w:rFonts w:ascii="Times New Roman" w:hAnsi="Times New Roman"/>
        <w:i/>
        <w:color w:val="FF0000"/>
        <w:sz w:val="16"/>
        <w:szCs w:val="16"/>
      </w:rPr>
      <w:tab/>
    </w:r>
    <w:r>
      <w:rPr>
        <w:rFonts w:ascii="Times New Roman" w:hAnsi="Times New Roman"/>
        <w:i/>
        <w:color w:val="FF0000"/>
        <w:sz w:val="16"/>
        <w:szCs w:val="16"/>
      </w:rPr>
      <w:tab/>
    </w:r>
    <w:r w:rsidR="000E32BF">
      <w:rPr>
        <w:rFonts w:ascii="Times New Roman" w:hAnsi="Times New Roman"/>
        <w:i/>
        <w:color w:val="FF0000"/>
        <w:sz w:val="16"/>
        <w:szCs w:val="16"/>
      </w:rPr>
      <w:t>O</w:t>
    </w:r>
    <w:r w:rsidRPr="00974F08">
      <w:rPr>
        <w:rFonts w:ascii="Times New Roman" w:hAnsi="Times New Roman"/>
        <w:i/>
        <w:color w:val="FF0000"/>
        <w:sz w:val="16"/>
        <w:szCs w:val="16"/>
      </w:rPr>
      <w:t>DŽA</w:t>
    </w:r>
    <w:r>
      <w:rPr>
        <w:rFonts w:ascii="Times New Roman" w:hAnsi="Times New Roman"/>
        <w:i/>
        <w:color w:val="FF0000"/>
        <w:sz w:val="16"/>
        <w:szCs w:val="16"/>
      </w:rPr>
      <w:t xml:space="preserve"> </w:t>
    </w:r>
    <w:r w:rsidRPr="00974F08">
      <w:rPr>
        <w:rFonts w:ascii="Times New Roman" w:hAnsi="Times New Roman"/>
        <w:i/>
        <w:color w:val="FF0000"/>
        <w:sz w:val="16"/>
        <w:szCs w:val="16"/>
      </w:rPr>
      <w:t>0</w:t>
    </w:r>
    <w:r w:rsidR="000E32BF">
      <w:rPr>
        <w:rFonts w:ascii="Times New Roman" w:hAnsi="Times New Roman"/>
        <w:i/>
        <w:color w:val="FF0000"/>
        <w:sz w:val="16"/>
        <w:szCs w:val="16"/>
      </w:rPr>
      <w:t>7</w:t>
    </w:r>
    <w:bookmarkStart w:id="0" w:name="_GoBack"/>
    <w:bookmarkEnd w:id="0"/>
    <w:r w:rsidRPr="00974F08">
      <w:rPr>
        <w:rFonts w:ascii="Times New Roman" w:hAnsi="Times New Roman"/>
        <w:i/>
        <w:color w:val="FF0000"/>
        <w:sz w:val="16"/>
        <w:szCs w:val="16"/>
      </w:rPr>
      <w:t>/202</w:t>
    </w:r>
    <w:r>
      <w:rPr>
        <w:rFonts w:ascii="Times New Roman" w:hAnsi="Times New Roman"/>
        <w:i/>
        <w:color w:val="FF0000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03D" w:rsidRDefault="006430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ADB" w:rsidRDefault="00DE0ADB" w:rsidP="008F569A">
      <w:pPr>
        <w:spacing w:after="0" w:line="240" w:lineRule="auto"/>
      </w:pPr>
      <w:r>
        <w:separator/>
      </w:r>
    </w:p>
  </w:footnote>
  <w:footnote w:type="continuationSeparator" w:id="0">
    <w:p w:rsidR="00DE0ADB" w:rsidRDefault="00DE0ADB" w:rsidP="008F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03D" w:rsidRDefault="006430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213816383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514E8" w:rsidRPr="00C93345" w:rsidRDefault="004514E8">
        <w:pPr>
          <w:pStyle w:val="Zhlav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9334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9334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9334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E32B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9334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03D" w:rsidRDefault="006430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1DCD"/>
    <w:multiLevelType w:val="hybridMultilevel"/>
    <w:tmpl w:val="D714D2B8"/>
    <w:lvl w:ilvl="0" w:tplc="636C9B4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30C115F5"/>
    <w:multiLevelType w:val="hybridMultilevel"/>
    <w:tmpl w:val="A19A30F8"/>
    <w:lvl w:ilvl="0" w:tplc="169EE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DA"/>
    <w:rsid w:val="000C5081"/>
    <w:rsid w:val="000E32BF"/>
    <w:rsid w:val="000F2B75"/>
    <w:rsid w:val="001576AE"/>
    <w:rsid w:val="00232FF5"/>
    <w:rsid w:val="003A4FEB"/>
    <w:rsid w:val="004514E8"/>
    <w:rsid w:val="0045663B"/>
    <w:rsid w:val="004D4AFA"/>
    <w:rsid w:val="004F3559"/>
    <w:rsid w:val="004F7B98"/>
    <w:rsid w:val="005B701F"/>
    <w:rsid w:val="005F2DDB"/>
    <w:rsid w:val="0064303D"/>
    <w:rsid w:val="006F0BF3"/>
    <w:rsid w:val="00732C46"/>
    <w:rsid w:val="008317DA"/>
    <w:rsid w:val="008B2F97"/>
    <w:rsid w:val="008F569A"/>
    <w:rsid w:val="009311D4"/>
    <w:rsid w:val="00A02E00"/>
    <w:rsid w:val="00A35D46"/>
    <w:rsid w:val="00A60A44"/>
    <w:rsid w:val="00A945EE"/>
    <w:rsid w:val="00B35A66"/>
    <w:rsid w:val="00BC51E6"/>
    <w:rsid w:val="00BF4C4B"/>
    <w:rsid w:val="00C63EE9"/>
    <w:rsid w:val="00C81804"/>
    <w:rsid w:val="00C8369B"/>
    <w:rsid w:val="00C93345"/>
    <w:rsid w:val="00D350D3"/>
    <w:rsid w:val="00D70856"/>
    <w:rsid w:val="00D70A92"/>
    <w:rsid w:val="00D86616"/>
    <w:rsid w:val="00DE0ADB"/>
    <w:rsid w:val="00DF6502"/>
    <w:rsid w:val="00E7760C"/>
    <w:rsid w:val="00EE285B"/>
    <w:rsid w:val="00EE6E8C"/>
    <w:rsid w:val="00FE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D9FF3C"/>
  <w15:chartTrackingRefBased/>
  <w15:docId w15:val="{48591E37-4D6A-4780-8F5D-10095776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369B"/>
  </w:style>
  <w:style w:type="paragraph" w:styleId="Nadpis4">
    <w:name w:val="heading 4"/>
    <w:basedOn w:val="Normln"/>
    <w:next w:val="Normln"/>
    <w:link w:val="Nadpis4Char"/>
    <w:unhideWhenUsed/>
    <w:qFormat/>
    <w:rsid w:val="008F569A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F569A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F569A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Theme="minorEastAsia" w:hAnsi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F569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F569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F569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Theme="minorEastAsia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8F569A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F569A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F569A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F569A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F569A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F569A"/>
    <w:rPr>
      <w:rFonts w:ascii="Arial" w:eastAsiaTheme="minorEastAsia" w:hAnsi="Arial" w:cs="Arial"/>
      <w:lang w:eastAsia="cs-CZ"/>
    </w:rPr>
  </w:style>
  <w:style w:type="paragraph" w:customStyle="1" w:styleId="Textodstavce">
    <w:name w:val="Text odstavce"/>
    <w:basedOn w:val="Normln"/>
    <w:rsid w:val="008F569A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0"/>
      <w:lang w:val="en-US" w:eastAsia="x-none"/>
    </w:rPr>
  </w:style>
  <w:style w:type="paragraph" w:customStyle="1" w:styleId="Textbodu">
    <w:name w:val="Text bodu"/>
    <w:basedOn w:val="Normln"/>
    <w:rsid w:val="008F569A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8F569A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rFonts w:eastAsiaTheme="minorEastAsia" w:cs="Times New Roman"/>
      <w:sz w:val="24"/>
      <w:lang w:val="en-US"/>
    </w:rPr>
  </w:style>
  <w:style w:type="paragraph" w:styleId="Odstavecseseznamem">
    <w:name w:val="List Paragraph"/>
    <w:basedOn w:val="Normln"/>
    <w:uiPriority w:val="34"/>
    <w:qFormat/>
    <w:rsid w:val="008F569A"/>
    <w:pPr>
      <w:spacing w:after="200" w:line="276" w:lineRule="auto"/>
      <w:ind w:left="720"/>
      <w:contextualSpacing/>
    </w:pPr>
    <w:rPr>
      <w:rFonts w:eastAsiaTheme="minorEastAsia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F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569A"/>
  </w:style>
  <w:style w:type="paragraph" w:styleId="Zpat">
    <w:name w:val="footer"/>
    <w:basedOn w:val="Normln"/>
    <w:link w:val="ZpatChar"/>
    <w:uiPriority w:val="99"/>
    <w:unhideWhenUsed/>
    <w:rsid w:val="008F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569A"/>
  </w:style>
  <w:style w:type="character" w:styleId="Hypertextovodkaz">
    <w:name w:val="Hyperlink"/>
    <w:basedOn w:val="Standardnpsmoodstavce"/>
    <w:uiPriority w:val="99"/>
    <w:semiHidden/>
    <w:unhideWhenUsed/>
    <w:rsid w:val="008F569A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836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C8369B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Zkladntext1">
    <w:name w:val="Základní text1"/>
    <w:rsid w:val="00D350D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190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78757">
              <w:marLeft w:val="0"/>
              <w:marRight w:val="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86237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73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3001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4772">
              <w:marLeft w:val="0"/>
              <w:marRight w:val="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911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493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spi.cz/products/lawText/1/44836/1/ASPI%253A/13/1997%20Sb.%25231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834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Lubomíra Habáňová</dc:creator>
  <cp:keywords/>
  <dc:description/>
  <cp:lastModifiedBy>Lubomíra Habáňová</cp:lastModifiedBy>
  <cp:revision>9</cp:revision>
  <dcterms:created xsi:type="dcterms:W3CDTF">2025-04-30T06:08:00Z</dcterms:created>
  <dcterms:modified xsi:type="dcterms:W3CDTF">2025-07-07T13:53:00Z</dcterms:modified>
</cp:coreProperties>
</file>