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2C5" w:rsidRDefault="00F222C5" w:rsidP="00F222C5">
      <w:pPr>
        <w:keepNext/>
        <w:tabs>
          <w:tab w:val="left" w:pos="0"/>
        </w:tabs>
        <w:spacing w:before="60" w:after="60" w:line="240" w:lineRule="auto"/>
        <w:ind w:hanging="142"/>
        <w:outlineLvl w:val="1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Popis životní situace: </w:t>
      </w:r>
    </w:p>
    <w:p w:rsidR="00A754FE" w:rsidRPr="00F222C5" w:rsidRDefault="00E66687" w:rsidP="00A754FE">
      <w:pPr>
        <w:keepNext/>
        <w:tabs>
          <w:tab w:val="left" w:pos="4395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22C5">
        <w:rPr>
          <w:rFonts w:ascii="Times New Roman" w:eastAsia="Times New Roman" w:hAnsi="Times New Roman" w:cs="Times New Roman"/>
          <w:b/>
          <w:sz w:val="28"/>
          <w:szCs w:val="28"/>
        </w:rPr>
        <w:t>STANOVENÍ MÍSTNÍ NEBO PŘECHODNÉ ÚPRAVY PROVOZU</w:t>
      </w:r>
    </w:p>
    <w:p w:rsidR="00A754FE" w:rsidRPr="00FC0082" w:rsidRDefault="00A754FE" w:rsidP="00A754FE">
      <w:pPr>
        <w:keepNext/>
        <w:tabs>
          <w:tab w:val="left" w:pos="4395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BE6531" w:rsidRPr="007E6802" w:rsidRDefault="00BE6531" w:rsidP="00FC0082">
      <w:pPr>
        <w:pStyle w:val="Odstavecseseznamem"/>
        <w:numPr>
          <w:ilvl w:val="0"/>
          <w:numId w:val="3"/>
        </w:numPr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7E6802">
        <w:rPr>
          <w:rFonts w:ascii="Times New Roman" w:eastAsia="Times New Roman" w:hAnsi="Times New Roman" w:cs="Times New Roman"/>
          <w:color w:val="0070C0"/>
          <w:sz w:val="24"/>
          <w:szCs w:val="24"/>
        </w:rPr>
        <w:t>Popis životní situace</w:t>
      </w:r>
    </w:p>
    <w:p w:rsidR="00BE6531" w:rsidRPr="007E6802" w:rsidRDefault="00E66687" w:rsidP="00BE6531">
      <w:pPr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Umístění trvalého nebo přechodného dopravního značení, světelných signálů nebo dopravního zařízení. </w:t>
      </w:r>
    </w:p>
    <w:p w:rsidR="00BE6531" w:rsidRPr="007E6802" w:rsidRDefault="00BE6531" w:rsidP="00FC0082">
      <w:pPr>
        <w:pStyle w:val="Odstavecseseznamem"/>
        <w:numPr>
          <w:ilvl w:val="0"/>
          <w:numId w:val="3"/>
        </w:numPr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7E6802">
        <w:rPr>
          <w:rFonts w:ascii="Times New Roman" w:eastAsia="Times New Roman" w:hAnsi="Times New Roman" w:cs="Times New Roman"/>
          <w:color w:val="0070C0"/>
          <w:sz w:val="24"/>
          <w:szCs w:val="24"/>
        </w:rPr>
        <w:t>Příslušnost silničního správního úřadu</w:t>
      </w:r>
    </w:p>
    <w:p w:rsidR="00AB3920" w:rsidRPr="00E231A5" w:rsidRDefault="00E231A5" w:rsidP="00E231A5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Městský úřad Kyjov, O</w:t>
      </w:r>
      <w:r w:rsidR="00AB3920" w:rsidRPr="00AB3920">
        <w:rPr>
          <w:rFonts w:ascii="Times New Roman" w:hAnsi="Times New Roman" w:cs="Times New Roman"/>
          <w:sz w:val="24"/>
          <w:szCs w:val="24"/>
        </w:rPr>
        <w:t xml:space="preserve">dbor dopravních a živnostenských agend, </w:t>
      </w:r>
      <w:r>
        <w:rPr>
          <w:rFonts w:ascii="Times New Roman" w:eastAsia="Times New Roman" w:hAnsi="Times New Roman"/>
          <w:color w:val="000000" w:themeColor="text1"/>
          <w:sz w:val="24"/>
        </w:rPr>
        <w:t>Úsek dopravních agend</w:t>
      </w:r>
      <w:r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</w:t>
      </w:r>
      <w:r w:rsidR="00F7707B">
        <w:rPr>
          <w:rFonts w:ascii="Times New Roman" w:hAnsi="Times New Roman" w:cs="Times New Roman"/>
          <w:sz w:val="24"/>
          <w:szCs w:val="24"/>
        </w:rPr>
        <w:t>je</w:t>
      </w:r>
      <w:r w:rsidR="00AB3920" w:rsidRPr="00AB3920">
        <w:rPr>
          <w:rFonts w:ascii="Times New Roman" w:hAnsi="Times New Roman" w:cs="Times New Roman"/>
          <w:sz w:val="24"/>
          <w:szCs w:val="24"/>
        </w:rPr>
        <w:t xml:space="preserve"> příslušný orgán státní správy dle ust.</w:t>
      </w:r>
      <w:r w:rsidR="00AB3920">
        <w:rPr>
          <w:rFonts w:ascii="Times New Roman" w:hAnsi="Times New Roman" w:cs="Times New Roman"/>
          <w:sz w:val="24"/>
          <w:szCs w:val="24"/>
        </w:rPr>
        <w:t xml:space="preserve"> § 10 a § 11 zákona č. 500/2004 </w:t>
      </w:r>
      <w:r w:rsidR="00AB3920" w:rsidRPr="00AB3920">
        <w:rPr>
          <w:rFonts w:ascii="Times New Roman" w:hAnsi="Times New Roman" w:cs="Times New Roman"/>
          <w:sz w:val="24"/>
          <w:szCs w:val="24"/>
        </w:rPr>
        <w:t xml:space="preserve">Sb., správní řád, ve znění pozdějších předpisů a dle ust. § 124 odst. </w:t>
      </w:r>
      <w:r w:rsidR="00AB3920">
        <w:rPr>
          <w:rFonts w:ascii="Times New Roman" w:hAnsi="Times New Roman" w:cs="Times New Roman"/>
          <w:sz w:val="24"/>
          <w:szCs w:val="24"/>
        </w:rPr>
        <w:t>1 a 6 zákona č. 361/2000 Sb., o </w:t>
      </w:r>
      <w:r w:rsidR="00AB3920" w:rsidRPr="00AB3920">
        <w:rPr>
          <w:rFonts w:ascii="Times New Roman" w:hAnsi="Times New Roman" w:cs="Times New Roman"/>
          <w:sz w:val="24"/>
          <w:szCs w:val="24"/>
        </w:rPr>
        <w:t>provozu na pozemních komunikacích a o změnách některých zákonů, ve znění pozdějších předpisů (</w:t>
      </w:r>
      <w:r w:rsidR="00AB3920">
        <w:rPr>
          <w:rFonts w:ascii="Times New Roman" w:hAnsi="Times New Roman" w:cs="Times New Roman"/>
          <w:sz w:val="24"/>
          <w:szCs w:val="24"/>
        </w:rPr>
        <w:t>také</w:t>
      </w:r>
      <w:r w:rsidR="00AB3920" w:rsidRPr="00AB3920">
        <w:rPr>
          <w:rFonts w:ascii="Times New Roman" w:hAnsi="Times New Roman" w:cs="Times New Roman"/>
          <w:sz w:val="24"/>
          <w:szCs w:val="24"/>
        </w:rPr>
        <w:t xml:space="preserve"> jen „zákon o silničním provozu“) </w:t>
      </w:r>
      <w:r w:rsidR="00F7707B" w:rsidRPr="00F7707B">
        <w:rPr>
          <w:rFonts w:ascii="Times New Roman" w:hAnsi="Times New Roman" w:cs="Times New Roman"/>
          <w:sz w:val="24"/>
          <w:szCs w:val="24"/>
        </w:rPr>
        <w:t xml:space="preserve">stanoví místní a přechodnou úpravu provozu na pozemních komunikacích na </w:t>
      </w:r>
      <w:r w:rsidR="00F7707B" w:rsidRPr="007470B8">
        <w:rPr>
          <w:rFonts w:ascii="Times New Roman" w:hAnsi="Times New Roman" w:cs="Times New Roman"/>
          <w:b/>
          <w:sz w:val="24"/>
          <w:szCs w:val="24"/>
        </w:rPr>
        <w:t>silnici II. a III. třídy, místní komunikaci a veřejně přístupné účelové komunikaci</w:t>
      </w:r>
      <w:r w:rsidR="00F7707B" w:rsidRPr="00F7707B">
        <w:rPr>
          <w:rFonts w:ascii="Times New Roman" w:hAnsi="Times New Roman" w:cs="Times New Roman"/>
          <w:sz w:val="24"/>
          <w:szCs w:val="24"/>
        </w:rPr>
        <w:t xml:space="preserve"> a užití zařízení pro provozní informace na silnici II. a III. třídy, místní komunikaci a veřejně přístupné účelové komunikaci </w:t>
      </w:r>
      <w:r w:rsidR="00AB3920" w:rsidRPr="00AB3920">
        <w:rPr>
          <w:rFonts w:ascii="Times New Roman" w:hAnsi="Times New Roman" w:cs="Times New Roman"/>
          <w:sz w:val="24"/>
          <w:szCs w:val="24"/>
        </w:rPr>
        <w:t>ve správním obvodu obce s rozšířenou působností (</w:t>
      </w:r>
      <w:r w:rsidR="00AB3920">
        <w:rPr>
          <w:rFonts w:ascii="Times New Roman" w:hAnsi="Times New Roman" w:cs="Times New Roman"/>
          <w:sz w:val="24"/>
          <w:szCs w:val="24"/>
        </w:rPr>
        <w:t>také</w:t>
      </w:r>
      <w:r w:rsidR="00AB3920" w:rsidRPr="00AB3920">
        <w:rPr>
          <w:rFonts w:ascii="Times New Roman" w:hAnsi="Times New Roman" w:cs="Times New Roman"/>
          <w:sz w:val="24"/>
          <w:szCs w:val="24"/>
        </w:rPr>
        <w:t xml:space="preserve"> jen „ORP Kyjov“), </w:t>
      </w:r>
      <w:r w:rsidR="00AB3920" w:rsidRPr="007470B8">
        <w:rPr>
          <w:rFonts w:ascii="Times New Roman" w:hAnsi="Times New Roman" w:cs="Times New Roman"/>
          <w:sz w:val="24"/>
          <w:szCs w:val="24"/>
          <w:u w:val="single"/>
        </w:rPr>
        <w:t>vyjma místních a veřejně přístupných účelových komunikací ve městě Kyjově a jeho místních částech</w:t>
      </w:r>
      <w:r w:rsidR="00182293" w:rsidRPr="007470B8">
        <w:rPr>
          <w:rFonts w:ascii="Times New Roman" w:hAnsi="Times New Roman" w:cs="Times New Roman"/>
          <w:sz w:val="24"/>
          <w:szCs w:val="24"/>
          <w:u w:val="single"/>
        </w:rPr>
        <w:t xml:space="preserve"> (Kyjov, Nětčice, Boršov, Bohuslavice</w:t>
      </w:r>
      <w:r w:rsidR="009036C8">
        <w:rPr>
          <w:rFonts w:ascii="Times New Roman" w:hAnsi="Times New Roman" w:cs="Times New Roman"/>
          <w:sz w:val="24"/>
          <w:szCs w:val="24"/>
          <w:u w:val="single"/>
        </w:rPr>
        <w:t xml:space="preserve"> – řeší Odbor majetkoprávní</w:t>
      </w:r>
      <w:r w:rsidR="00182293" w:rsidRPr="007470B8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:rsidR="00BE6531" w:rsidRPr="007E6802" w:rsidRDefault="00FC0082" w:rsidP="00F7707B">
      <w:pPr>
        <w:pStyle w:val="Odstavecseseznamem"/>
        <w:numPr>
          <w:ilvl w:val="0"/>
          <w:numId w:val="3"/>
        </w:numPr>
        <w:autoSpaceDE w:val="0"/>
        <w:autoSpaceDN w:val="0"/>
        <w:spacing w:after="6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7E6802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Co </w:t>
      </w:r>
      <w:r w:rsidR="00964ABF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je třeba </w:t>
      </w:r>
      <w:r w:rsidRPr="007E6802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k vyřízení </w:t>
      </w:r>
      <w:r w:rsidR="00691745">
        <w:rPr>
          <w:rFonts w:ascii="Times New Roman" w:eastAsia="Times New Roman" w:hAnsi="Times New Roman" w:cs="Times New Roman"/>
          <w:color w:val="0070C0"/>
          <w:sz w:val="24"/>
          <w:szCs w:val="24"/>
        </w:rPr>
        <w:t>podnětu</w:t>
      </w:r>
    </w:p>
    <w:p w:rsidR="00FC0082" w:rsidRPr="007E6802" w:rsidRDefault="00B46D66" w:rsidP="0075774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>podnět</w:t>
      </w:r>
      <w:r w:rsidR="00FC0082" w:rsidRPr="007E6802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</w:t>
      </w:r>
      <w:r w:rsidR="0075774F" w:rsidRPr="007E6802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- formulář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podnětu</w:t>
      </w:r>
      <w:r w:rsidR="0075774F" w:rsidRPr="007E6802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</w:t>
      </w:r>
      <w:r w:rsidR="00946AC5">
        <w:rPr>
          <w:rFonts w:ascii="Times New Roman" w:eastAsia="Times New Roman" w:hAnsi="Times New Roman" w:cs="Times New Roman"/>
          <w:color w:val="0070C0"/>
          <w:sz w:val="24"/>
          <w:szCs w:val="24"/>
        </w:rPr>
        <w:t>„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>Podnět</w:t>
      </w:r>
      <w:r w:rsidR="009036C8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o stanovení místní </w:t>
      </w:r>
      <w:r w:rsidR="00946AC5" w:rsidRPr="00946AC5">
        <w:rPr>
          <w:rFonts w:ascii="Times New Roman" w:eastAsia="Times New Roman" w:hAnsi="Times New Roman" w:cs="Times New Roman"/>
          <w:color w:val="0070C0"/>
          <w:sz w:val="24"/>
          <w:szCs w:val="24"/>
        </w:rPr>
        <w:t>přechodné úpravy provozu</w:t>
      </w:r>
      <w:r w:rsidR="00946AC5">
        <w:rPr>
          <w:rFonts w:ascii="Times New Roman" w:eastAsia="Times New Roman" w:hAnsi="Times New Roman" w:cs="Times New Roman"/>
          <w:color w:val="0070C0"/>
          <w:sz w:val="24"/>
          <w:szCs w:val="24"/>
        </w:rPr>
        <w:t>“</w:t>
      </w:r>
    </w:p>
    <w:p w:rsidR="008A120A" w:rsidRPr="007E6802" w:rsidRDefault="00FC0082" w:rsidP="007470B8">
      <w:pPr>
        <w:autoSpaceDE w:val="0"/>
        <w:autoSpaceDN w:val="0"/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6802">
        <w:rPr>
          <w:rFonts w:ascii="Times New Roman" w:hAnsi="Times New Roman" w:cs="Times New Roman"/>
          <w:sz w:val="24"/>
          <w:szCs w:val="24"/>
        </w:rPr>
        <w:t xml:space="preserve">-  </w:t>
      </w:r>
      <w:r w:rsidR="00B46D66">
        <w:rPr>
          <w:rFonts w:ascii="Times New Roman" w:hAnsi="Times New Roman" w:cs="Times New Roman"/>
          <w:sz w:val="24"/>
          <w:szCs w:val="24"/>
        </w:rPr>
        <w:t>podnět</w:t>
      </w:r>
      <w:r w:rsidR="008A120A" w:rsidRPr="007E6802">
        <w:rPr>
          <w:rFonts w:ascii="Times New Roman" w:hAnsi="Times New Roman" w:cs="Times New Roman"/>
          <w:sz w:val="24"/>
          <w:szCs w:val="24"/>
        </w:rPr>
        <w:t xml:space="preserve"> podává ten, v jehož zájmu má být </w:t>
      </w:r>
      <w:r w:rsidR="00E66687">
        <w:rPr>
          <w:rFonts w:ascii="Times New Roman" w:hAnsi="Times New Roman" w:cs="Times New Roman"/>
          <w:sz w:val="24"/>
          <w:szCs w:val="24"/>
        </w:rPr>
        <w:t>úprava provozu provedena</w:t>
      </w:r>
      <w:r w:rsidR="008A120A" w:rsidRPr="007E68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707C" w:rsidRDefault="008A120A" w:rsidP="007470B8">
      <w:pPr>
        <w:autoSpaceDE w:val="0"/>
        <w:autoSpaceDN w:val="0"/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6802">
        <w:rPr>
          <w:rFonts w:ascii="Times New Roman" w:hAnsi="Times New Roman" w:cs="Times New Roman"/>
          <w:sz w:val="24"/>
          <w:szCs w:val="24"/>
        </w:rPr>
        <w:t xml:space="preserve">-  </w:t>
      </w:r>
      <w:r w:rsidR="00B46D66">
        <w:rPr>
          <w:rFonts w:ascii="Times New Roman" w:hAnsi="Times New Roman" w:cs="Times New Roman"/>
          <w:sz w:val="24"/>
          <w:szCs w:val="24"/>
        </w:rPr>
        <w:t>podnět</w:t>
      </w:r>
      <w:r w:rsidRPr="007E6802">
        <w:rPr>
          <w:rFonts w:ascii="Times New Roman" w:hAnsi="Times New Roman" w:cs="Times New Roman"/>
          <w:sz w:val="24"/>
          <w:szCs w:val="24"/>
        </w:rPr>
        <w:t xml:space="preserve"> </w:t>
      </w:r>
      <w:r w:rsidR="00AB3920">
        <w:rPr>
          <w:rFonts w:ascii="Times New Roman" w:hAnsi="Times New Roman" w:cs="Times New Roman"/>
          <w:sz w:val="24"/>
          <w:szCs w:val="24"/>
        </w:rPr>
        <w:t>by měl</w:t>
      </w:r>
      <w:r w:rsidR="008A1D5B">
        <w:rPr>
          <w:rFonts w:ascii="Times New Roman" w:hAnsi="Times New Roman" w:cs="Times New Roman"/>
          <w:sz w:val="24"/>
          <w:szCs w:val="24"/>
        </w:rPr>
        <w:t xml:space="preserve"> obsahovat:</w:t>
      </w:r>
    </w:p>
    <w:p w:rsidR="0030707C" w:rsidRDefault="0030707C" w:rsidP="007470B8">
      <w:pPr>
        <w:autoSpaceDE w:val="0"/>
        <w:autoSpaceDN w:val="0"/>
        <w:spacing w:after="6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identifikace </w:t>
      </w:r>
      <w:r w:rsidR="00B46D66">
        <w:rPr>
          <w:rFonts w:ascii="Times New Roman" w:hAnsi="Times New Roman" w:cs="Times New Roman"/>
          <w:sz w:val="24"/>
          <w:szCs w:val="24"/>
        </w:rPr>
        <w:t>podatele</w:t>
      </w:r>
    </w:p>
    <w:p w:rsidR="0030707C" w:rsidRDefault="0030707C" w:rsidP="007470B8">
      <w:pPr>
        <w:tabs>
          <w:tab w:val="left" w:pos="851"/>
        </w:tabs>
        <w:autoSpaceDE w:val="0"/>
        <w:autoSpaceDN w:val="0"/>
        <w:spacing w:after="6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 zda se jedná o místní nebo přechodnou úpravu provozu</w:t>
      </w:r>
    </w:p>
    <w:p w:rsidR="008A1D5B" w:rsidRPr="0030707C" w:rsidRDefault="00F7707B" w:rsidP="007470B8">
      <w:pPr>
        <w:pStyle w:val="Odstavecseseznamem"/>
        <w:numPr>
          <w:ilvl w:val="0"/>
          <w:numId w:val="8"/>
        </w:numPr>
        <w:spacing w:after="60" w:line="240" w:lineRule="auto"/>
        <w:ind w:hanging="29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AB3920">
        <w:rPr>
          <w:rFonts w:ascii="Times New Roman" w:hAnsi="Times New Roman" w:cs="Times New Roman"/>
          <w:sz w:val="24"/>
          <w:szCs w:val="24"/>
        </w:rPr>
        <w:t xml:space="preserve">lovní </w:t>
      </w:r>
      <w:r w:rsidR="007470B8">
        <w:rPr>
          <w:rFonts w:ascii="Times New Roman" w:hAnsi="Times New Roman" w:cs="Times New Roman"/>
          <w:sz w:val="24"/>
          <w:szCs w:val="24"/>
        </w:rPr>
        <w:t>popis o jaké dopravní značení /zařízení</w:t>
      </w:r>
      <w:r w:rsidR="008A1D5B" w:rsidRPr="0030707C">
        <w:rPr>
          <w:rFonts w:ascii="Times New Roman" w:hAnsi="Times New Roman" w:cs="Times New Roman"/>
          <w:sz w:val="24"/>
          <w:szCs w:val="24"/>
        </w:rPr>
        <w:t xml:space="preserve">  </w:t>
      </w:r>
      <w:r w:rsidR="007470B8">
        <w:rPr>
          <w:rFonts w:ascii="Times New Roman" w:hAnsi="Times New Roman" w:cs="Times New Roman"/>
          <w:sz w:val="24"/>
          <w:szCs w:val="24"/>
        </w:rPr>
        <w:t>(</w:t>
      </w:r>
      <w:r w:rsidR="007470B8" w:rsidRPr="0030707C">
        <w:rPr>
          <w:rFonts w:ascii="Times New Roman" w:hAnsi="Times New Roman" w:cs="Times New Roman"/>
          <w:sz w:val="24"/>
          <w:szCs w:val="24"/>
        </w:rPr>
        <w:t>dále jen „DZ“</w:t>
      </w:r>
      <w:r w:rsidR="007470B8">
        <w:rPr>
          <w:rFonts w:ascii="Times New Roman" w:hAnsi="Times New Roman" w:cs="Times New Roman"/>
          <w:sz w:val="24"/>
          <w:szCs w:val="24"/>
        </w:rPr>
        <w:t xml:space="preserve">) se jedná </w:t>
      </w:r>
      <w:r w:rsidR="008A1D5B" w:rsidRPr="0030707C">
        <w:rPr>
          <w:rFonts w:ascii="Times New Roman" w:hAnsi="Times New Roman" w:cs="Times New Roman"/>
          <w:sz w:val="24"/>
          <w:szCs w:val="24"/>
        </w:rPr>
        <w:t xml:space="preserve"> </w:t>
      </w:r>
      <w:r w:rsidR="00AB3920">
        <w:rPr>
          <w:rFonts w:ascii="Times New Roman" w:hAnsi="Times New Roman" w:cs="Times New Roman"/>
          <w:sz w:val="24"/>
          <w:szCs w:val="24"/>
        </w:rPr>
        <w:t>dle  platného znění vyhlášky č. 294/2015 Sb., kterou se provádějí pravidla provozu na pozemních komunikacích.</w:t>
      </w:r>
    </w:p>
    <w:p w:rsidR="008A1D5B" w:rsidRPr="0030707C" w:rsidRDefault="008A1D5B" w:rsidP="007470B8">
      <w:pPr>
        <w:pStyle w:val="Odstavecseseznamem"/>
        <w:numPr>
          <w:ilvl w:val="0"/>
          <w:numId w:val="8"/>
        </w:numPr>
        <w:spacing w:after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0707C">
        <w:rPr>
          <w:rFonts w:ascii="Times New Roman" w:hAnsi="Times New Roman" w:cs="Times New Roman"/>
          <w:sz w:val="24"/>
          <w:szCs w:val="24"/>
        </w:rPr>
        <w:t>jaké DZ  má být odstraněno a jaké naopak osazeno</w:t>
      </w:r>
    </w:p>
    <w:p w:rsidR="008A1D5B" w:rsidRPr="0030707C" w:rsidRDefault="008A1D5B" w:rsidP="007470B8">
      <w:pPr>
        <w:pStyle w:val="Odstavecseseznamem"/>
        <w:numPr>
          <w:ilvl w:val="0"/>
          <w:numId w:val="8"/>
        </w:numPr>
        <w:spacing w:after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0707C">
        <w:rPr>
          <w:rFonts w:ascii="Times New Roman" w:hAnsi="Times New Roman" w:cs="Times New Roman"/>
          <w:sz w:val="24"/>
          <w:szCs w:val="24"/>
        </w:rPr>
        <w:t>jakou má DZ velikost, typ</w:t>
      </w:r>
    </w:p>
    <w:p w:rsidR="008A1D5B" w:rsidRPr="0030707C" w:rsidRDefault="008A1D5B" w:rsidP="007470B8">
      <w:pPr>
        <w:pStyle w:val="Odstavecseseznamem"/>
        <w:numPr>
          <w:ilvl w:val="0"/>
          <w:numId w:val="8"/>
        </w:numPr>
        <w:spacing w:after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0707C">
        <w:rPr>
          <w:rFonts w:ascii="Times New Roman" w:hAnsi="Times New Roman" w:cs="Times New Roman"/>
          <w:sz w:val="24"/>
          <w:szCs w:val="24"/>
        </w:rPr>
        <w:t>kde bude DZ um</w:t>
      </w:r>
      <w:r w:rsidR="00AB3920">
        <w:rPr>
          <w:rFonts w:ascii="Times New Roman" w:hAnsi="Times New Roman" w:cs="Times New Roman"/>
          <w:sz w:val="24"/>
          <w:szCs w:val="24"/>
        </w:rPr>
        <w:t>ístěno, v jakém místě (u silnice, místní</w:t>
      </w:r>
      <w:r w:rsidRPr="0030707C">
        <w:rPr>
          <w:rFonts w:ascii="Times New Roman" w:hAnsi="Times New Roman" w:cs="Times New Roman"/>
          <w:sz w:val="24"/>
          <w:szCs w:val="24"/>
        </w:rPr>
        <w:t xml:space="preserve"> </w:t>
      </w:r>
      <w:r w:rsidR="00AB3920">
        <w:rPr>
          <w:rFonts w:ascii="Times New Roman" w:hAnsi="Times New Roman" w:cs="Times New Roman"/>
          <w:sz w:val="24"/>
          <w:szCs w:val="24"/>
        </w:rPr>
        <w:t xml:space="preserve">komunikace, </w:t>
      </w:r>
      <w:r w:rsidRPr="0030707C">
        <w:rPr>
          <w:rFonts w:ascii="Times New Roman" w:hAnsi="Times New Roman" w:cs="Times New Roman"/>
          <w:sz w:val="24"/>
          <w:szCs w:val="24"/>
        </w:rPr>
        <w:t xml:space="preserve">tj. staničení a zda </w:t>
      </w:r>
      <w:proofErr w:type="spellStart"/>
      <w:r w:rsidRPr="0030707C">
        <w:rPr>
          <w:rFonts w:ascii="Times New Roman" w:hAnsi="Times New Roman" w:cs="Times New Roman"/>
          <w:sz w:val="24"/>
          <w:szCs w:val="24"/>
        </w:rPr>
        <w:t>levostranně</w:t>
      </w:r>
      <w:proofErr w:type="spellEnd"/>
      <w:r w:rsidRPr="0030707C">
        <w:rPr>
          <w:rFonts w:ascii="Times New Roman" w:hAnsi="Times New Roman" w:cs="Times New Roman"/>
          <w:sz w:val="24"/>
          <w:szCs w:val="24"/>
        </w:rPr>
        <w:t xml:space="preserve"> či </w:t>
      </w:r>
      <w:proofErr w:type="spellStart"/>
      <w:r w:rsidRPr="0030707C">
        <w:rPr>
          <w:rFonts w:ascii="Times New Roman" w:hAnsi="Times New Roman" w:cs="Times New Roman"/>
          <w:sz w:val="24"/>
          <w:szCs w:val="24"/>
        </w:rPr>
        <w:t>pravostranně</w:t>
      </w:r>
      <w:proofErr w:type="spellEnd"/>
      <w:r w:rsidR="0030707C">
        <w:rPr>
          <w:rFonts w:ascii="Times New Roman" w:hAnsi="Times New Roman" w:cs="Times New Roman"/>
          <w:sz w:val="24"/>
          <w:szCs w:val="24"/>
        </w:rPr>
        <w:t>) v jakém městě a ulici má být osazeno (</w:t>
      </w:r>
      <w:r w:rsidRPr="0030707C">
        <w:rPr>
          <w:rFonts w:ascii="Times New Roman" w:hAnsi="Times New Roman" w:cs="Times New Roman"/>
          <w:sz w:val="24"/>
          <w:szCs w:val="24"/>
        </w:rPr>
        <w:t>u jakého č. p.)</w:t>
      </w:r>
    </w:p>
    <w:p w:rsidR="008A1D5B" w:rsidRPr="0030707C" w:rsidRDefault="008A1D5B" w:rsidP="007470B8">
      <w:pPr>
        <w:pStyle w:val="Odstavecseseznamem"/>
        <w:numPr>
          <w:ilvl w:val="0"/>
          <w:numId w:val="8"/>
        </w:numPr>
        <w:spacing w:after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0707C">
        <w:rPr>
          <w:rFonts w:ascii="Times New Roman" w:hAnsi="Times New Roman" w:cs="Times New Roman"/>
          <w:sz w:val="24"/>
          <w:szCs w:val="24"/>
        </w:rPr>
        <w:t>z jakého důvodu má být DZ umístěno, popis</w:t>
      </w:r>
    </w:p>
    <w:p w:rsidR="008A1D5B" w:rsidRPr="0030707C" w:rsidRDefault="008A1D5B" w:rsidP="007470B8">
      <w:pPr>
        <w:pStyle w:val="Odstavecseseznamem"/>
        <w:numPr>
          <w:ilvl w:val="0"/>
          <w:numId w:val="8"/>
        </w:numPr>
        <w:spacing w:after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0707C">
        <w:rPr>
          <w:rFonts w:ascii="Times New Roman" w:hAnsi="Times New Roman" w:cs="Times New Roman"/>
          <w:sz w:val="24"/>
          <w:szCs w:val="24"/>
        </w:rPr>
        <w:t>jaká oprávněná osoba bude osazení DZ provádět, tedy bude za řádné umístění DZ odpovědná</w:t>
      </w:r>
      <w:r w:rsidR="00AB3920">
        <w:rPr>
          <w:rFonts w:ascii="Times New Roman" w:hAnsi="Times New Roman" w:cs="Times New Roman"/>
          <w:sz w:val="24"/>
          <w:szCs w:val="24"/>
        </w:rPr>
        <w:t xml:space="preserve"> (identifikační údaje, tel. kontakt, e-mail)</w:t>
      </w:r>
    </w:p>
    <w:p w:rsidR="008A1D5B" w:rsidRPr="0030707C" w:rsidRDefault="008A1D5B" w:rsidP="007470B8">
      <w:pPr>
        <w:pStyle w:val="Odstavecseseznamem"/>
        <w:numPr>
          <w:ilvl w:val="0"/>
          <w:numId w:val="8"/>
        </w:numPr>
        <w:spacing w:after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0707C">
        <w:rPr>
          <w:rFonts w:ascii="Times New Roman" w:hAnsi="Times New Roman" w:cs="Times New Roman"/>
          <w:sz w:val="24"/>
          <w:szCs w:val="24"/>
        </w:rPr>
        <w:t xml:space="preserve">termín, od kdy má být </w:t>
      </w:r>
      <w:r w:rsidR="0030707C">
        <w:rPr>
          <w:rFonts w:ascii="Times New Roman" w:hAnsi="Times New Roman" w:cs="Times New Roman"/>
          <w:sz w:val="24"/>
          <w:szCs w:val="24"/>
        </w:rPr>
        <w:t>p</w:t>
      </w:r>
      <w:r w:rsidR="00AB3920">
        <w:rPr>
          <w:rFonts w:ascii="Times New Roman" w:hAnsi="Times New Roman" w:cs="Times New Roman"/>
          <w:sz w:val="24"/>
          <w:szCs w:val="24"/>
        </w:rPr>
        <w:t xml:space="preserve">řechodná </w:t>
      </w:r>
      <w:r w:rsidRPr="0030707C">
        <w:rPr>
          <w:rFonts w:ascii="Times New Roman" w:hAnsi="Times New Roman" w:cs="Times New Roman"/>
          <w:sz w:val="24"/>
          <w:szCs w:val="24"/>
        </w:rPr>
        <w:t>provozu proved</w:t>
      </w:r>
      <w:r w:rsidR="008D4FE9">
        <w:rPr>
          <w:rFonts w:ascii="Times New Roman" w:hAnsi="Times New Roman" w:cs="Times New Roman"/>
          <w:sz w:val="24"/>
          <w:szCs w:val="24"/>
        </w:rPr>
        <w:t>ena (a to</w:t>
      </w:r>
      <w:r w:rsidRPr="0030707C">
        <w:rPr>
          <w:rFonts w:ascii="Times New Roman" w:hAnsi="Times New Roman" w:cs="Times New Roman"/>
          <w:sz w:val="24"/>
          <w:szCs w:val="24"/>
        </w:rPr>
        <w:t xml:space="preserve"> vzhledem k termínům projednání stanovení dopravního značení opatřením obecné povahy dle platné legislativy)</w:t>
      </w:r>
    </w:p>
    <w:p w:rsidR="007E6802" w:rsidRDefault="008A1D5B" w:rsidP="007470B8">
      <w:pPr>
        <w:pStyle w:val="Odstavecseseznamem"/>
        <w:numPr>
          <w:ilvl w:val="0"/>
          <w:numId w:val="8"/>
        </w:numPr>
        <w:spacing w:after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0707C">
        <w:rPr>
          <w:rFonts w:ascii="Times New Roman" w:hAnsi="Times New Roman" w:cs="Times New Roman"/>
          <w:sz w:val="24"/>
          <w:szCs w:val="24"/>
        </w:rPr>
        <w:t xml:space="preserve">telefonní kontakt na osobu, která </w:t>
      </w:r>
      <w:r w:rsidR="00B46D66">
        <w:rPr>
          <w:rFonts w:ascii="Times New Roman" w:hAnsi="Times New Roman" w:cs="Times New Roman"/>
          <w:sz w:val="24"/>
          <w:szCs w:val="24"/>
        </w:rPr>
        <w:t>podnět</w:t>
      </w:r>
      <w:r w:rsidRPr="0030707C">
        <w:rPr>
          <w:rFonts w:ascii="Times New Roman" w:hAnsi="Times New Roman" w:cs="Times New Roman"/>
          <w:sz w:val="24"/>
          <w:szCs w:val="24"/>
        </w:rPr>
        <w:t xml:space="preserve"> vyřizuje, aby ji bylo možné operativně kontaktovat v případě, že bude třeba </w:t>
      </w:r>
      <w:r w:rsidR="00B46D66">
        <w:rPr>
          <w:rFonts w:ascii="Times New Roman" w:hAnsi="Times New Roman" w:cs="Times New Roman"/>
          <w:sz w:val="24"/>
          <w:szCs w:val="24"/>
        </w:rPr>
        <w:t>podnět</w:t>
      </w:r>
      <w:r w:rsidRPr="0030707C">
        <w:rPr>
          <w:rFonts w:ascii="Times New Roman" w:hAnsi="Times New Roman" w:cs="Times New Roman"/>
          <w:sz w:val="24"/>
          <w:szCs w:val="24"/>
        </w:rPr>
        <w:t xml:space="preserve"> ještě doplnit</w:t>
      </w:r>
    </w:p>
    <w:p w:rsidR="0030707C" w:rsidRPr="0030707C" w:rsidRDefault="0030707C" w:rsidP="008D4FE9">
      <w:pPr>
        <w:pStyle w:val="Odstavecseseznamem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656B37" w:rsidRDefault="00656B37" w:rsidP="002C3C02">
      <w:pPr>
        <w:pStyle w:val="Odstavecseseznamem"/>
        <w:autoSpaceDE w:val="0"/>
        <w:autoSpaceDN w:val="0"/>
        <w:spacing w:after="60" w:line="240" w:lineRule="auto"/>
        <w:ind w:left="714"/>
        <w:contextualSpacing w:val="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656B37" w:rsidRDefault="00656B37" w:rsidP="002C3C02">
      <w:pPr>
        <w:pStyle w:val="Odstavecseseznamem"/>
        <w:autoSpaceDE w:val="0"/>
        <w:autoSpaceDN w:val="0"/>
        <w:spacing w:after="60" w:line="240" w:lineRule="auto"/>
        <w:ind w:left="714"/>
        <w:contextualSpacing w:val="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656B37" w:rsidRDefault="00656B37" w:rsidP="002C3C02">
      <w:pPr>
        <w:pStyle w:val="Odstavecseseznamem"/>
        <w:autoSpaceDE w:val="0"/>
        <w:autoSpaceDN w:val="0"/>
        <w:spacing w:after="60" w:line="240" w:lineRule="auto"/>
        <w:ind w:left="714"/>
        <w:contextualSpacing w:val="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0707C" w:rsidRPr="009036C8" w:rsidRDefault="002C3C02" w:rsidP="002C3C02">
      <w:pPr>
        <w:pStyle w:val="Odstavecseseznamem"/>
        <w:autoSpaceDE w:val="0"/>
        <w:autoSpaceDN w:val="0"/>
        <w:spacing w:after="60" w:line="240" w:lineRule="auto"/>
        <w:ind w:left="714"/>
        <w:contextualSpacing w:val="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>k</w:t>
      </w:r>
      <w:r w:rsidR="0075774F" w:rsidRPr="009036C8">
        <w:rPr>
          <w:rFonts w:ascii="Times New Roman" w:eastAsia="Times New Roman" w:hAnsi="Times New Roman" w:cs="Times New Roman"/>
          <w:color w:val="0070C0"/>
          <w:sz w:val="24"/>
          <w:szCs w:val="24"/>
        </w:rPr>
        <w:t> </w:t>
      </w:r>
      <w:r w:rsidR="00B46D66" w:rsidRPr="009036C8">
        <w:rPr>
          <w:rFonts w:ascii="Times New Roman" w:eastAsia="Times New Roman" w:hAnsi="Times New Roman" w:cs="Times New Roman"/>
          <w:color w:val="0070C0"/>
          <w:sz w:val="24"/>
          <w:szCs w:val="24"/>
        </w:rPr>
        <w:t>podnětu</w:t>
      </w:r>
      <w:r w:rsidR="0075774F" w:rsidRPr="009036C8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</w:t>
      </w:r>
      <w:r w:rsidR="00475949" w:rsidRPr="009036C8">
        <w:rPr>
          <w:rFonts w:ascii="Times New Roman" w:eastAsia="Times New Roman" w:hAnsi="Times New Roman" w:cs="Times New Roman"/>
          <w:color w:val="0070C0"/>
          <w:sz w:val="24"/>
          <w:szCs w:val="24"/>
        </w:rPr>
        <w:t>je třeb</w:t>
      </w:r>
      <w:bookmarkStart w:id="0" w:name="_GoBack"/>
      <w:bookmarkEnd w:id="0"/>
      <w:r w:rsidR="00475949" w:rsidRPr="009036C8">
        <w:rPr>
          <w:rFonts w:ascii="Times New Roman" w:eastAsia="Times New Roman" w:hAnsi="Times New Roman" w:cs="Times New Roman"/>
          <w:color w:val="0070C0"/>
          <w:sz w:val="24"/>
          <w:szCs w:val="24"/>
        </w:rPr>
        <w:t>a předložit</w:t>
      </w:r>
      <w:r w:rsidR="0075774F" w:rsidRPr="009036C8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30707C" w:rsidRPr="0036320D" w:rsidTr="00F45359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0707C" w:rsidRPr="0030707C" w:rsidRDefault="00B46D66" w:rsidP="007470B8">
            <w:pPr>
              <w:pStyle w:val="Odstavecseseznamem"/>
              <w:numPr>
                <w:ilvl w:val="0"/>
                <w:numId w:val="8"/>
              </w:numPr>
              <w:tabs>
                <w:tab w:val="left" w:pos="179"/>
                <w:tab w:val="left" w:pos="993"/>
              </w:tabs>
              <w:spacing w:after="60" w:line="240" w:lineRule="auto"/>
              <w:ind w:left="284" w:hanging="105"/>
              <w:contextualSpacing w:val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9036C8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lastRenderedPageBreak/>
              <w:t>odborně zpracovaný návrh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, tj. technickou zprávu a </w:t>
            </w:r>
            <w:r w:rsidR="0030707C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</w:t>
            </w:r>
            <w:r w:rsidR="0030707C" w:rsidRPr="0030707C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ituac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i</w:t>
            </w:r>
            <w:r w:rsidR="0030707C" w:rsidRPr="0030707C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s přesným zakreslením </w:t>
            </w:r>
            <w:r w:rsidR="008D4FE9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místní/</w:t>
            </w:r>
            <w:r w:rsidR="0030707C" w:rsidRPr="0030707C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přechodné úpravy provozu včetně řádného popisu dle </w:t>
            </w:r>
            <w:proofErr w:type="spellStart"/>
            <w:r w:rsidR="0030707C" w:rsidRPr="0030707C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vyhl</w:t>
            </w:r>
            <w:proofErr w:type="spellEnd"/>
            <w:r w:rsidR="0030707C" w:rsidRPr="0030707C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. č. 294/2015 Sb., kterou se provádějí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pravidla na </w:t>
            </w:r>
            <w:r w:rsidR="0030707C" w:rsidRPr="0030707C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pozemních komunikacích, v souladu s platnými TP a ČSN.</w:t>
            </w:r>
          </w:p>
        </w:tc>
      </w:tr>
      <w:tr w:rsidR="0030707C" w:rsidRPr="0036320D" w:rsidTr="00F45359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0707C" w:rsidRPr="0030707C" w:rsidRDefault="008D4FE9" w:rsidP="007470B8">
            <w:pPr>
              <w:pStyle w:val="Odstavecseseznamem"/>
              <w:numPr>
                <w:ilvl w:val="0"/>
                <w:numId w:val="8"/>
              </w:numPr>
              <w:tabs>
                <w:tab w:val="left" w:pos="179"/>
                <w:tab w:val="left" w:pos="993"/>
              </w:tabs>
              <w:spacing w:after="60" w:line="240" w:lineRule="auto"/>
              <w:ind w:left="284" w:hanging="105"/>
              <w:contextualSpacing w:val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9036C8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>souhlas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vlastníka </w:t>
            </w:r>
            <w:r w:rsidR="00F7707B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pozemní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komunikace</w:t>
            </w:r>
          </w:p>
          <w:p w:rsidR="0030707C" w:rsidRDefault="0030707C" w:rsidP="007470B8">
            <w:pPr>
              <w:pStyle w:val="Odstavecseseznamem"/>
              <w:numPr>
                <w:ilvl w:val="0"/>
                <w:numId w:val="8"/>
              </w:numPr>
              <w:tabs>
                <w:tab w:val="left" w:pos="179"/>
                <w:tab w:val="left" w:pos="993"/>
              </w:tabs>
              <w:spacing w:after="60" w:line="240" w:lineRule="auto"/>
              <w:ind w:left="284" w:hanging="105"/>
              <w:contextualSpacing w:val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9036C8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>plnou moc</w:t>
            </w:r>
            <w:r w:rsidRPr="0030707C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v případě, že si jako žadatel zvolíte zmocněnce; zmocnění k zastoupení se prokazuje písemnou plnou mocí, kterou lze udělit i ústně do protokolu; v téže věci můžete mít současně pouze jednoho zmocněnce (§ 33 odst. 1 správního řádu); z plné moci musí být zřejmý rozsahu právních úkonů, ke kterým je plná moc určena</w:t>
            </w:r>
            <w:r w:rsidR="00AB3920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(v plné moci musí být uvedeno k jakému konkrétnímu úkonu- stanovení DZ je plná moc určena)</w:t>
            </w:r>
          </w:p>
          <w:p w:rsidR="00AB3920" w:rsidRPr="00AB3920" w:rsidRDefault="00AB3920" w:rsidP="007470B8">
            <w:pPr>
              <w:tabs>
                <w:tab w:val="left" w:pos="179"/>
                <w:tab w:val="left" w:pos="993"/>
              </w:tabs>
              <w:spacing w:after="60" w:line="240" w:lineRule="auto"/>
              <w:ind w:left="179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</w:p>
          <w:p w:rsidR="0030707C" w:rsidRPr="00F7707B" w:rsidRDefault="0030707C" w:rsidP="007470B8">
            <w:pPr>
              <w:tabs>
                <w:tab w:val="left" w:pos="179"/>
                <w:tab w:val="left" w:pos="993"/>
              </w:tabs>
              <w:spacing w:after="6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</w:p>
        </w:tc>
      </w:tr>
    </w:tbl>
    <w:p w:rsidR="00F45359" w:rsidRDefault="00F45359" w:rsidP="007577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F45359" w:rsidRPr="00F45359" w:rsidRDefault="0075774F" w:rsidP="00F453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7E6802">
        <w:rPr>
          <w:rFonts w:ascii="Times New Roman" w:eastAsia="Times New Roman" w:hAnsi="Times New Roman" w:cs="Times New Roman"/>
          <w:color w:val="FF0000"/>
          <w:sz w:val="24"/>
          <w:szCs w:val="24"/>
        </w:rPr>
        <w:t>UPOZORNĚNÍ:</w:t>
      </w:r>
    </w:p>
    <w:p w:rsidR="00F45359" w:rsidRPr="00F45359" w:rsidRDefault="00F45359" w:rsidP="00F7707B">
      <w:pPr>
        <w:shd w:val="clear" w:color="auto" w:fill="FFFFFF"/>
        <w:spacing w:before="6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 xml:space="preserve"> 1</w:t>
      </w:r>
      <w:r w:rsidRPr="00F453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Místní a přechodnou úpravu provozu na pozemních komunikacích stanoví příslušný správní orgán opatřením obecné povahy, jde-li o světelné signály, příkazové a zákazové dopravní značky, dopravní značky upravující přednost a dodatkové tabulky k nim nebo jiné dopravní značky ukládající účastníku silničního provozu povinnosti odchylné od obecné úpravy provozu na pozemních komunikacích. </w:t>
      </w:r>
    </w:p>
    <w:p w:rsidR="00F45359" w:rsidRPr="00F45359" w:rsidRDefault="00F45359" w:rsidP="00F7707B">
      <w:pPr>
        <w:shd w:val="clear" w:color="auto" w:fill="FFFFFF"/>
        <w:spacing w:before="6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453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2. Opatření obecné povahy nebo jeho návrh zveřejní příslušný správní orgán na úředních deskách obecních úřadů v obcích, jejichž správních obvodů se opatření obecné povahy týká, jen vztahuje-li se stanovení místní nebo přechodné úpravy provozu na pozemních komunikacích k provozu v zastavěném území dotčené obce nebo může-li stanovením místní nebo přechodné úpravy provozu na pozemních komunikacích dojít ke zvýšení hustoty provozu v zastavěném území dotčené obce. </w:t>
      </w:r>
    </w:p>
    <w:p w:rsidR="00F45359" w:rsidRPr="00F45359" w:rsidRDefault="00F45359" w:rsidP="00F7707B">
      <w:pPr>
        <w:shd w:val="clear" w:color="auto" w:fill="FFFFFF"/>
        <w:spacing w:before="6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453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</w:t>
      </w:r>
      <w:r w:rsidR="00AB3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453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Jde-li o stanovení přechodné úpravy provozu na pozemních komunikacích, nedoručuje příslušný správní úřad návrh opatření obecné povahy a nevyzývá dotčené osoby k podávání připomínek nebo námitek; opatření obecné povahy nabývá účinnosti pátým dnem po vyvěšení.</w:t>
      </w:r>
    </w:p>
    <w:p w:rsidR="00F45359" w:rsidRPr="00F45359" w:rsidRDefault="00F45359" w:rsidP="00F7707B">
      <w:pPr>
        <w:shd w:val="clear" w:color="auto" w:fill="FFFFFF"/>
        <w:spacing w:before="6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453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</w:t>
      </w:r>
      <w:r w:rsidR="00AB3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453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 veřejně přístupné účelové komunikaci se místní nebo přechodná úprava provozu stanoví pouze na návrh nebo se souhlasem jejího vlastníka; to neplatí, jde-li o stanovení místní nebo přechodné úpravy opatřením obecné povahy.</w:t>
      </w:r>
    </w:p>
    <w:p w:rsidR="007E6802" w:rsidRDefault="00F45359" w:rsidP="00F7707B">
      <w:pPr>
        <w:shd w:val="clear" w:color="auto" w:fill="FFFFFF"/>
        <w:spacing w:before="6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453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 Výjimku z místní a přechodné úpravy provozu na poz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emních komunikacích povoluje na </w:t>
      </w:r>
      <w:r w:rsidRPr="00F453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žádost správní orgán, který úpravu stanovil</w:t>
      </w:r>
      <w:r w:rsidR="00AB3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Dotčeným orgánem v řízení je P</w:t>
      </w:r>
      <w:r w:rsidRPr="00F453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olicie</w:t>
      </w:r>
      <w:r w:rsidR="00AB392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ČR</w:t>
      </w:r>
      <w:r w:rsidRPr="00F453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Výjimku lze povolit, prokáže-li žadatel vážný zájem na jejím povolení a nedojde-li k ohrožení bezpečnosti nebo plynulosti silničního provozu. Na udělení výjimky není právní nárok. Z místní a přechodné úpravy, kterou je stanovena nejvyšší dovolená rychlost, nelze výjimku povolit.</w:t>
      </w:r>
    </w:p>
    <w:p w:rsidR="00AB3920" w:rsidRPr="00F45359" w:rsidRDefault="00AB3920" w:rsidP="00F7707B">
      <w:pPr>
        <w:shd w:val="clear" w:color="auto" w:fill="FFFFFF"/>
        <w:spacing w:before="6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6. Pokud se nejedná o DZ uvedené v bodě 1. </w:t>
      </w:r>
      <w:r w:rsidRPr="00F453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stanoví příslušný správní orgán </w:t>
      </w:r>
      <w:r w:rsidR="004676A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dopravní značení pouze sdělením.</w:t>
      </w:r>
    </w:p>
    <w:p w:rsidR="009036C8" w:rsidRPr="00F80BD1" w:rsidRDefault="009036C8" w:rsidP="009036C8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/>
          <w:color w:val="0070C0"/>
          <w:sz w:val="24"/>
          <w:szCs w:val="24"/>
        </w:rPr>
      </w:pPr>
      <w:r w:rsidRPr="00F80BD1">
        <w:rPr>
          <w:rFonts w:ascii="Times New Roman" w:eastAsia="Times New Roman" w:hAnsi="Times New Roman"/>
          <w:color w:val="0070C0"/>
          <w:sz w:val="24"/>
          <w:szCs w:val="24"/>
        </w:rPr>
        <w:t>Pro urychlení zpracování žádosti je vhodné k žádosti dále předložit souhlas:</w:t>
      </w:r>
    </w:p>
    <w:p w:rsidR="009036C8" w:rsidRPr="00F80BD1" w:rsidRDefault="009036C8" w:rsidP="009036C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</w:pPr>
      <w:r w:rsidRPr="00F80BD1">
        <w:rPr>
          <w:rFonts w:ascii="Helvetica" w:eastAsia="Times New Roman" w:hAnsi="Helvetica" w:cs="Helvetica"/>
          <w:color w:val="232323"/>
          <w:sz w:val="24"/>
          <w:szCs w:val="24"/>
          <w:lang w:eastAsia="cs-CZ"/>
        </w:rPr>
        <w:t xml:space="preserve">- </w:t>
      </w:r>
      <w:r w:rsidRPr="00F80BD1"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t xml:space="preserve">vlastníka pozemní komunikace, </w:t>
      </w:r>
      <w:r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t>na které má být úprava provozu provedena</w:t>
      </w:r>
      <w:r w:rsidR="002C3C02"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t>;</w:t>
      </w:r>
    </w:p>
    <w:p w:rsidR="009036C8" w:rsidRDefault="002C3C02" w:rsidP="009036C8">
      <w:pPr>
        <w:keepNext/>
        <w:tabs>
          <w:tab w:val="left" w:pos="4395"/>
        </w:tabs>
        <w:spacing w:after="0" w:line="240" w:lineRule="auto"/>
        <w:jc w:val="both"/>
        <w:rPr>
          <w:rFonts w:ascii="Times New Roman" w:hAnsi="Times New Roman" w:cs="Times New Roman"/>
          <w:i/>
          <w:color w:val="23232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t xml:space="preserve">- </w:t>
      </w:r>
      <w:r w:rsidR="009036C8"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t>Policie České republiky</w:t>
      </w:r>
      <w:r w:rsidR="009036C8" w:rsidRPr="00F45359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</w:t>
      </w:r>
      <w:r w:rsidR="009036C8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- </w:t>
      </w:r>
      <w:r w:rsidR="009036C8" w:rsidRPr="0036320D">
        <w:rPr>
          <w:rFonts w:ascii="Times New Roman" w:eastAsia="Times New Roman" w:hAnsi="Times New Roman"/>
          <w:color w:val="000000" w:themeColor="text1"/>
          <w:sz w:val="24"/>
          <w:szCs w:val="20"/>
        </w:rPr>
        <w:t>Dopravního inspektorátu</w:t>
      </w:r>
      <w:r>
        <w:rPr>
          <w:rFonts w:ascii="Times New Roman" w:eastAsia="Times New Roman" w:hAnsi="Times New Roman"/>
          <w:color w:val="000000" w:themeColor="text1"/>
          <w:sz w:val="24"/>
          <w:szCs w:val="20"/>
        </w:rPr>
        <w:t>;</w:t>
      </w:r>
      <w:r w:rsidR="009036C8" w:rsidRPr="00F80BD1">
        <w:rPr>
          <w:rFonts w:ascii="Times New Roman" w:hAnsi="Times New Roman" w:cs="Times New Roman"/>
          <w:i/>
          <w:color w:val="232323"/>
          <w:sz w:val="24"/>
          <w:szCs w:val="24"/>
          <w:shd w:val="clear" w:color="auto" w:fill="FFFFFF"/>
        </w:rPr>
        <w:t xml:space="preserve"> </w:t>
      </w:r>
    </w:p>
    <w:p w:rsidR="002C3C02" w:rsidRPr="002C3C02" w:rsidRDefault="002C3C02" w:rsidP="009036C8">
      <w:pPr>
        <w:keepNext/>
        <w:tabs>
          <w:tab w:val="left" w:pos="4395"/>
        </w:tabs>
        <w:spacing w:after="0" w:line="240" w:lineRule="auto"/>
        <w:jc w:val="both"/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</w:pPr>
      <w:r w:rsidRPr="002C3C02"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t>- popř. drážního správního úřadu.</w:t>
      </w:r>
    </w:p>
    <w:p w:rsidR="009036C8" w:rsidRPr="00F80BD1" w:rsidRDefault="009036C8" w:rsidP="009036C8">
      <w:pPr>
        <w:keepNext/>
        <w:tabs>
          <w:tab w:val="left" w:pos="4395"/>
        </w:tabs>
        <w:spacing w:after="0" w:line="240" w:lineRule="auto"/>
        <w:jc w:val="both"/>
        <w:rPr>
          <w:rFonts w:ascii="Times New Roman" w:hAnsi="Times New Roman" w:cs="Times New Roman"/>
          <w:i/>
          <w:color w:val="232323"/>
          <w:sz w:val="24"/>
          <w:szCs w:val="24"/>
          <w:shd w:val="clear" w:color="auto" w:fill="FFFFFF"/>
        </w:rPr>
      </w:pPr>
      <w:r w:rsidRPr="00F80BD1">
        <w:rPr>
          <w:rFonts w:ascii="Times New Roman" w:hAnsi="Times New Roman" w:cs="Times New Roman"/>
          <w:i/>
          <w:color w:val="232323"/>
          <w:sz w:val="24"/>
          <w:szCs w:val="24"/>
          <w:shd w:val="clear" w:color="auto" w:fill="FFFFFF"/>
        </w:rPr>
        <w:t>V případě, že výše uvedené souhlasy nebudou předloženy</w:t>
      </w:r>
      <w:r w:rsidRPr="00F80BD1">
        <w:rPr>
          <w:rFonts w:ascii="Times New Roman" w:hAnsi="Times New Roman"/>
          <w:i/>
          <w:color w:val="232323"/>
          <w:sz w:val="24"/>
          <w:szCs w:val="24"/>
          <w:shd w:val="clear" w:color="auto" w:fill="FFFFFF"/>
        </w:rPr>
        <w:t xml:space="preserve"> zároveň s žádostí</w:t>
      </w:r>
      <w:r w:rsidRPr="00F80BD1">
        <w:rPr>
          <w:rFonts w:ascii="Times New Roman" w:hAnsi="Times New Roman" w:cs="Times New Roman"/>
          <w:i/>
          <w:color w:val="232323"/>
          <w:sz w:val="24"/>
          <w:szCs w:val="24"/>
          <w:shd w:val="clear" w:color="auto" w:fill="FFFFFF"/>
        </w:rPr>
        <w:t xml:space="preserve">, příslušný silniční správní úřad </w:t>
      </w:r>
      <w:r>
        <w:rPr>
          <w:rFonts w:ascii="Times New Roman" w:hAnsi="Times New Roman" w:cs="Times New Roman"/>
          <w:i/>
          <w:color w:val="232323"/>
          <w:sz w:val="24"/>
          <w:szCs w:val="24"/>
          <w:shd w:val="clear" w:color="auto" w:fill="FFFFFF"/>
        </w:rPr>
        <w:t>podnět</w:t>
      </w:r>
      <w:r w:rsidRPr="00F80BD1">
        <w:rPr>
          <w:rFonts w:ascii="Times New Roman" w:hAnsi="Times New Roman" w:cs="Times New Roman"/>
          <w:i/>
          <w:color w:val="232323"/>
          <w:sz w:val="24"/>
          <w:szCs w:val="24"/>
          <w:shd w:val="clear" w:color="auto" w:fill="FFFFFF"/>
        </w:rPr>
        <w:t xml:space="preserve"> s výše uvedenými projedná; v tomto případě je třeba počítat s časovou prodlevou potřebnou na projednání!</w:t>
      </w:r>
    </w:p>
    <w:p w:rsidR="00A9477D" w:rsidRDefault="00A9477D" w:rsidP="00A9477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</w:pPr>
    </w:p>
    <w:p w:rsidR="009036C8" w:rsidRPr="007E6802" w:rsidRDefault="009036C8" w:rsidP="00A9477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</w:pPr>
    </w:p>
    <w:p w:rsidR="00583FB4" w:rsidRPr="000F5D0B" w:rsidRDefault="000F5D0B" w:rsidP="00F7707B">
      <w:pPr>
        <w:pStyle w:val="Odstavecseseznamem"/>
        <w:numPr>
          <w:ilvl w:val="0"/>
          <w:numId w:val="3"/>
        </w:numPr>
        <w:spacing w:after="60"/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>Správní poplatek</w:t>
      </w:r>
    </w:p>
    <w:p w:rsidR="00DF268A" w:rsidRPr="009230C1" w:rsidRDefault="000F5D0B" w:rsidP="009230C1">
      <w:pPr>
        <w:pStyle w:val="Odstavecseseznam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Nevybírá se</w:t>
      </w:r>
      <w:r w:rsidR="009036C8">
        <w:rPr>
          <w:rFonts w:ascii="Times New Roman" w:hAnsi="Times New Roman" w:cs="Times New Roman"/>
          <w:sz w:val="24"/>
          <w:szCs w:val="24"/>
        </w:rPr>
        <w:t>.</w:t>
      </w:r>
    </w:p>
    <w:p w:rsidR="00DF268A" w:rsidRDefault="00DF268A" w:rsidP="000F5D0B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7C23A8" w:rsidRDefault="007C23A8" w:rsidP="000F5D0B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DF268A" w:rsidRPr="000F5D0B" w:rsidRDefault="00DF268A" w:rsidP="00F7707B">
      <w:pPr>
        <w:pStyle w:val="Odstavecseseznamem"/>
        <w:numPr>
          <w:ilvl w:val="0"/>
          <w:numId w:val="3"/>
        </w:numPr>
        <w:spacing w:after="60"/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>Legislativa</w:t>
      </w:r>
    </w:p>
    <w:p w:rsidR="001B59D5" w:rsidRPr="009230C1" w:rsidRDefault="00DF268A" w:rsidP="00D84ED1">
      <w:pPr>
        <w:pStyle w:val="Odstavecseseznamem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230C1">
        <w:rPr>
          <w:rFonts w:ascii="Times New Roman" w:hAnsi="Times New Roman" w:cs="Times New Roman"/>
          <w:sz w:val="24"/>
          <w:szCs w:val="24"/>
        </w:rPr>
        <w:t>Zákon č. 361/2000 Sb., o provozu na pozemních komunikacích a o změnách některých zákonů (zákon o silničním provozu)</w:t>
      </w:r>
    </w:p>
    <w:p w:rsidR="009230C1" w:rsidRPr="009230C1" w:rsidRDefault="00DF268A" w:rsidP="00D84ED1">
      <w:pPr>
        <w:pStyle w:val="Odstavecseseznamem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230C1">
        <w:rPr>
          <w:rFonts w:ascii="Times New Roman" w:hAnsi="Times New Roman" w:cs="Times New Roman"/>
          <w:sz w:val="24"/>
          <w:szCs w:val="24"/>
        </w:rPr>
        <w:t>Vyhláška š. 294/2015 Sb., kterou se provádějí pravidla provozu na pozemních komunikacích</w:t>
      </w:r>
    </w:p>
    <w:p w:rsidR="009230C1" w:rsidRPr="009230C1" w:rsidRDefault="009230C1" w:rsidP="00D84ED1">
      <w:pPr>
        <w:pStyle w:val="Odstavecseseznamem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230C1">
        <w:rPr>
          <w:rFonts w:ascii="Times New Roman" w:hAnsi="Times New Roman" w:cs="Times New Roman"/>
          <w:sz w:val="24"/>
          <w:szCs w:val="24"/>
        </w:rPr>
        <w:t xml:space="preserve">TP 65 - Zásady pro dopravní značení na pozemních komunikacích </w:t>
      </w:r>
    </w:p>
    <w:p w:rsidR="009230C1" w:rsidRPr="009230C1" w:rsidRDefault="00E96E2A" w:rsidP="00D84E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7" w:tgtFrame="_blank" w:tooltip="Zásady pro označování pracovních míst na PK" w:history="1">
        <w:r w:rsidR="009230C1" w:rsidRPr="009230C1">
          <w:rPr>
            <w:rFonts w:ascii="Times New Roman" w:hAnsi="Times New Roman" w:cs="Times New Roman"/>
            <w:sz w:val="24"/>
            <w:szCs w:val="24"/>
          </w:rPr>
          <w:t xml:space="preserve">TP 66 - Zásady pro označování pracovních míst na pozemních komunikacích </w:t>
        </w:r>
      </w:hyperlink>
    </w:p>
    <w:p w:rsidR="009230C1" w:rsidRPr="009230C1" w:rsidRDefault="009230C1" w:rsidP="00D84E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0C1">
        <w:rPr>
          <w:rFonts w:ascii="Times New Roman" w:hAnsi="Times New Roman" w:cs="Times New Roman"/>
          <w:sz w:val="24"/>
          <w:szCs w:val="24"/>
        </w:rPr>
        <w:t>TP 133 – Zásady pro vodorovné dopravní značení na pozemních komunikacích</w:t>
      </w:r>
    </w:p>
    <w:p w:rsidR="00D84ED1" w:rsidRPr="00D84ED1" w:rsidRDefault="00CC4026" w:rsidP="00D84E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026">
        <w:rPr>
          <w:rFonts w:ascii="Times New Roman" w:hAnsi="Times New Roman" w:cs="Times New Roman"/>
          <w:sz w:val="24"/>
          <w:szCs w:val="24"/>
        </w:rPr>
        <w:t>ČSN EN 12899-1 Stálé svislé dopravní značení - Část 1: Stálé dopravní značky</w:t>
      </w:r>
    </w:p>
    <w:p w:rsidR="00D84ED1" w:rsidRPr="00D84ED1" w:rsidRDefault="00D84ED1" w:rsidP="00D84E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4ED1">
        <w:rPr>
          <w:rFonts w:ascii="Times New Roman" w:hAnsi="Times New Roman" w:cs="Times New Roman"/>
          <w:sz w:val="24"/>
          <w:szCs w:val="24"/>
        </w:rPr>
        <w:t xml:space="preserve">VL 6.1 Vzorové listy staveb pozemních komunikací - Vybavení pozemních komunikací - Svislé dopravní značky </w:t>
      </w:r>
    </w:p>
    <w:p w:rsidR="00D84ED1" w:rsidRPr="00D84ED1" w:rsidRDefault="00D84ED1" w:rsidP="00D84E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4ED1">
        <w:rPr>
          <w:rFonts w:ascii="Times New Roman" w:hAnsi="Times New Roman" w:cs="Times New Roman"/>
          <w:sz w:val="24"/>
          <w:szCs w:val="24"/>
        </w:rPr>
        <w:t xml:space="preserve">− VL 6.2 Vzorové listy staveb pozemních komunikací - Vybavení pozemních komunikací - Vodorovné dopravní značky </w:t>
      </w:r>
    </w:p>
    <w:p w:rsidR="00D84ED1" w:rsidRPr="00D84ED1" w:rsidRDefault="00D84ED1" w:rsidP="00D84E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4ED1">
        <w:rPr>
          <w:rFonts w:ascii="Times New Roman" w:hAnsi="Times New Roman" w:cs="Times New Roman"/>
          <w:sz w:val="24"/>
          <w:szCs w:val="24"/>
        </w:rPr>
        <w:t>− VL 6.3 Vzorové listy staveb pozemních komunikací - Vybavení pozem</w:t>
      </w:r>
      <w:r>
        <w:rPr>
          <w:rFonts w:ascii="Times New Roman" w:hAnsi="Times New Roman" w:cs="Times New Roman"/>
          <w:sz w:val="24"/>
          <w:szCs w:val="24"/>
        </w:rPr>
        <w:t>ních komunikací - Dopravní zařízení</w:t>
      </w:r>
    </w:p>
    <w:p w:rsidR="00DF268A" w:rsidRDefault="00DF268A" w:rsidP="001B59D5">
      <w:pPr>
        <w:pStyle w:val="Odstavecseseznamem"/>
        <w:ind w:left="0"/>
        <w:rPr>
          <w:rFonts w:ascii="Times New Roman" w:hAnsi="Times New Roman" w:cs="Times New Roman"/>
          <w:sz w:val="24"/>
          <w:szCs w:val="24"/>
        </w:rPr>
      </w:pPr>
    </w:p>
    <w:p w:rsidR="00F7707B" w:rsidRDefault="00F7707B" w:rsidP="00B46D66">
      <w:pPr>
        <w:pStyle w:val="Odstavecseseznamem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7707B" w:rsidRPr="00F7707B" w:rsidRDefault="00F7707B" w:rsidP="00F7707B">
      <w:pPr>
        <w:pStyle w:val="Odstavecseseznamem"/>
        <w:numPr>
          <w:ilvl w:val="0"/>
          <w:numId w:val="3"/>
        </w:numPr>
        <w:spacing w:after="60"/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>Formulář</w:t>
      </w:r>
    </w:p>
    <w:p w:rsidR="008A1D5B" w:rsidRDefault="001B59D5" w:rsidP="00B46D66">
      <w:pPr>
        <w:pStyle w:val="Odstavecseseznamem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B59D5">
        <w:rPr>
          <w:rFonts w:ascii="Times New Roman" w:hAnsi="Times New Roman" w:cs="Times New Roman"/>
          <w:b/>
          <w:i/>
          <w:sz w:val="24"/>
          <w:szCs w:val="24"/>
        </w:rPr>
        <w:t>V případě, že potřebuje poradit s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 vyplněním </w:t>
      </w:r>
      <w:r w:rsidR="00B46D66">
        <w:rPr>
          <w:rFonts w:ascii="Times New Roman" w:hAnsi="Times New Roman" w:cs="Times New Roman"/>
          <w:b/>
          <w:i/>
          <w:sz w:val="24"/>
          <w:szCs w:val="24"/>
        </w:rPr>
        <w:t>formuláře pro podání podnětu</w:t>
      </w:r>
      <w:r w:rsidRPr="001B59D5">
        <w:rPr>
          <w:rFonts w:ascii="Times New Roman" w:hAnsi="Times New Roman" w:cs="Times New Roman"/>
          <w:b/>
          <w:i/>
          <w:sz w:val="24"/>
          <w:szCs w:val="24"/>
        </w:rPr>
        <w:t> 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nebo např. s obsahem příloh</w:t>
      </w:r>
      <w:r w:rsidRPr="001B59D5">
        <w:rPr>
          <w:rFonts w:ascii="Times New Roman" w:hAnsi="Times New Roman" w:cs="Times New Roman"/>
          <w:b/>
          <w:i/>
          <w:sz w:val="24"/>
          <w:szCs w:val="24"/>
        </w:rPr>
        <w:t>, neváhejte nás kontaktovat.</w:t>
      </w:r>
    </w:p>
    <w:p w:rsidR="009036C8" w:rsidRDefault="009036C8" w:rsidP="00B46D66">
      <w:pPr>
        <w:pStyle w:val="Odstavecseseznamem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A1D5B" w:rsidRDefault="008A1D5B" w:rsidP="00B46D66">
      <w:pPr>
        <w:pStyle w:val="Odstavecseseznamem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A1D5B">
        <w:rPr>
          <w:rFonts w:ascii="Times New Roman" w:hAnsi="Times New Roman" w:cs="Times New Roman"/>
          <w:b/>
          <w:i/>
          <w:sz w:val="24"/>
          <w:szCs w:val="24"/>
        </w:rPr>
        <w:t xml:space="preserve">Do </w:t>
      </w:r>
      <w:r w:rsidR="00B46D66">
        <w:rPr>
          <w:rFonts w:ascii="Times New Roman" w:hAnsi="Times New Roman" w:cs="Times New Roman"/>
          <w:b/>
          <w:i/>
          <w:sz w:val="24"/>
          <w:szCs w:val="24"/>
        </w:rPr>
        <w:t>formuláře podání podnětu</w:t>
      </w:r>
      <w:r w:rsidRPr="008A1D5B">
        <w:rPr>
          <w:rFonts w:ascii="Times New Roman" w:hAnsi="Times New Roman" w:cs="Times New Roman"/>
          <w:b/>
          <w:i/>
          <w:sz w:val="24"/>
          <w:szCs w:val="24"/>
        </w:rPr>
        <w:t xml:space="preserve"> je vhodné uvádět i telefonní kontakt na osobu</w:t>
      </w:r>
      <w:r w:rsidR="00B46D66">
        <w:rPr>
          <w:rFonts w:ascii="Times New Roman" w:hAnsi="Times New Roman" w:cs="Times New Roman"/>
          <w:b/>
          <w:i/>
          <w:sz w:val="24"/>
          <w:szCs w:val="24"/>
        </w:rPr>
        <w:t xml:space="preserve"> v případě, že by bylo třeba podnět</w:t>
      </w:r>
      <w:r w:rsidRPr="008A1D5B">
        <w:rPr>
          <w:rFonts w:ascii="Times New Roman" w:hAnsi="Times New Roman" w:cs="Times New Roman"/>
          <w:b/>
          <w:i/>
          <w:sz w:val="24"/>
          <w:szCs w:val="24"/>
        </w:rPr>
        <w:t xml:space="preserve"> doplnit</w:t>
      </w:r>
      <w:r w:rsidR="00D60B19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4676A0" w:rsidRDefault="004676A0" w:rsidP="00B46D66">
      <w:pPr>
        <w:pStyle w:val="Odstavecseseznamem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222C5" w:rsidRPr="00175DE7" w:rsidRDefault="00F222C5" w:rsidP="00F222C5">
      <w:pPr>
        <w:pStyle w:val="Odstavecseseznamem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i/>
          <w:sz w:val="24"/>
          <w:szCs w:val="24"/>
        </w:rPr>
        <w:instrText xml:space="preserve"> HYPERLINK "http://</w:instrText>
      </w:r>
      <w:r w:rsidRPr="00175DE7">
        <w:rPr>
          <w:rFonts w:ascii="Times New Roman" w:hAnsi="Times New Roman" w:cs="Times New Roman"/>
          <w:b/>
          <w:i/>
          <w:sz w:val="24"/>
          <w:szCs w:val="24"/>
        </w:rPr>
        <w:instrText>www.mestokyjov.cz/mestsky-urad-odbor-spravnich-dopravnich-a-zivnostenskych-agend-usek-dopravnich-agend</w:instrText>
      </w:r>
    </w:p>
    <w:p w:rsidR="00F222C5" w:rsidRPr="006C2058" w:rsidRDefault="00F222C5" w:rsidP="00F222C5">
      <w:pPr>
        <w:pStyle w:val="Odstavecseseznamem"/>
        <w:ind w:left="0"/>
        <w:jc w:val="both"/>
        <w:rPr>
          <w:rStyle w:val="Hypertextovodkaz"/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instrText xml:space="preserve">" </w:instrText>
      </w:r>
      <w:r>
        <w:rPr>
          <w:rFonts w:ascii="Times New Roman" w:hAnsi="Times New Roman" w:cs="Times New Roman"/>
          <w:b/>
          <w:i/>
          <w:sz w:val="24"/>
          <w:szCs w:val="24"/>
        </w:rPr>
        <w:fldChar w:fldCharType="separate"/>
      </w:r>
      <w:r w:rsidRPr="006C2058">
        <w:rPr>
          <w:rStyle w:val="Hypertextovodkaz"/>
          <w:rFonts w:ascii="Times New Roman" w:hAnsi="Times New Roman" w:cs="Times New Roman"/>
          <w:b/>
          <w:i/>
          <w:sz w:val="24"/>
          <w:szCs w:val="24"/>
        </w:rPr>
        <w:t>www.mestokyjov.cz/mestsky-urad-odbor-spravnich-dopravnich-a-zivnostenskych-agend-usek-dopravnich-agend</w:t>
      </w:r>
    </w:p>
    <w:p w:rsidR="00F7707B" w:rsidRDefault="00F222C5" w:rsidP="00F222C5">
      <w:pPr>
        <w:pStyle w:val="Odstavecseseznamem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fldChar w:fldCharType="end"/>
      </w:r>
    </w:p>
    <w:p w:rsidR="00F7707B" w:rsidRDefault="00F7707B" w:rsidP="00B46D66">
      <w:pPr>
        <w:pStyle w:val="Odstavecseseznamem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676A0" w:rsidRPr="004676A0" w:rsidRDefault="004676A0" w:rsidP="004676A0">
      <w:pPr>
        <w:pStyle w:val="Odstavecseseznamem"/>
        <w:numPr>
          <w:ilvl w:val="0"/>
          <w:numId w:val="3"/>
        </w:numPr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4676A0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Agendu vyřizuje: </w:t>
      </w:r>
    </w:p>
    <w:p w:rsidR="004676A0" w:rsidRPr="004676A0" w:rsidRDefault="004676A0" w:rsidP="004676A0">
      <w:pPr>
        <w:spacing w:after="0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4676A0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Ing. Lubomíra Habáňová</w:t>
      </w:r>
    </w:p>
    <w:p w:rsidR="004676A0" w:rsidRPr="004676A0" w:rsidRDefault="004676A0" w:rsidP="004676A0">
      <w:pPr>
        <w:spacing w:after="0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4676A0">
        <w:rPr>
          <w:rFonts w:ascii="Times New Roman" w:eastAsia="Times New Roman" w:hAnsi="Times New Roman"/>
          <w:color w:val="000000" w:themeColor="text1"/>
          <w:sz w:val="24"/>
          <w:szCs w:val="20"/>
        </w:rPr>
        <w:t>referentka (silniční hospodářství)</w:t>
      </w:r>
    </w:p>
    <w:p w:rsidR="004676A0" w:rsidRPr="004676A0" w:rsidRDefault="004676A0" w:rsidP="004676A0">
      <w:pPr>
        <w:spacing w:after="0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4676A0">
        <w:rPr>
          <w:rFonts w:ascii="Times New Roman" w:eastAsia="Times New Roman" w:hAnsi="Times New Roman"/>
          <w:color w:val="000000" w:themeColor="text1"/>
          <w:sz w:val="24"/>
          <w:szCs w:val="20"/>
        </w:rPr>
        <w:t>Městský úřad Kyjov</w:t>
      </w:r>
    </w:p>
    <w:p w:rsidR="004676A0" w:rsidRDefault="00E96E2A" w:rsidP="004676A0">
      <w:pPr>
        <w:spacing w:after="0"/>
        <w:rPr>
          <w:rFonts w:ascii="Times New Roman" w:eastAsia="Times New Roman" w:hAnsi="Times New Roman"/>
          <w:color w:val="000000" w:themeColor="text1"/>
          <w:sz w:val="24"/>
        </w:rPr>
      </w:pPr>
      <w:hyperlink r:id="rId8" w:history="1">
        <w:r w:rsidR="00E231A5">
          <w:rPr>
            <w:rFonts w:ascii="Times New Roman" w:eastAsia="Times New Roman" w:hAnsi="Times New Roman"/>
            <w:color w:val="000000" w:themeColor="text1"/>
            <w:sz w:val="24"/>
          </w:rPr>
          <w:t>Odbor</w:t>
        </w:r>
        <w:r w:rsidR="004676A0" w:rsidRPr="004676A0">
          <w:rPr>
            <w:rFonts w:ascii="Times New Roman" w:eastAsia="Times New Roman" w:hAnsi="Times New Roman"/>
            <w:color w:val="000000" w:themeColor="text1"/>
            <w:sz w:val="24"/>
          </w:rPr>
          <w:t xml:space="preserve"> dopravních a živnostenských agend</w:t>
        </w:r>
      </w:hyperlink>
    </w:p>
    <w:p w:rsidR="00E231A5" w:rsidRPr="004676A0" w:rsidRDefault="00E231A5" w:rsidP="004676A0">
      <w:pPr>
        <w:spacing w:after="0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>
        <w:rPr>
          <w:rFonts w:ascii="Times New Roman" w:eastAsia="Times New Roman" w:hAnsi="Times New Roman"/>
          <w:color w:val="000000" w:themeColor="text1"/>
          <w:sz w:val="24"/>
        </w:rPr>
        <w:t>Úsek dopravních agend</w:t>
      </w:r>
    </w:p>
    <w:p w:rsidR="004676A0" w:rsidRPr="004676A0" w:rsidRDefault="004676A0" w:rsidP="004676A0">
      <w:pPr>
        <w:spacing w:after="0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4676A0">
        <w:rPr>
          <w:rFonts w:ascii="Times New Roman" w:eastAsia="Times New Roman" w:hAnsi="Times New Roman"/>
          <w:color w:val="000000" w:themeColor="text1"/>
          <w:sz w:val="24"/>
          <w:szCs w:val="20"/>
        </w:rPr>
        <w:t>Masarykovo nám.  č.</w:t>
      </w:r>
      <w:r w:rsidR="007C23A8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</w:t>
      </w:r>
      <w:r w:rsidRPr="004676A0">
        <w:rPr>
          <w:rFonts w:ascii="Times New Roman" w:eastAsia="Times New Roman" w:hAnsi="Times New Roman"/>
          <w:color w:val="000000" w:themeColor="text1"/>
          <w:sz w:val="24"/>
          <w:szCs w:val="20"/>
        </w:rPr>
        <w:t>p. 1/38</w:t>
      </w:r>
    </w:p>
    <w:p w:rsidR="004676A0" w:rsidRPr="004676A0" w:rsidRDefault="004676A0" w:rsidP="004676A0">
      <w:pPr>
        <w:spacing w:after="0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4676A0">
        <w:rPr>
          <w:rFonts w:ascii="Times New Roman" w:eastAsia="Times New Roman" w:hAnsi="Times New Roman"/>
          <w:color w:val="000000" w:themeColor="text1"/>
          <w:sz w:val="24"/>
          <w:szCs w:val="20"/>
        </w:rPr>
        <w:t>(přízemí, dveře č. 14)</w:t>
      </w:r>
    </w:p>
    <w:p w:rsidR="004676A0" w:rsidRPr="004676A0" w:rsidRDefault="004676A0" w:rsidP="004676A0">
      <w:pPr>
        <w:spacing w:after="0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4676A0">
        <w:rPr>
          <w:rFonts w:ascii="Times New Roman" w:eastAsia="Times New Roman" w:hAnsi="Times New Roman"/>
          <w:color w:val="000000" w:themeColor="text1"/>
          <w:sz w:val="24"/>
          <w:szCs w:val="20"/>
        </w:rPr>
        <w:t>697 01 Kyjov</w:t>
      </w:r>
    </w:p>
    <w:p w:rsidR="004676A0" w:rsidRPr="004676A0" w:rsidRDefault="004676A0" w:rsidP="004676A0">
      <w:pPr>
        <w:spacing w:after="0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4676A0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Email: </w:t>
      </w:r>
      <w:hyperlink r:id="rId9" w:history="1">
        <w:r w:rsidRPr="004676A0">
          <w:rPr>
            <w:rFonts w:ascii="Times New Roman" w:eastAsia="Times New Roman" w:hAnsi="Times New Roman"/>
            <w:color w:val="000000" w:themeColor="text1"/>
            <w:sz w:val="24"/>
          </w:rPr>
          <w:t>l.habanova@mukyjov.cz</w:t>
        </w:r>
      </w:hyperlink>
    </w:p>
    <w:p w:rsidR="004676A0" w:rsidRPr="004676A0" w:rsidRDefault="004676A0" w:rsidP="004676A0">
      <w:pPr>
        <w:spacing w:after="0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4676A0">
        <w:rPr>
          <w:rFonts w:ascii="Times New Roman" w:eastAsia="Times New Roman" w:hAnsi="Times New Roman"/>
          <w:color w:val="000000" w:themeColor="text1"/>
          <w:sz w:val="24"/>
          <w:szCs w:val="20"/>
        </w:rPr>
        <w:t>Tel.: 518 697 578</w:t>
      </w:r>
    </w:p>
    <w:p w:rsidR="004676A0" w:rsidRPr="004676A0" w:rsidRDefault="004676A0" w:rsidP="004676A0">
      <w:pPr>
        <w:spacing w:after="0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4676A0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Web: </w:t>
      </w:r>
      <w:hyperlink r:id="rId10" w:history="1">
        <w:r w:rsidRPr="004676A0">
          <w:rPr>
            <w:rFonts w:ascii="Times New Roman" w:eastAsia="Times New Roman" w:hAnsi="Times New Roman"/>
            <w:color w:val="000000" w:themeColor="text1"/>
            <w:sz w:val="24"/>
          </w:rPr>
          <w:t>www.mestokyjov.cz</w:t>
        </w:r>
      </w:hyperlink>
    </w:p>
    <w:p w:rsidR="004676A0" w:rsidRDefault="004676A0" w:rsidP="004676A0">
      <w:pPr>
        <w:spacing w:after="0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4676A0">
        <w:rPr>
          <w:rFonts w:ascii="Times New Roman" w:eastAsia="Times New Roman" w:hAnsi="Times New Roman"/>
          <w:color w:val="000000" w:themeColor="text1"/>
          <w:sz w:val="24"/>
          <w:szCs w:val="20"/>
        </w:rPr>
        <w:t>ID datové schránky: f28bdah</w:t>
      </w:r>
    </w:p>
    <w:p w:rsidR="004676A0" w:rsidRPr="001B59D5" w:rsidRDefault="004676A0" w:rsidP="00B46D66">
      <w:pPr>
        <w:pStyle w:val="Odstavecseseznamem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sectPr w:rsidR="004676A0" w:rsidRPr="001B59D5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448F" w:rsidRDefault="0053448F" w:rsidP="00813AF2">
      <w:pPr>
        <w:spacing w:after="0" w:line="240" w:lineRule="auto"/>
      </w:pPr>
      <w:r>
        <w:separator/>
      </w:r>
    </w:p>
  </w:endnote>
  <w:endnote w:type="continuationSeparator" w:id="0">
    <w:p w:rsidR="0053448F" w:rsidRDefault="0053448F" w:rsidP="00813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SymbolPS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22C5" w:rsidRPr="00F222C5" w:rsidRDefault="00F222C5" w:rsidP="00F222C5">
    <w:pPr>
      <w:pStyle w:val="Zhlav"/>
      <w:rPr>
        <w:rFonts w:ascii="Times New Roman" w:hAnsi="Times New Roman"/>
        <w:i/>
        <w:color w:val="FF0000"/>
        <w:sz w:val="16"/>
        <w:szCs w:val="16"/>
      </w:rPr>
    </w:pPr>
    <w:r w:rsidRPr="002E2F48">
      <w:rPr>
        <w:rFonts w:ascii="Times New Roman" w:eastAsia="Times New Roman" w:hAnsi="Times New Roman"/>
        <w:color w:val="0070C0"/>
        <w:sz w:val="16"/>
        <w:szCs w:val="16"/>
      </w:rPr>
      <w:t>Městský úřad Kyjov,</w:t>
    </w:r>
    <w:r w:rsidRPr="00644ADF">
      <w:t xml:space="preserve"> </w:t>
    </w:r>
    <w:r w:rsidR="00E96E2A">
      <w:rPr>
        <w:rFonts w:ascii="Times New Roman" w:eastAsia="Times New Roman" w:hAnsi="Times New Roman"/>
        <w:color w:val="0070C0"/>
        <w:sz w:val="16"/>
        <w:szCs w:val="16"/>
      </w:rPr>
      <w:t>O</w:t>
    </w:r>
    <w:r w:rsidRPr="00644ADF">
      <w:rPr>
        <w:rFonts w:ascii="Times New Roman" w:eastAsia="Times New Roman" w:hAnsi="Times New Roman"/>
        <w:color w:val="0070C0"/>
        <w:sz w:val="16"/>
        <w:szCs w:val="16"/>
      </w:rPr>
      <w:t xml:space="preserve">dbor dopravních a živnostenských agend, </w:t>
    </w:r>
    <w:r w:rsidR="00E96E2A">
      <w:rPr>
        <w:rFonts w:ascii="Times New Roman" w:eastAsia="Times New Roman" w:hAnsi="Times New Roman"/>
        <w:color w:val="0070C0"/>
        <w:sz w:val="16"/>
        <w:szCs w:val="16"/>
      </w:rPr>
      <w:t xml:space="preserve">Úsek </w:t>
    </w:r>
    <w:r w:rsidRPr="00644ADF">
      <w:rPr>
        <w:rFonts w:ascii="Times New Roman" w:eastAsia="Times New Roman" w:hAnsi="Times New Roman"/>
        <w:color w:val="0070C0"/>
        <w:sz w:val="16"/>
        <w:szCs w:val="16"/>
      </w:rPr>
      <w:t>dopravních agend</w:t>
    </w:r>
    <w:r>
      <w:rPr>
        <w:rFonts w:ascii="Times New Roman" w:eastAsia="Times New Roman" w:hAnsi="Times New Roman"/>
        <w:color w:val="0070C0"/>
        <w:sz w:val="16"/>
        <w:szCs w:val="16"/>
      </w:rPr>
      <w:t xml:space="preserve">     </w:t>
    </w:r>
    <w:r>
      <w:rPr>
        <w:rFonts w:ascii="Times New Roman" w:eastAsia="Times New Roman" w:hAnsi="Times New Roman"/>
        <w:color w:val="0070C0"/>
        <w:sz w:val="16"/>
        <w:szCs w:val="16"/>
      </w:rPr>
      <w:tab/>
    </w:r>
    <w:r w:rsidR="00E96E2A">
      <w:rPr>
        <w:rFonts w:ascii="Times New Roman" w:eastAsia="Times New Roman" w:hAnsi="Times New Roman"/>
        <w:color w:val="FF0000"/>
        <w:sz w:val="16"/>
        <w:szCs w:val="16"/>
      </w:rPr>
      <w:t>ODŽA 07/</w:t>
    </w:r>
    <w:r w:rsidRPr="00F222C5">
      <w:rPr>
        <w:rFonts w:ascii="Times New Roman" w:eastAsia="Times New Roman" w:hAnsi="Times New Roman"/>
        <w:color w:val="FF0000"/>
        <w:sz w:val="16"/>
        <w:szCs w:val="16"/>
      </w:rPr>
      <w:t>2025</w:t>
    </w:r>
  </w:p>
  <w:p w:rsidR="007470B8" w:rsidRPr="00F222C5" w:rsidRDefault="007470B8" w:rsidP="00F222C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448F" w:rsidRDefault="0053448F" w:rsidP="00813AF2">
      <w:pPr>
        <w:spacing w:after="0" w:line="240" w:lineRule="auto"/>
      </w:pPr>
      <w:r>
        <w:separator/>
      </w:r>
    </w:p>
  </w:footnote>
  <w:footnote w:type="continuationSeparator" w:id="0">
    <w:p w:rsidR="0053448F" w:rsidRDefault="0053448F" w:rsidP="00813A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6590733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F222C5" w:rsidRPr="00F222C5" w:rsidRDefault="00F222C5">
        <w:pPr>
          <w:pStyle w:val="Zhlav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F222C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F222C5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F222C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96E2A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F222C5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F222C5" w:rsidRDefault="00F222C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41DCD"/>
    <w:multiLevelType w:val="hybridMultilevel"/>
    <w:tmpl w:val="707E04C4"/>
    <w:lvl w:ilvl="0" w:tplc="55FC2004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" w15:restartNumberingAfterBreak="0">
    <w:nsid w:val="0C9022B8"/>
    <w:multiLevelType w:val="hybridMultilevel"/>
    <w:tmpl w:val="1436E1B2"/>
    <w:lvl w:ilvl="0" w:tplc="FD66D1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A2860"/>
    <w:multiLevelType w:val="hybridMultilevel"/>
    <w:tmpl w:val="0DD062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663F1B"/>
    <w:multiLevelType w:val="hybridMultilevel"/>
    <w:tmpl w:val="852A3A0C"/>
    <w:lvl w:ilvl="0" w:tplc="B6FEAC46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1A09FA"/>
    <w:multiLevelType w:val="hybridMultilevel"/>
    <w:tmpl w:val="292012D2"/>
    <w:lvl w:ilvl="0" w:tplc="7438E4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3B10C2"/>
    <w:multiLevelType w:val="hybridMultilevel"/>
    <w:tmpl w:val="0C706B00"/>
    <w:lvl w:ilvl="0" w:tplc="FA82FCC0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B7317D"/>
    <w:multiLevelType w:val="hybridMultilevel"/>
    <w:tmpl w:val="9A6CA2A8"/>
    <w:lvl w:ilvl="0" w:tplc="4288DF2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5E19D9"/>
    <w:multiLevelType w:val="hybridMultilevel"/>
    <w:tmpl w:val="4C9A28AE"/>
    <w:lvl w:ilvl="0" w:tplc="07D24C6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16438C"/>
    <w:multiLevelType w:val="hybridMultilevel"/>
    <w:tmpl w:val="EC028C3E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6"/>
  </w:num>
  <w:num w:numId="5">
    <w:abstractNumId w:val="8"/>
  </w:num>
  <w:num w:numId="6">
    <w:abstractNumId w:val="4"/>
  </w:num>
  <w:num w:numId="7">
    <w:abstractNumId w:val="5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5C9"/>
    <w:rsid w:val="000E100B"/>
    <w:rsid w:val="000F5D0B"/>
    <w:rsid w:val="00170855"/>
    <w:rsid w:val="00182293"/>
    <w:rsid w:val="001B59D5"/>
    <w:rsid w:val="002864E7"/>
    <w:rsid w:val="002C3C02"/>
    <w:rsid w:val="0030707C"/>
    <w:rsid w:val="00345BC6"/>
    <w:rsid w:val="004676A0"/>
    <w:rsid w:val="00475949"/>
    <w:rsid w:val="00491F3D"/>
    <w:rsid w:val="0053448F"/>
    <w:rsid w:val="00583FB4"/>
    <w:rsid w:val="005E0655"/>
    <w:rsid w:val="00656B37"/>
    <w:rsid w:val="006756A5"/>
    <w:rsid w:val="00681D54"/>
    <w:rsid w:val="00691745"/>
    <w:rsid w:val="007470B8"/>
    <w:rsid w:val="0075774F"/>
    <w:rsid w:val="007C23A8"/>
    <w:rsid w:val="007E6802"/>
    <w:rsid w:val="00813AF2"/>
    <w:rsid w:val="008A120A"/>
    <w:rsid w:val="008A1D5B"/>
    <w:rsid w:val="008B5AA9"/>
    <w:rsid w:val="008C4D20"/>
    <w:rsid w:val="008D4FE9"/>
    <w:rsid w:val="00901622"/>
    <w:rsid w:val="009036C8"/>
    <w:rsid w:val="009230C1"/>
    <w:rsid w:val="00946AC5"/>
    <w:rsid w:val="00964ABF"/>
    <w:rsid w:val="00A642FF"/>
    <w:rsid w:val="00A754FE"/>
    <w:rsid w:val="00A9477D"/>
    <w:rsid w:val="00AB3920"/>
    <w:rsid w:val="00B42639"/>
    <w:rsid w:val="00B46D66"/>
    <w:rsid w:val="00BE6531"/>
    <w:rsid w:val="00CC4026"/>
    <w:rsid w:val="00D60B19"/>
    <w:rsid w:val="00D84ED1"/>
    <w:rsid w:val="00DF268A"/>
    <w:rsid w:val="00E231A5"/>
    <w:rsid w:val="00E66687"/>
    <w:rsid w:val="00E96E2A"/>
    <w:rsid w:val="00F222C5"/>
    <w:rsid w:val="00F45359"/>
    <w:rsid w:val="00F7707B"/>
    <w:rsid w:val="00FB35C9"/>
    <w:rsid w:val="00FC0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5F40B"/>
  <w15:chartTrackingRefBased/>
  <w15:docId w15:val="{B8174D51-9C23-4AC0-AB91-A759DF19E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E6531"/>
    <w:pPr>
      <w:ind w:left="720"/>
      <w:contextualSpacing/>
    </w:pPr>
  </w:style>
  <w:style w:type="paragraph" w:customStyle="1" w:styleId="Default">
    <w:name w:val="Default"/>
    <w:rsid w:val="008A120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8A120A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813A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13AF2"/>
  </w:style>
  <w:style w:type="paragraph" w:styleId="Zpat">
    <w:name w:val="footer"/>
    <w:basedOn w:val="Normln"/>
    <w:link w:val="ZpatChar"/>
    <w:uiPriority w:val="99"/>
    <w:unhideWhenUsed/>
    <w:rsid w:val="00813A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13AF2"/>
  </w:style>
  <w:style w:type="paragraph" w:styleId="Textbubliny">
    <w:name w:val="Balloon Text"/>
    <w:basedOn w:val="Normln"/>
    <w:link w:val="TextbublinyChar"/>
    <w:uiPriority w:val="99"/>
    <w:semiHidden/>
    <w:unhideWhenUsed/>
    <w:rsid w:val="007C23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23A8"/>
    <w:rPr>
      <w:rFonts w:ascii="Segoe UI" w:hAnsi="Segoe UI" w:cs="Segoe UI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9036C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7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90701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2205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9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4292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00672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02669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0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1770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8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148959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169666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30127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383870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601843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470184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207939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597606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91826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5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196571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1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058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658281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532744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831457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486346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7300">
          <w:marLeft w:val="0"/>
          <w:marRight w:val="0"/>
          <w:marTop w:val="0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66717">
          <w:marLeft w:val="0"/>
          <w:marRight w:val="0"/>
          <w:marTop w:val="0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5433">
          <w:marLeft w:val="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5159">
          <w:marLeft w:val="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stokyjov.cz/odbor-spravnich-dopravnich-a-zivnostenskych-agend/os-1169/p1=3034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jpk.rsd.cz/data/USR_001_2_8_TP/TP_66.pdf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mestokyjov.c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.habanova@mukyjov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1078</Words>
  <Characters>6364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Lubomíra Habáňová</dc:creator>
  <cp:keywords/>
  <dc:description/>
  <cp:lastModifiedBy>Lubomíra Habáňová</cp:lastModifiedBy>
  <cp:revision>6</cp:revision>
  <cp:lastPrinted>2024-09-20T11:41:00Z</cp:lastPrinted>
  <dcterms:created xsi:type="dcterms:W3CDTF">2025-04-30T06:08:00Z</dcterms:created>
  <dcterms:modified xsi:type="dcterms:W3CDTF">2025-07-07T14:06:00Z</dcterms:modified>
</cp:coreProperties>
</file>